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1376" w14:textId="77777777" w:rsidR="00D00F65" w:rsidRPr="00310CEB" w:rsidRDefault="00D00F65" w:rsidP="3FBEE41D">
      <w:pPr>
        <w:rPr>
          <w:rFonts w:cs="Arial"/>
          <w:sz w:val="40"/>
          <w:szCs w:val="40"/>
        </w:rPr>
      </w:pPr>
      <w:bookmarkStart w:id="0" w:name="_top"/>
      <w:bookmarkEnd w:id="0"/>
    </w:p>
    <w:p w14:paraId="4F5D722E" w14:textId="77777777" w:rsidR="00D00F65" w:rsidRPr="00310CEB" w:rsidRDefault="00D00F65" w:rsidP="00D00F65">
      <w:pPr>
        <w:jc w:val="center"/>
        <w:rPr>
          <w:rFonts w:cs="Arial"/>
          <w:sz w:val="40"/>
        </w:rPr>
      </w:pPr>
    </w:p>
    <w:p w14:paraId="4EF22028" w14:textId="77777777" w:rsidR="00D00F65" w:rsidRPr="00310CEB" w:rsidRDefault="00D00F65" w:rsidP="00D00F65">
      <w:pPr>
        <w:jc w:val="center"/>
        <w:rPr>
          <w:rFonts w:cs="Arial"/>
          <w:sz w:val="40"/>
        </w:rPr>
      </w:pPr>
    </w:p>
    <w:p w14:paraId="39C88961" w14:textId="77777777" w:rsidR="00D00F65" w:rsidRDefault="00D00F65" w:rsidP="00D00F65">
      <w:pPr>
        <w:jc w:val="center"/>
        <w:rPr>
          <w:rFonts w:cs="Arial"/>
          <w:sz w:val="40"/>
        </w:rPr>
      </w:pPr>
    </w:p>
    <w:p w14:paraId="5D4B28D3" w14:textId="77777777" w:rsidR="007B309E" w:rsidRDefault="007B309E" w:rsidP="00D00F65">
      <w:pPr>
        <w:jc w:val="center"/>
        <w:rPr>
          <w:rFonts w:cs="Arial"/>
          <w:sz w:val="40"/>
        </w:rPr>
      </w:pPr>
    </w:p>
    <w:p w14:paraId="276A17A5" w14:textId="77777777" w:rsidR="007B309E" w:rsidRDefault="0081488E" w:rsidP="00D00F65">
      <w:pPr>
        <w:jc w:val="center"/>
        <w:rPr>
          <w:rFonts w:cs="Arial"/>
          <w:sz w:val="40"/>
        </w:rPr>
      </w:pPr>
      <w:r>
        <w:rPr>
          <w:noProof/>
        </w:rPr>
        <w:drawing>
          <wp:inline distT="0" distB="0" distL="0" distR="0" wp14:anchorId="428EB6C6" wp14:editId="78069D66">
            <wp:extent cx="3867150" cy="17187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sp-survey-630x280.png"/>
                    <pic:cNvPicPr/>
                  </pic:nvPicPr>
                  <pic:blipFill>
                    <a:blip r:embed="rId12">
                      <a:extLst>
                        <a:ext uri="{28A0092B-C50C-407E-A947-70E740481C1C}">
                          <a14:useLocalDpi xmlns:a14="http://schemas.microsoft.com/office/drawing/2010/main" val="0"/>
                        </a:ext>
                      </a:extLst>
                    </a:blip>
                    <a:stretch>
                      <a:fillRect/>
                    </a:stretch>
                  </pic:blipFill>
                  <pic:spPr>
                    <a:xfrm>
                      <a:off x="0" y="0"/>
                      <a:ext cx="3884455" cy="1726424"/>
                    </a:xfrm>
                    <a:prstGeom prst="rect">
                      <a:avLst/>
                    </a:prstGeom>
                  </pic:spPr>
                </pic:pic>
              </a:graphicData>
            </a:graphic>
          </wp:inline>
        </w:drawing>
      </w:r>
    </w:p>
    <w:p w14:paraId="2C19EB7C" w14:textId="77777777" w:rsidR="007B309E" w:rsidRPr="00310CEB" w:rsidRDefault="007B309E" w:rsidP="00D00F65">
      <w:pPr>
        <w:jc w:val="center"/>
        <w:rPr>
          <w:rFonts w:cs="Arial"/>
          <w:sz w:val="40"/>
        </w:rPr>
      </w:pPr>
    </w:p>
    <w:p w14:paraId="796BC604" w14:textId="77777777" w:rsidR="00D00F65" w:rsidRPr="00310CEB" w:rsidRDefault="005E04EC" w:rsidP="00D00F65">
      <w:pPr>
        <w:jc w:val="center"/>
        <w:rPr>
          <w:rFonts w:cs="Arial"/>
          <w:color w:val="FFFFFF" w:themeColor="background1"/>
          <w:sz w:val="40"/>
        </w:rPr>
      </w:pPr>
      <w:r w:rsidRPr="006564D0">
        <w:rPr>
          <w:noProof/>
          <w:color w:val="FFFFFF" w:themeColor="background1"/>
          <w:sz w:val="40"/>
        </w:rPr>
        <mc:AlternateContent>
          <mc:Choice Requires="wps">
            <w:drawing>
              <wp:anchor distT="0" distB="0" distL="114300" distR="114300" simplePos="0" relativeHeight="251658240" behindDoc="1" locked="0" layoutInCell="1" allowOverlap="1" wp14:anchorId="30D1393B" wp14:editId="6E175E3E">
                <wp:simplePos x="0" y="0"/>
                <wp:positionH relativeFrom="page">
                  <wp:posOffset>-25400</wp:posOffset>
                </wp:positionH>
                <wp:positionV relativeFrom="paragraph">
                  <wp:posOffset>287020</wp:posOffset>
                </wp:positionV>
                <wp:extent cx="7988300" cy="1466850"/>
                <wp:effectExtent l="0" t="0" r="0" b="0"/>
                <wp:wrapNone/>
                <wp:docPr id="1" name="Rectangle 1"/>
                <wp:cNvGraphicFramePr/>
                <a:graphic xmlns:a="http://schemas.openxmlformats.org/drawingml/2006/main">
                  <a:graphicData uri="http://schemas.microsoft.com/office/word/2010/wordprocessingShape">
                    <wps:wsp>
                      <wps:cNvSpPr/>
                      <wps:spPr>
                        <a:xfrm>
                          <a:off x="0" y="0"/>
                          <a:ext cx="7988300" cy="1466850"/>
                        </a:xfrm>
                        <a:prstGeom prst="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752FB32">
              <v:rect id="Rectangle 1" style="position:absolute;margin-left:-2pt;margin-top:22.6pt;width:629pt;height:11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5a5a5a [2109]" stroked="f" strokeweight="1pt" w14:anchorId="50444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">
                <w10:wrap anchorx="page"/>
              </v:rect>
            </w:pict>
          </mc:Fallback>
        </mc:AlternateContent>
      </w:r>
    </w:p>
    <w:p w14:paraId="36987CB8" w14:textId="77777777" w:rsidR="009F1707" w:rsidRPr="00310CEB" w:rsidRDefault="009F1707" w:rsidP="0025359E">
      <w:pPr>
        <w:jc w:val="center"/>
        <w:rPr>
          <w:rFonts w:cs="Arial"/>
          <w:color w:val="FFFFFF" w:themeColor="background1"/>
          <w:sz w:val="52"/>
          <w:szCs w:val="52"/>
        </w:rPr>
      </w:pPr>
    </w:p>
    <w:p w14:paraId="12F55CAA" w14:textId="70D992A5" w:rsidR="00333C4F" w:rsidRPr="00333C4F" w:rsidRDefault="00D35FFD" w:rsidP="00333C4F">
      <w:pPr>
        <w:jc w:val="center"/>
        <w:rPr>
          <w:rFonts w:cs="Arial"/>
          <w:color w:val="FFFFFF" w:themeColor="background1"/>
          <w:sz w:val="44"/>
          <w:szCs w:val="52"/>
        </w:rPr>
      </w:pPr>
      <w:r>
        <w:rPr>
          <w:rFonts w:cs="Arial"/>
          <w:color w:val="FFFFFF" w:themeColor="background1"/>
          <w:sz w:val="44"/>
          <w:szCs w:val="52"/>
        </w:rPr>
        <w:t>202</w:t>
      </w:r>
      <w:r w:rsidR="007B322D">
        <w:rPr>
          <w:rFonts w:cs="Arial"/>
          <w:color w:val="FFFFFF" w:themeColor="background1"/>
          <w:sz w:val="44"/>
          <w:szCs w:val="52"/>
        </w:rPr>
        <w:t>4</w:t>
      </w:r>
      <w:r w:rsidRPr="00F7669F">
        <w:rPr>
          <w:rFonts w:cs="Arial"/>
          <w:color w:val="FFFFFF" w:themeColor="background1"/>
          <w:sz w:val="44"/>
          <w:szCs w:val="52"/>
        </w:rPr>
        <w:t xml:space="preserve"> </w:t>
      </w:r>
      <w:r w:rsidR="00070436" w:rsidRPr="00F7669F">
        <w:rPr>
          <w:rFonts w:cs="Arial"/>
          <w:color w:val="FFFFFF" w:themeColor="background1"/>
          <w:sz w:val="44"/>
          <w:szCs w:val="52"/>
        </w:rPr>
        <w:t>LEAPFROG HOSPITAL SURVEY</w:t>
      </w:r>
      <w:r w:rsidR="00333C4F">
        <w:rPr>
          <w:rFonts w:cs="Arial"/>
          <w:color w:val="FFFFFF" w:themeColor="background1"/>
          <w:sz w:val="44"/>
          <w:szCs w:val="52"/>
        </w:rPr>
        <w:t xml:space="preserve"> BINDER</w:t>
      </w:r>
    </w:p>
    <w:p w14:paraId="69F0939D" w14:textId="5BC91866" w:rsidR="006171A8" w:rsidRDefault="006171A8" w:rsidP="00AF4243">
      <w:pPr>
        <w:pStyle w:val="Title"/>
      </w:pPr>
    </w:p>
    <w:p w14:paraId="4D5BCE2B" w14:textId="43CB23EA" w:rsidR="006171A8" w:rsidRPr="006171A8" w:rsidRDefault="006171A8" w:rsidP="006171A8"/>
    <w:p w14:paraId="5601232F" w14:textId="77777777" w:rsidR="006171A8" w:rsidRPr="006171A8" w:rsidRDefault="006171A8" w:rsidP="006171A8"/>
    <w:p w14:paraId="04AF9A92" w14:textId="77777777" w:rsidR="006171A8" w:rsidRPr="006171A8" w:rsidRDefault="006171A8" w:rsidP="006171A8"/>
    <w:p w14:paraId="5FC97402" w14:textId="33DCC71A" w:rsidR="006171A8" w:rsidRPr="006171A8" w:rsidRDefault="00B7666C" w:rsidP="00B7666C">
      <w:pPr>
        <w:tabs>
          <w:tab w:val="left" w:pos="4440"/>
        </w:tabs>
      </w:pPr>
      <w:r>
        <w:tab/>
      </w:r>
    </w:p>
    <w:p w14:paraId="3EF03B2D" w14:textId="268D1B42" w:rsidR="00C348A4" w:rsidRPr="00C348A4" w:rsidRDefault="00481419">
      <w:pPr>
        <w:rPr>
          <w:rFonts w:cs="Arial"/>
          <w:color w:val="7F7F7F" w:themeColor="text1" w:themeTint="80"/>
          <w:sz w:val="44"/>
          <w:szCs w:val="44"/>
        </w:rPr>
      </w:pPr>
      <w:r>
        <w:rPr>
          <w:rFonts w:cs="Arial"/>
          <w:color w:val="7F7F7F" w:themeColor="text1" w:themeTint="80"/>
          <w:sz w:val="44"/>
          <w:szCs w:val="44"/>
        </w:rPr>
        <w:br w:type="page"/>
      </w:r>
    </w:p>
    <w:sdt>
      <w:sdtPr>
        <w:rPr>
          <w:rFonts w:ascii="Arial" w:eastAsiaTheme="minorEastAsia" w:hAnsi="Arial" w:cstheme="minorBidi"/>
          <w:color w:val="595959" w:themeColor="text1" w:themeTint="A6"/>
          <w:sz w:val="22"/>
          <w:szCs w:val="22"/>
        </w:rPr>
        <w:id w:val="1788087005"/>
        <w:docPartObj>
          <w:docPartGallery w:val="Table of Contents"/>
          <w:docPartUnique/>
        </w:docPartObj>
      </w:sdtPr>
      <w:sdtEndPr>
        <w:rPr>
          <w:b/>
          <w:bCs/>
          <w:noProof/>
          <w:color w:val="000000" w:themeColor="text1"/>
          <w:sz w:val="20"/>
          <w:szCs w:val="20"/>
        </w:rPr>
      </w:sdtEndPr>
      <w:sdtContent>
        <w:p w14:paraId="1D6C64E0" w14:textId="17911E77" w:rsidR="00C348A4" w:rsidRPr="00B7666C" w:rsidRDefault="00C348A4" w:rsidP="00224252">
          <w:pPr>
            <w:pStyle w:val="TOCHeading"/>
            <w:rPr>
              <w:rFonts w:ascii="Arial" w:hAnsi="Arial" w:cs="Arial"/>
              <w:sz w:val="20"/>
              <w:szCs w:val="20"/>
            </w:rPr>
          </w:pPr>
          <w:r w:rsidRPr="00B7666C">
            <w:rPr>
              <w:rFonts w:ascii="Arial" w:hAnsi="Arial" w:cs="Arial"/>
              <w:sz w:val="20"/>
              <w:szCs w:val="20"/>
            </w:rPr>
            <w:t>Table of Con</w:t>
          </w:r>
          <w:bookmarkStart w:id="1" w:name="Section10"/>
          <w:bookmarkStart w:id="2" w:name="TOC"/>
          <w:bookmarkEnd w:id="1"/>
          <w:bookmarkEnd w:id="2"/>
          <w:r w:rsidRPr="00B7666C">
            <w:rPr>
              <w:rFonts w:ascii="Arial" w:hAnsi="Arial" w:cs="Arial"/>
              <w:sz w:val="20"/>
              <w:szCs w:val="20"/>
            </w:rPr>
            <w:t>tents</w:t>
          </w:r>
        </w:p>
        <w:p w14:paraId="78981944" w14:textId="3DE39779" w:rsidR="00B7666C" w:rsidRPr="00B7666C" w:rsidRDefault="00C348A4">
          <w:pPr>
            <w:pStyle w:val="TOC1"/>
            <w:rPr>
              <w:rFonts w:eastAsiaTheme="minorEastAsia" w:cs="Arial"/>
              <w:noProof/>
              <w:color w:val="auto"/>
              <w:kern w:val="2"/>
              <w:sz w:val="20"/>
              <w:szCs w:val="20"/>
              <w14:ligatures w14:val="standardContextual"/>
            </w:rPr>
          </w:pPr>
          <w:r w:rsidRPr="00B7666C">
            <w:rPr>
              <w:rFonts w:cs="Arial"/>
              <w:color w:val="auto"/>
              <w:sz w:val="20"/>
              <w:szCs w:val="20"/>
            </w:rPr>
            <w:fldChar w:fldCharType="begin"/>
          </w:r>
          <w:r w:rsidRPr="00B7666C">
            <w:rPr>
              <w:rFonts w:cs="Arial"/>
              <w:color w:val="auto"/>
              <w:sz w:val="20"/>
              <w:szCs w:val="20"/>
            </w:rPr>
            <w:instrText xml:space="preserve"> TOC \o "1-3" \h \z \u </w:instrText>
          </w:r>
          <w:r w:rsidRPr="00B7666C">
            <w:rPr>
              <w:rFonts w:cs="Arial"/>
              <w:color w:val="auto"/>
              <w:sz w:val="20"/>
              <w:szCs w:val="20"/>
            </w:rPr>
            <w:fldChar w:fldCharType="separate"/>
          </w:r>
          <w:hyperlink w:anchor="_Toc164867615" w:history="1">
            <w:r w:rsidR="00B7666C" w:rsidRPr="00B7666C">
              <w:rPr>
                <w:rStyle w:val="Hyperlink"/>
                <w:rFonts w:cs="Arial"/>
                <w:noProof/>
                <w:sz w:val="20"/>
                <w:szCs w:val="20"/>
              </w:rPr>
              <w:t>Overview</w:t>
            </w:r>
            <w:r w:rsidR="00B7666C" w:rsidRPr="00B7666C">
              <w:rPr>
                <w:rFonts w:cs="Arial"/>
                <w:noProof/>
                <w:webHidden/>
                <w:sz w:val="20"/>
                <w:szCs w:val="20"/>
              </w:rPr>
              <w:tab/>
            </w:r>
            <w:r w:rsidR="00B7666C" w:rsidRPr="00B7666C">
              <w:rPr>
                <w:rFonts w:cs="Arial"/>
                <w:noProof/>
                <w:webHidden/>
                <w:sz w:val="20"/>
                <w:szCs w:val="20"/>
              </w:rPr>
              <w:fldChar w:fldCharType="begin"/>
            </w:r>
            <w:r w:rsidR="00B7666C" w:rsidRPr="00B7666C">
              <w:rPr>
                <w:rFonts w:cs="Arial"/>
                <w:noProof/>
                <w:webHidden/>
                <w:sz w:val="20"/>
                <w:szCs w:val="20"/>
              </w:rPr>
              <w:instrText xml:space="preserve"> PAGEREF _Toc164867615 \h </w:instrText>
            </w:r>
            <w:r w:rsidR="00B7666C" w:rsidRPr="00B7666C">
              <w:rPr>
                <w:rFonts w:cs="Arial"/>
                <w:noProof/>
                <w:webHidden/>
                <w:sz w:val="20"/>
                <w:szCs w:val="20"/>
              </w:rPr>
            </w:r>
            <w:r w:rsidR="00B7666C" w:rsidRPr="00B7666C">
              <w:rPr>
                <w:rFonts w:cs="Arial"/>
                <w:noProof/>
                <w:webHidden/>
                <w:sz w:val="20"/>
                <w:szCs w:val="20"/>
              </w:rPr>
              <w:fldChar w:fldCharType="separate"/>
            </w:r>
            <w:r w:rsidR="00B7666C" w:rsidRPr="00B7666C">
              <w:rPr>
                <w:rFonts w:cs="Arial"/>
                <w:noProof/>
                <w:webHidden/>
                <w:sz w:val="20"/>
                <w:szCs w:val="20"/>
              </w:rPr>
              <w:t>4</w:t>
            </w:r>
            <w:r w:rsidR="00B7666C" w:rsidRPr="00B7666C">
              <w:rPr>
                <w:rFonts w:cs="Arial"/>
                <w:noProof/>
                <w:webHidden/>
                <w:sz w:val="20"/>
                <w:szCs w:val="20"/>
              </w:rPr>
              <w:fldChar w:fldCharType="end"/>
            </w:r>
          </w:hyperlink>
        </w:p>
        <w:p w14:paraId="7E0E4899" w14:textId="27DB4CCA"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16" w:history="1">
            <w:r w:rsidRPr="00B7666C">
              <w:rPr>
                <w:rStyle w:val="Hyperlink"/>
                <w:rFonts w:cs="Arial"/>
                <w:noProof/>
                <w:sz w:val="20"/>
                <w:szCs w:val="20"/>
              </w:rPr>
              <w:t>What is the Purpose of this Binder?</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_Toc164867616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4</w:t>
            </w:r>
            <w:r w:rsidRPr="00B7666C">
              <w:rPr>
                <w:rFonts w:cs="Arial"/>
                <w:noProof/>
                <w:webHidden/>
                <w:sz w:val="20"/>
                <w:szCs w:val="20"/>
              </w:rPr>
              <w:fldChar w:fldCharType="end"/>
            </w:r>
          </w:hyperlink>
        </w:p>
        <w:p w14:paraId="05042260" w14:textId="26DF8950"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17" w:history="1">
            <w:r w:rsidRPr="00B7666C">
              <w:rPr>
                <w:rStyle w:val="Hyperlink"/>
                <w:rFonts w:cs="Arial"/>
                <w:noProof/>
                <w:sz w:val="20"/>
                <w:szCs w:val="20"/>
              </w:rPr>
              <w:t>How Should We Use this Binder?</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_Toc164867617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4</w:t>
            </w:r>
            <w:r w:rsidRPr="00B7666C">
              <w:rPr>
                <w:rFonts w:cs="Arial"/>
                <w:noProof/>
                <w:webHidden/>
                <w:sz w:val="20"/>
                <w:szCs w:val="20"/>
              </w:rPr>
              <w:fldChar w:fldCharType="end"/>
            </w:r>
          </w:hyperlink>
        </w:p>
        <w:p w14:paraId="0AA77C0B" w14:textId="12FBD1B7" w:rsidR="00B7666C" w:rsidRPr="00B7666C" w:rsidRDefault="00B7666C">
          <w:pPr>
            <w:pStyle w:val="TOC1"/>
            <w:rPr>
              <w:rFonts w:eastAsiaTheme="minorEastAsia" w:cs="Arial"/>
              <w:noProof/>
              <w:color w:val="auto"/>
              <w:kern w:val="2"/>
              <w:sz w:val="20"/>
              <w:szCs w:val="20"/>
              <w14:ligatures w14:val="standardContextual"/>
            </w:rPr>
          </w:pPr>
          <w:hyperlink w:anchor="_Toc164867618" w:history="1">
            <w:r w:rsidRPr="00B7666C">
              <w:rPr>
                <w:rStyle w:val="Hyperlink"/>
                <w:rFonts w:cs="Arial"/>
                <w:noProof/>
                <w:sz w:val="20"/>
                <w:szCs w:val="20"/>
              </w:rPr>
              <w:t>Section 1: Patient Rights and Ethics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_Toc164867618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5</w:t>
            </w:r>
            <w:r w:rsidRPr="00B7666C">
              <w:rPr>
                <w:rFonts w:cs="Arial"/>
                <w:noProof/>
                <w:webHidden/>
                <w:sz w:val="20"/>
                <w:szCs w:val="20"/>
              </w:rPr>
              <w:fldChar w:fldCharType="end"/>
            </w:r>
          </w:hyperlink>
        </w:p>
        <w:p w14:paraId="564E6A31" w14:textId="5D59DC89"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19" w:history="1">
            <w:r w:rsidRPr="00B7666C">
              <w:rPr>
                <w:rStyle w:val="Hyperlink"/>
                <w:rFonts w:cs="Arial"/>
                <w:noProof/>
                <w:sz w:val="20"/>
                <w:szCs w:val="20"/>
              </w:rPr>
              <w:t>Section 1B: Billing Ethics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_Toc164867619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6</w:t>
            </w:r>
            <w:r w:rsidRPr="00B7666C">
              <w:rPr>
                <w:rFonts w:cs="Arial"/>
                <w:noProof/>
                <w:webHidden/>
                <w:sz w:val="20"/>
                <w:szCs w:val="20"/>
              </w:rPr>
              <w:fldChar w:fldCharType="end"/>
            </w:r>
          </w:hyperlink>
        </w:p>
        <w:p w14:paraId="194CBC7C" w14:textId="32A4D6D0"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20" w:history="1">
            <w:r w:rsidRPr="00B7666C">
              <w:rPr>
                <w:rStyle w:val="Hyperlink"/>
                <w:rFonts w:cs="Arial"/>
                <w:noProof/>
                <w:sz w:val="20"/>
                <w:szCs w:val="20"/>
              </w:rPr>
              <w:t>Section 1C: Health Care Equity</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_Toc164867620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9</w:t>
            </w:r>
            <w:r w:rsidRPr="00B7666C">
              <w:rPr>
                <w:rFonts w:cs="Arial"/>
                <w:noProof/>
                <w:webHidden/>
                <w:sz w:val="20"/>
                <w:szCs w:val="20"/>
              </w:rPr>
              <w:fldChar w:fldCharType="end"/>
            </w:r>
          </w:hyperlink>
        </w:p>
        <w:p w14:paraId="2FE79CFE" w14:textId="574BAEF3"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21" w:history="1">
            <w:r w:rsidRPr="00B7666C">
              <w:rPr>
                <w:rStyle w:val="Hyperlink"/>
                <w:rFonts w:cs="Arial"/>
                <w:noProof/>
                <w:sz w:val="20"/>
                <w:szCs w:val="20"/>
              </w:rPr>
              <w:t>Section 1D: Informed Consent</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_Toc164867621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12</w:t>
            </w:r>
            <w:r w:rsidRPr="00B7666C">
              <w:rPr>
                <w:rFonts w:cs="Arial"/>
                <w:noProof/>
                <w:webHidden/>
                <w:sz w:val="20"/>
                <w:szCs w:val="20"/>
              </w:rPr>
              <w:fldChar w:fldCharType="end"/>
            </w:r>
          </w:hyperlink>
        </w:p>
        <w:p w14:paraId="637E7BBC" w14:textId="0C529EEA" w:rsidR="00B7666C" w:rsidRPr="00B7666C" w:rsidRDefault="00B7666C">
          <w:pPr>
            <w:pStyle w:val="TOC1"/>
            <w:rPr>
              <w:rFonts w:eastAsiaTheme="minorEastAsia" w:cs="Arial"/>
              <w:noProof/>
              <w:color w:val="auto"/>
              <w:kern w:val="2"/>
              <w:sz w:val="20"/>
              <w:szCs w:val="20"/>
              <w14:ligatures w14:val="standardContextual"/>
            </w:rPr>
          </w:pPr>
          <w:hyperlink w:anchor="_Toc164867622" w:history="1">
            <w:r w:rsidRPr="00B7666C">
              <w:rPr>
                <w:rStyle w:val="Hyperlink"/>
                <w:rFonts w:cs="Arial"/>
                <w:noProof/>
                <w:sz w:val="20"/>
                <w:szCs w:val="20"/>
              </w:rPr>
              <w:t>Section 2: Medication Safety</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_Toc164867622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16</w:t>
            </w:r>
            <w:r w:rsidRPr="00B7666C">
              <w:rPr>
                <w:rFonts w:cs="Arial"/>
                <w:noProof/>
                <w:webHidden/>
                <w:sz w:val="20"/>
                <w:szCs w:val="20"/>
              </w:rPr>
              <w:fldChar w:fldCharType="end"/>
            </w:r>
          </w:hyperlink>
        </w:p>
        <w:p w14:paraId="065DD5BC" w14:textId="73C5539C"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23" w:history="1">
            <w:r w:rsidRPr="00B7666C">
              <w:rPr>
                <w:rStyle w:val="Hyperlink"/>
                <w:rFonts w:cs="Arial"/>
                <w:noProof/>
                <w:sz w:val="20"/>
                <w:szCs w:val="20"/>
              </w:rPr>
              <w:t>Section 2A: Computerized Physician Order Entry (CPOE)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_Toc164867623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16</w:t>
            </w:r>
            <w:r w:rsidRPr="00B7666C">
              <w:rPr>
                <w:rFonts w:cs="Arial"/>
                <w:noProof/>
                <w:webHidden/>
                <w:sz w:val="20"/>
                <w:szCs w:val="20"/>
              </w:rPr>
              <w:fldChar w:fldCharType="end"/>
            </w:r>
          </w:hyperlink>
        </w:p>
        <w:p w14:paraId="58DD3921" w14:textId="0C5113A9"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24" w:history="1">
            <w:r w:rsidRPr="00B7666C">
              <w:rPr>
                <w:rStyle w:val="Hyperlink"/>
                <w:rFonts w:cs="Arial"/>
                <w:noProof/>
                <w:sz w:val="20"/>
                <w:szCs w:val="20"/>
              </w:rPr>
              <w:t>Section 2C: Bar Code Medication Administration (BCMA)</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_Toc164867624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18</w:t>
            </w:r>
            <w:r w:rsidRPr="00B7666C">
              <w:rPr>
                <w:rFonts w:cs="Arial"/>
                <w:noProof/>
                <w:webHidden/>
                <w:sz w:val="20"/>
                <w:szCs w:val="20"/>
              </w:rPr>
              <w:fldChar w:fldCharType="end"/>
            </w:r>
          </w:hyperlink>
        </w:p>
        <w:p w14:paraId="39E58ACB" w14:textId="7E95DDE1" w:rsidR="00B7666C" w:rsidRPr="00B7666C" w:rsidRDefault="00B7666C">
          <w:pPr>
            <w:pStyle w:val="TOC3"/>
            <w:tabs>
              <w:tab w:val="right" w:leader="dot" w:pos="10070"/>
            </w:tabs>
            <w:rPr>
              <w:rFonts w:eastAsiaTheme="minorEastAsia" w:cs="Arial"/>
              <w:noProof/>
              <w:color w:val="auto"/>
              <w:kern w:val="2"/>
              <w:sz w:val="20"/>
              <w:szCs w:val="20"/>
              <w14:ligatures w14:val="standardContextual"/>
            </w:rPr>
          </w:pPr>
          <w:hyperlink w:anchor="_Toc164867625" w:history="1">
            <w:r w:rsidRPr="00B7666C">
              <w:rPr>
                <w:rStyle w:val="Hyperlink"/>
                <w:rFonts w:cs="Arial"/>
                <w:noProof/>
                <w:sz w:val="20"/>
                <w:szCs w:val="20"/>
              </w:rPr>
              <w:t>BCMA - Units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_Toc164867625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19</w:t>
            </w:r>
            <w:r w:rsidRPr="00B7666C">
              <w:rPr>
                <w:rFonts w:cs="Arial"/>
                <w:noProof/>
                <w:webHidden/>
                <w:sz w:val="20"/>
                <w:szCs w:val="20"/>
              </w:rPr>
              <w:fldChar w:fldCharType="end"/>
            </w:r>
          </w:hyperlink>
        </w:p>
        <w:p w14:paraId="360A657D" w14:textId="56015385" w:rsidR="00B7666C" w:rsidRPr="00B7666C" w:rsidRDefault="00B7666C">
          <w:pPr>
            <w:pStyle w:val="TOC3"/>
            <w:tabs>
              <w:tab w:val="right" w:leader="dot" w:pos="10070"/>
            </w:tabs>
            <w:rPr>
              <w:rFonts w:eastAsiaTheme="minorEastAsia" w:cs="Arial"/>
              <w:noProof/>
              <w:color w:val="auto"/>
              <w:kern w:val="2"/>
              <w:sz w:val="20"/>
              <w:szCs w:val="20"/>
              <w14:ligatures w14:val="standardContextual"/>
            </w:rPr>
          </w:pPr>
          <w:hyperlink w:anchor="_Toc164867626" w:history="1">
            <w:r w:rsidRPr="00B7666C">
              <w:rPr>
                <w:rStyle w:val="Hyperlink"/>
                <w:rFonts w:cs="Arial"/>
                <w:noProof/>
                <w:sz w:val="20"/>
                <w:szCs w:val="20"/>
              </w:rPr>
              <w:t>BCMA - Compliance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_Toc164867626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21</w:t>
            </w:r>
            <w:r w:rsidRPr="00B7666C">
              <w:rPr>
                <w:rFonts w:cs="Arial"/>
                <w:noProof/>
                <w:webHidden/>
                <w:sz w:val="20"/>
                <w:szCs w:val="20"/>
              </w:rPr>
              <w:fldChar w:fldCharType="end"/>
            </w:r>
          </w:hyperlink>
        </w:p>
        <w:p w14:paraId="47E43AC9" w14:textId="5A398513" w:rsidR="00B7666C" w:rsidRPr="00B7666C" w:rsidRDefault="00B7666C">
          <w:pPr>
            <w:pStyle w:val="TOC3"/>
            <w:tabs>
              <w:tab w:val="right" w:leader="dot" w:pos="10070"/>
            </w:tabs>
            <w:rPr>
              <w:rFonts w:eastAsiaTheme="minorEastAsia" w:cs="Arial"/>
              <w:noProof/>
              <w:color w:val="auto"/>
              <w:kern w:val="2"/>
              <w:sz w:val="20"/>
              <w:szCs w:val="20"/>
              <w14:ligatures w14:val="standardContextual"/>
            </w:rPr>
          </w:pPr>
          <w:hyperlink w:anchor="_Toc164867627" w:history="1">
            <w:r w:rsidRPr="00B7666C">
              <w:rPr>
                <w:rStyle w:val="Hyperlink"/>
                <w:rFonts w:cs="Arial"/>
                <w:noProof/>
                <w:sz w:val="20"/>
                <w:szCs w:val="20"/>
              </w:rPr>
              <w:t>BCMA - Decision Support</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_Toc164867627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22</w:t>
            </w:r>
            <w:r w:rsidRPr="00B7666C">
              <w:rPr>
                <w:rFonts w:cs="Arial"/>
                <w:noProof/>
                <w:webHidden/>
                <w:sz w:val="20"/>
                <w:szCs w:val="20"/>
              </w:rPr>
              <w:fldChar w:fldCharType="end"/>
            </w:r>
          </w:hyperlink>
        </w:p>
        <w:p w14:paraId="19B00AB6" w14:textId="03A49F00" w:rsidR="00B7666C" w:rsidRPr="00B7666C" w:rsidRDefault="00B7666C">
          <w:pPr>
            <w:pStyle w:val="TOC3"/>
            <w:tabs>
              <w:tab w:val="right" w:leader="dot" w:pos="10070"/>
            </w:tabs>
            <w:rPr>
              <w:rFonts w:eastAsiaTheme="minorEastAsia" w:cs="Arial"/>
              <w:noProof/>
              <w:color w:val="auto"/>
              <w:kern w:val="2"/>
              <w:sz w:val="20"/>
              <w:szCs w:val="20"/>
              <w14:ligatures w14:val="standardContextual"/>
            </w:rPr>
          </w:pPr>
          <w:hyperlink w:anchor="_Toc164867628" w:history="1">
            <w:r w:rsidRPr="00B7666C">
              <w:rPr>
                <w:rStyle w:val="Hyperlink"/>
                <w:rFonts w:cs="Arial"/>
                <w:noProof/>
                <w:sz w:val="20"/>
                <w:szCs w:val="20"/>
              </w:rPr>
              <w:t>BCMA - Workarounds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_Toc164867628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23</w:t>
            </w:r>
            <w:r w:rsidRPr="00B7666C">
              <w:rPr>
                <w:rFonts w:cs="Arial"/>
                <w:noProof/>
                <w:webHidden/>
                <w:sz w:val="20"/>
                <w:szCs w:val="20"/>
              </w:rPr>
              <w:fldChar w:fldCharType="end"/>
            </w:r>
          </w:hyperlink>
        </w:p>
        <w:p w14:paraId="1197ABDB" w14:textId="6CBEBABE"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29" w:history="1">
            <w:r w:rsidRPr="00B7666C">
              <w:rPr>
                <w:rStyle w:val="Hyperlink"/>
                <w:rFonts w:cs="Arial"/>
                <w:noProof/>
                <w:sz w:val="20"/>
                <w:szCs w:val="20"/>
              </w:rPr>
              <w:t>Section 2D: Medication Reconciliation</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_Toc164867629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26</w:t>
            </w:r>
            <w:r w:rsidRPr="00B7666C">
              <w:rPr>
                <w:rFonts w:cs="Arial"/>
                <w:noProof/>
                <w:webHidden/>
                <w:sz w:val="20"/>
                <w:szCs w:val="20"/>
              </w:rPr>
              <w:fldChar w:fldCharType="end"/>
            </w:r>
          </w:hyperlink>
        </w:p>
        <w:p w14:paraId="02A8ABD5" w14:textId="3DA898B3" w:rsidR="00B7666C" w:rsidRPr="00B7666C" w:rsidRDefault="00B7666C">
          <w:pPr>
            <w:pStyle w:val="TOC1"/>
            <w:rPr>
              <w:rFonts w:eastAsiaTheme="minorEastAsia" w:cs="Arial"/>
              <w:noProof/>
              <w:color w:val="auto"/>
              <w:kern w:val="2"/>
              <w:sz w:val="20"/>
              <w:szCs w:val="20"/>
              <w14:ligatures w14:val="standardContextual"/>
            </w:rPr>
          </w:pPr>
          <w:hyperlink w:anchor="_Toc164867630" w:history="1">
            <w:r w:rsidRPr="00B7666C">
              <w:rPr>
                <w:rStyle w:val="Hyperlink"/>
                <w:rFonts w:cs="Arial"/>
                <w:noProof/>
                <w:sz w:val="20"/>
                <w:szCs w:val="20"/>
              </w:rPr>
              <w:t>Section 3: Adult and Pediatric Complex Surgery</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_Toc164867630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27</w:t>
            </w:r>
            <w:r w:rsidRPr="00B7666C">
              <w:rPr>
                <w:rFonts w:cs="Arial"/>
                <w:noProof/>
                <w:webHidden/>
                <w:sz w:val="20"/>
                <w:szCs w:val="20"/>
              </w:rPr>
              <w:fldChar w:fldCharType="end"/>
            </w:r>
          </w:hyperlink>
        </w:p>
        <w:p w14:paraId="1BD4B17E" w14:textId="582536AF"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31" w:history="1">
            <w:r w:rsidRPr="00B7666C">
              <w:rPr>
                <w:rStyle w:val="Hyperlink"/>
                <w:rFonts w:cs="Arial"/>
                <w:noProof/>
                <w:sz w:val="20"/>
                <w:szCs w:val="20"/>
              </w:rPr>
              <w:t>Section 3A: Hospital and Surgeon Volume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_Toc164867631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28</w:t>
            </w:r>
            <w:r w:rsidRPr="00B7666C">
              <w:rPr>
                <w:rFonts w:cs="Arial"/>
                <w:noProof/>
                <w:webHidden/>
                <w:sz w:val="20"/>
                <w:szCs w:val="20"/>
              </w:rPr>
              <w:fldChar w:fldCharType="end"/>
            </w:r>
          </w:hyperlink>
        </w:p>
        <w:p w14:paraId="49AA0192" w14:textId="2C02ADA5"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32" w:history="1">
            <w:r w:rsidRPr="00B7666C">
              <w:rPr>
                <w:rStyle w:val="Hyperlink"/>
                <w:rFonts w:cs="Arial"/>
                <w:noProof/>
                <w:sz w:val="20"/>
                <w:szCs w:val="20"/>
              </w:rPr>
              <w:t>Section 3B: Safe Surgery Checklist for Adult and Pediatric Complex Surgery</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_Toc164867632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29</w:t>
            </w:r>
            <w:r w:rsidRPr="00B7666C">
              <w:rPr>
                <w:rFonts w:cs="Arial"/>
                <w:noProof/>
                <w:webHidden/>
                <w:sz w:val="20"/>
                <w:szCs w:val="20"/>
              </w:rPr>
              <w:fldChar w:fldCharType="end"/>
            </w:r>
          </w:hyperlink>
        </w:p>
        <w:p w14:paraId="1A0B23DF" w14:textId="3E950595" w:rsidR="00B7666C" w:rsidRPr="00B7666C" w:rsidRDefault="00B7666C">
          <w:pPr>
            <w:pStyle w:val="TOC1"/>
            <w:rPr>
              <w:rFonts w:eastAsiaTheme="minorEastAsia" w:cs="Arial"/>
              <w:noProof/>
              <w:color w:val="auto"/>
              <w:kern w:val="2"/>
              <w:sz w:val="20"/>
              <w:szCs w:val="20"/>
              <w14:ligatures w14:val="standardContextual"/>
            </w:rPr>
          </w:pPr>
          <w:hyperlink w:anchor="_Toc164867633" w:history="1">
            <w:r w:rsidRPr="00B7666C">
              <w:rPr>
                <w:rStyle w:val="Hyperlink"/>
                <w:rFonts w:cs="Arial"/>
                <w:noProof/>
                <w:sz w:val="20"/>
                <w:szCs w:val="20"/>
              </w:rPr>
              <w:t>Section 4: Maternity Care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_Toc164867633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32</w:t>
            </w:r>
            <w:r w:rsidRPr="00B7666C">
              <w:rPr>
                <w:rFonts w:cs="Arial"/>
                <w:noProof/>
                <w:webHidden/>
                <w:sz w:val="20"/>
                <w:szCs w:val="20"/>
              </w:rPr>
              <w:fldChar w:fldCharType="end"/>
            </w:r>
          </w:hyperlink>
        </w:p>
        <w:p w14:paraId="386BCFB8" w14:textId="266BC681" w:rsidR="00B7666C" w:rsidRPr="00B7666C" w:rsidRDefault="00B7666C">
          <w:pPr>
            <w:pStyle w:val="TOC1"/>
            <w:rPr>
              <w:rFonts w:eastAsiaTheme="minorEastAsia" w:cs="Arial"/>
              <w:noProof/>
              <w:color w:val="auto"/>
              <w:kern w:val="2"/>
              <w:sz w:val="20"/>
              <w:szCs w:val="20"/>
              <w14:ligatures w14:val="standardContextual"/>
            </w:rPr>
          </w:pPr>
          <w:hyperlink w:anchor="_Toc164867634" w:history="1">
            <w:r w:rsidRPr="00B7666C">
              <w:rPr>
                <w:rStyle w:val="Hyperlink"/>
                <w:rFonts w:cs="Arial"/>
                <w:noProof/>
                <w:sz w:val="20"/>
                <w:szCs w:val="20"/>
              </w:rPr>
              <w:t>Section 5: ICU Physician Staffing</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_Toc164867634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33</w:t>
            </w:r>
            <w:r w:rsidRPr="00B7666C">
              <w:rPr>
                <w:rFonts w:cs="Arial"/>
                <w:noProof/>
                <w:webHidden/>
                <w:sz w:val="20"/>
                <w:szCs w:val="20"/>
              </w:rPr>
              <w:fldChar w:fldCharType="end"/>
            </w:r>
          </w:hyperlink>
        </w:p>
        <w:p w14:paraId="1B0C980B" w14:textId="3CE0791D" w:rsidR="00B7666C" w:rsidRPr="00B7666C" w:rsidRDefault="00B7666C">
          <w:pPr>
            <w:pStyle w:val="TOC1"/>
            <w:rPr>
              <w:rFonts w:eastAsiaTheme="minorEastAsia" w:cs="Arial"/>
              <w:noProof/>
              <w:color w:val="auto"/>
              <w:kern w:val="2"/>
              <w:sz w:val="20"/>
              <w:szCs w:val="20"/>
              <w14:ligatures w14:val="standardContextual"/>
            </w:rPr>
          </w:pPr>
          <w:hyperlink w:anchor="_Toc164867635" w:history="1">
            <w:r w:rsidRPr="00B7666C">
              <w:rPr>
                <w:rStyle w:val="Hyperlink"/>
                <w:rFonts w:cs="Arial"/>
                <w:noProof/>
                <w:sz w:val="20"/>
                <w:szCs w:val="20"/>
              </w:rPr>
              <w:t>Section 6: Patient Safety Practices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_Toc164867635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42</w:t>
            </w:r>
            <w:r w:rsidRPr="00B7666C">
              <w:rPr>
                <w:rFonts w:cs="Arial"/>
                <w:noProof/>
                <w:webHidden/>
                <w:sz w:val="20"/>
                <w:szCs w:val="20"/>
              </w:rPr>
              <w:fldChar w:fldCharType="end"/>
            </w:r>
          </w:hyperlink>
        </w:p>
        <w:p w14:paraId="4D319B70" w14:textId="1DF50CCF"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36" w:history="1">
            <w:r w:rsidRPr="00B7666C">
              <w:rPr>
                <w:rStyle w:val="Hyperlink"/>
                <w:rFonts w:cs="Arial"/>
                <w:noProof/>
                <w:sz w:val="20"/>
                <w:szCs w:val="20"/>
              </w:rPr>
              <w:t>Section 6A: NQF Safe Practice #1 – Culture of Safety Leadership Structures and Systems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_Toc164867636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43</w:t>
            </w:r>
            <w:r w:rsidRPr="00B7666C">
              <w:rPr>
                <w:rFonts w:cs="Arial"/>
                <w:noProof/>
                <w:webHidden/>
                <w:sz w:val="20"/>
                <w:szCs w:val="20"/>
              </w:rPr>
              <w:fldChar w:fldCharType="end"/>
            </w:r>
          </w:hyperlink>
        </w:p>
        <w:p w14:paraId="0324EF6F" w14:textId="4A39807B"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37" w:history="1">
            <w:r w:rsidRPr="00B7666C">
              <w:rPr>
                <w:rStyle w:val="Hyperlink"/>
                <w:rFonts w:cs="Arial"/>
                <w:noProof/>
                <w:sz w:val="20"/>
                <w:szCs w:val="20"/>
              </w:rPr>
              <w:t>Section 6B: NQF Safe Practice #2 – Culture Measurement, Feedback &amp; Intervention</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_Toc164867637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49</w:t>
            </w:r>
            <w:r w:rsidRPr="00B7666C">
              <w:rPr>
                <w:rFonts w:cs="Arial"/>
                <w:noProof/>
                <w:webHidden/>
                <w:sz w:val="20"/>
                <w:szCs w:val="20"/>
              </w:rPr>
              <w:fldChar w:fldCharType="end"/>
            </w:r>
          </w:hyperlink>
        </w:p>
        <w:p w14:paraId="3B021D56" w14:textId="413038DE"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38" w:history="1">
            <w:r w:rsidRPr="00B7666C">
              <w:rPr>
                <w:rStyle w:val="Hyperlink"/>
                <w:rFonts w:cs="Arial"/>
                <w:noProof/>
                <w:sz w:val="20"/>
                <w:szCs w:val="20"/>
              </w:rPr>
              <w:t>Section 6C: Nursing Workforce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_Toc164867638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52</w:t>
            </w:r>
            <w:r w:rsidRPr="00B7666C">
              <w:rPr>
                <w:rFonts w:cs="Arial"/>
                <w:noProof/>
                <w:webHidden/>
                <w:sz w:val="20"/>
                <w:szCs w:val="20"/>
              </w:rPr>
              <w:fldChar w:fldCharType="end"/>
            </w:r>
          </w:hyperlink>
        </w:p>
        <w:p w14:paraId="5B2C45EF" w14:textId="65A340F5" w:rsidR="00B7666C" w:rsidRPr="00B7666C" w:rsidRDefault="00B7666C">
          <w:pPr>
            <w:pStyle w:val="TOC3"/>
            <w:tabs>
              <w:tab w:val="right" w:leader="dot" w:pos="10070"/>
            </w:tabs>
            <w:rPr>
              <w:rFonts w:eastAsiaTheme="minorEastAsia" w:cs="Arial"/>
              <w:noProof/>
              <w:color w:val="auto"/>
              <w:kern w:val="2"/>
              <w:sz w:val="20"/>
              <w:szCs w:val="20"/>
              <w14:ligatures w14:val="standardContextual"/>
            </w:rPr>
          </w:pPr>
          <w:hyperlink w:anchor="_Toc164867639" w:history="1">
            <w:r w:rsidRPr="00B7666C">
              <w:rPr>
                <w:rStyle w:val="Hyperlink"/>
                <w:rFonts w:cs="Arial"/>
                <w:noProof/>
                <w:sz w:val="20"/>
                <w:szCs w:val="20"/>
              </w:rPr>
              <w:t>Total Nursing Care Hours per Patient Day, RN Hours per Patient Day, and Nursing Skill Mix</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_Toc164867639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52</w:t>
            </w:r>
            <w:r w:rsidRPr="00B7666C">
              <w:rPr>
                <w:rFonts w:cs="Arial"/>
                <w:noProof/>
                <w:webHidden/>
                <w:sz w:val="20"/>
                <w:szCs w:val="20"/>
              </w:rPr>
              <w:fldChar w:fldCharType="end"/>
            </w:r>
          </w:hyperlink>
        </w:p>
        <w:p w14:paraId="4C83BC90" w14:textId="7FD17F8E" w:rsidR="00B7666C" w:rsidRPr="00B7666C" w:rsidRDefault="00B7666C">
          <w:pPr>
            <w:pStyle w:val="TOC3"/>
            <w:tabs>
              <w:tab w:val="right" w:leader="dot" w:pos="10070"/>
            </w:tabs>
            <w:rPr>
              <w:rFonts w:eastAsiaTheme="minorEastAsia" w:cs="Arial"/>
              <w:noProof/>
              <w:color w:val="auto"/>
              <w:kern w:val="2"/>
              <w:sz w:val="20"/>
              <w:szCs w:val="20"/>
              <w14:ligatures w14:val="standardContextual"/>
            </w:rPr>
          </w:pPr>
          <w:hyperlink w:anchor="_Toc164867640" w:history="1">
            <w:r w:rsidRPr="00B7666C">
              <w:rPr>
                <w:rStyle w:val="Hyperlink"/>
                <w:rFonts w:cs="Arial"/>
                <w:noProof/>
                <w:sz w:val="20"/>
                <w:szCs w:val="20"/>
              </w:rPr>
              <w:t>NQF Safe Practice #9 – Nursing Workforce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_Toc164867640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53</w:t>
            </w:r>
            <w:r w:rsidRPr="00B7666C">
              <w:rPr>
                <w:rFonts w:cs="Arial"/>
                <w:noProof/>
                <w:webHidden/>
                <w:sz w:val="20"/>
                <w:szCs w:val="20"/>
              </w:rPr>
              <w:fldChar w:fldCharType="end"/>
            </w:r>
          </w:hyperlink>
        </w:p>
        <w:p w14:paraId="74E5B8E0" w14:textId="092B4B78" w:rsidR="00B7666C" w:rsidRPr="00B7666C" w:rsidRDefault="00B7666C">
          <w:pPr>
            <w:pStyle w:val="TOC3"/>
            <w:tabs>
              <w:tab w:val="right" w:leader="dot" w:pos="10070"/>
            </w:tabs>
            <w:rPr>
              <w:rFonts w:eastAsiaTheme="minorEastAsia" w:cs="Arial"/>
              <w:noProof/>
              <w:color w:val="auto"/>
              <w:kern w:val="2"/>
              <w:sz w:val="20"/>
              <w:szCs w:val="20"/>
              <w14:ligatures w14:val="standardContextual"/>
            </w:rPr>
          </w:pPr>
          <w:hyperlink w:anchor="_Toc164867641" w:history="1">
            <w:r w:rsidRPr="00B7666C">
              <w:rPr>
                <w:rStyle w:val="Hyperlink"/>
                <w:rFonts w:cs="Arial"/>
                <w:noProof/>
                <w:sz w:val="20"/>
                <w:szCs w:val="20"/>
              </w:rPr>
              <w:t>Nursing Workforce - Percentage of RNs who are BSN-Prepared</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_Toc164867641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55</w:t>
            </w:r>
            <w:r w:rsidRPr="00B7666C">
              <w:rPr>
                <w:rFonts w:cs="Arial"/>
                <w:noProof/>
                <w:webHidden/>
                <w:sz w:val="20"/>
                <w:szCs w:val="20"/>
              </w:rPr>
              <w:fldChar w:fldCharType="end"/>
            </w:r>
          </w:hyperlink>
        </w:p>
        <w:p w14:paraId="2BF25E0A" w14:textId="68E2EA98"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42" w:history="1">
            <w:r w:rsidRPr="00B7666C">
              <w:rPr>
                <w:rStyle w:val="Hyperlink"/>
                <w:rFonts w:cs="Arial"/>
                <w:noProof/>
                <w:sz w:val="20"/>
                <w:szCs w:val="20"/>
              </w:rPr>
              <w:t>Section 6D: Hand Hygiene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_Toc164867642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56</w:t>
            </w:r>
            <w:r w:rsidRPr="00B7666C">
              <w:rPr>
                <w:rFonts w:cs="Arial"/>
                <w:noProof/>
                <w:webHidden/>
                <w:sz w:val="20"/>
                <w:szCs w:val="20"/>
              </w:rPr>
              <w:fldChar w:fldCharType="end"/>
            </w:r>
          </w:hyperlink>
        </w:p>
        <w:p w14:paraId="0C0E786F" w14:textId="2063DF97" w:rsidR="00B7666C" w:rsidRPr="00B7666C" w:rsidRDefault="00B7666C">
          <w:pPr>
            <w:pStyle w:val="TOC1"/>
            <w:rPr>
              <w:rFonts w:eastAsiaTheme="minorEastAsia" w:cs="Arial"/>
              <w:noProof/>
              <w:color w:val="auto"/>
              <w:kern w:val="2"/>
              <w:sz w:val="20"/>
              <w:szCs w:val="20"/>
              <w14:ligatures w14:val="standardContextual"/>
            </w:rPr>
          </w:pPr>
          <w:hyperlink w:anchor="_Toc164867643" w:history="1">
            <w:r w:rsidRPr="00B7666C">
              <w:rPr>
                <w:rStyle w:val="Hyperlink"/>
                <w:rFonts w:cs="Arial"/>
                <w:noProof/>
                <w:sz w:val="20"/>
                <w:szCs w:val="20"/>
              </w:rPr>
              <w:t>Section 7: Managing Serious Errors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_Toc164867643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70</w:t>
            </w:r>
            <w:r w:rsidRPr="00B7666C">
              <w:rPr>
                <w:rFonts w:cs="Arial"/>
                <w:noProof/>
                <w:webHidden/>
                <w:sz w:val="20"/>
                <w:szCs w:val="20"/>
              </w:rPr>
              <w:fldChar w:fldCharType="end"/>
            </w:r>
          </w:hyperlink>
        </w:p>
        <w:p w14:paraId="222EE2CA" w14:textId="7C84872C"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44" w:history="1">
            <w:r w:rsidRPr="00B7666C">
              <w:rPr>
                <w:rStyle w:val="Hyperlink"/>
                <w:rFonts w:cs="Arial"/>
                <w:noProof/>
                <w:sz w:val="20"/>
                <w:szCs w:val="20"/>
              </w:rPr>
              <w:t>Section 7A: Never Events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_Toc164867644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71</w:t>
            </w:r>
            <w:r w:rsidRPr="00B7666C">
              <w:rPr>
                <w:rFonts w:cs="Arial"/>
                <w:noProof/>
                <w:webHidden/>
                <w:sz w:val="20"/>
                <w:szCs w:val="20"/>
              </w:rPr>
              <w:fldChar w:fldCharType="end"/>
            </w:r>
          </w:hyperlink>
        </w:p>
        <w:p w14:paraId="7BBF1627" w14:textId="214F4654"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45" w:history="1">
            <w:r w:rsidRPr="00B7666C">
              <w:rPr>
                <w:rStyle w:val="Hyperlink"/>
                <w:rFonts w:cs="Arial"/>
                <w:noProof/>
                <w:sz w:val="20"/>
                <w:szCs w:val="20"/>
              </w:rPr>
              <w:t>Section 7B: Healthcare-Associated Infections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_Toc164867645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72</w:t>
            </w:r>
            <w:r w:rsidRPr="00B7666C">
              <w:rPr>
                <w:rFonts w:cs="Arial"/>
                <w:noProof/>
                <w:webHidden/>
                <w:sz w:val="20"/>
                <w:szCs w:val="20"/>
              </w:rPr>
              <w:fldChar w:fldCharType="end"/>
            </w:r>
          </w:hyperlink>
        </w:p>
        <w:p w14:paraId="6CC1CDE7" w14:textId="7D07FC94" w:rsidR="00B7666C" w:rsidRPr="00B7666C" w:rsidRDefault="00B7666C">
          <w:pPr>
            <w:pStyle w:val="TOC1"/>
            <w:rPr>
              <w:rFonts w:eastAsiaTheme="minorEastAsia" w:cs="Arial"/>
              <w:noProof/>
              <w:color w:val="auto"/>
              <w:kern w:val="2"/>
              <w:sz w:val="20"/>
              <w:szCs w:val="20"/>
              <w14:ligatures w14:val="standardContextual"/>
            </w:rPr>
          </w:pPr>
          <w:hyperlink w:anchor="_Toc164867646" w:history="1">
            <w:r w:rsidRPr="00B7666C">
              <w:rPr>
                <w:rStyle w:val="Hyperlink"/>
                <w:rFonts w:cs="Arial"/>
                <w:noProof/>
                <w:sz w:val="20"/>
                <w:szCs w:val="20"/>
              </w:rPr>
              <w:t>Section 8: Pediatric Care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_Toc164867646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73</w:t>
            </w:r>
            <w:r w:rsidRPr="00B7666C">
              <w:rPr>
                <w:rFonts w:cs="Arial"/>
                <w:noProof/>
                <w:webHidden/>
                <w:sz w:val="20"/>
                <w:szCs w:val="20"/>
              </w:rPr>
              <w:fldChar w:fldCharType="end"/>
            </w:r>
          </w:hyperlink>
        </w:p>
        <w:p w14:paraId="6204FAF2" w14:textId="3D4B0320"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47" w:history="1">
            <w:r w:rsidRPr="00B7666C">
              <w:rPr>
                <w:rStyle w:val="Hyperlink"/>
                <w:rFonts w:cs="Arial"/>
                <w:noProof/>
                <w:sz w:val="20"/>
                <w:szCs w:val="20"/>
              </w:rPr>
              <w:t>Section 8A: Patient Experience (CAHPS Child Hospital Survey)</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_Toc164867647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74</w:t>
            </w:r>
            <w:r w:rsidRPr="00B7666C">
              <w:rPr>
                <w:rFonts w:cs="Arial"/>
                <w:noProof/>
                <w:webHidden/>
                <w:sz w:val="20"/>
                <w:szCs w:val="20"/>
              </w:rPr>
              <w:fldChar w:fldCharType="end"/>
            </w:r>
          </w:hyperlink>
        </w:p>
        <w:p w14:paraId="741C02A2" w14:textId="1E4C5A4A"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48" w:history="1">
            <w:r w:rsidRPr="00B7666C">
              <w:rPr>
                <w:rStyle w:val="Hyperlink"/>
                <w:rFonts w:cs="Arial"/>
                <w:noProof/>
                <w:sz w:val="20"/>
                <w:szCs w:val="20"/>
              </w:rPr>
              <w:t>Section 8B: Pediatric Computed Tomography (CT) Radiation Dose</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_Toc164867648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75</w:t>
            </w:r>
            <w:r w:rsidRPr="00B7666C">
              <w:rPr>
                <w:rFonts w:cs="Arial"/>
                <w:noProof/>
                <w:webHidden/>
                <w:sz w:val="20"/>
                <w:szCs w:val="20"/>
              </w:rPr>
              <w:fldChar w:fldCharType="end"/>
            </w:r>
          </w:hyperlink>
        </w:p>
        <w:p w14:paraId="719DF031" w14:textId="01CD4955" w:rsidR="00B7666C" w:rsidRPr="00B7666C" w:rsidRDefault="00B7666C">
          <w:pPr>
            <w:pStyle w:val="TOC1"/>
            <w:rPr>
              <w:rFonts w:eastAsiaTheme="minorEastAsia" w:cs="Arial"/>
              <w:noProof/>
              <w:color w:val="auto"/>
              <w:kern w:val="2"/>
              <w:sz w:val="20"/>
              <w:szCs w:val="20"/>
              <w14:ligatures w14:val="standardContextual"/>
            </w:rPr>
          </w:pPr>
          <w:hyperlink w:anchor="_Toc164867649" w:history="1">
            <w:r w:rsidRPr="00B7666C">
              <w:rPr>
                <w:rStyle w:val="Hyperlink"/>
                <w:rFonts w:cs="Arial"/>
                <w:noProof/>
                <w:sz w:val="20"/>
                <w:szCs w:val="20"/>
              </w:rPr>
              <w:t>Section 9: Outpatient Procedures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_Toc164867649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76</w:t>
            </w:r>
            <w:r w:rsidRPr="00B7666C">
              <w:rPr>
                <w:rFonts w:cs="Arial"/>
                <w:noProof/>
                <w:webHidden/>
                <w:sz w:val="20"/>
                <w:szCs w:val="20"/>
              </w:rPr>
              <w:fldChar w:fldCharType="end"/>
            </w:r>
          </w:hyperlink>
        </w:p>
        <w:p w14:paraId="53148501" w14:textId="014E375F"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50" w:history="1">
            <w:r w:rsidRPr="00B7666C">
              <w:rPr>
                <w:rStyle w:val="Hyperlink"/>
                <w:rFonts w:cs="Arial"/>
                <w:noProof/>
                <w:sz w:val="20"/>
                <w:szCs w:val="20"/>
              </w:rPr>
              <w:t>Section 9B: Medical, Surgical, and Clinical Staff</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_Toc164867650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77</w:t>
            </w:r>
            <w:r w:rsidRPr="00B7666C">
              <w:rPr>
                <w:rFonts w:cs="Arial"/>
                <w:noProof/>
                <w:webHidden/>
                <w:sz w:val="20"/>
                <w:szCs w:val="20"/>
              </w:rPr>
              <w:fldChar w:fldCharType="end"/>
            </w:r>
          </w:hyperlink>
        </w:p>
        <w:p w14:paraId="553F6548" w14:textId="4B3D0870"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51" w:history="1">
            <w:r w:rsidRPr="00B7666C">
              <w:rPr>
                <w:rStyle w:val="Hyperlink"/>
                <w:rFonts w:cs="Arial"/>
                <w:noProof/>
                <w:sz w:val="20"/>
                <w:szCs w:val="20"/>
              </w:rPr>
              <w:t>Section 9C: Volumes of Procedures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_Toc164867651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79</w:t>
            </w:r>
            <w:r w:rsidRPr="00B7666C">
              <w:rPr>
                <w:rFonts w:cs="Arial"/>
                <w:noProof/>
                <w:webHidden/>
                <w:sz w:val="20"/>
                <w:szCs w:val="20"/>
              </w:rPr>
              <w:fldChar w:fldCharType="end"/>
            </w:r>
          </w:hyperlink>
        </w:p>
        <w:p w14:paraId="7C1D66E6" w14:textId="15300FB0"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52" w:history="1">
            <w:r w:rsidRPr="00B7666C">
              <w:rPr>
                <w:rStyle w:val="Hyperlink"/>
                <w:rFonts w:cs="Arial"/>
                <w:noProof/>
                <w:sz w:val="20"/>
                <w:szCs w:val="20"/>
              </w:rPr>
              <w:t>Section 9D: Safety of Procedures - Safe Surgery Checklist for Adult and Pediatric Outpatient Procedures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_Toc164867652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80</w:t>
            </w:r>
            <w:r w:rsidRPr="00B7666C">
              <w:rPr>
                <w:rFonts w:cs="Arial"/>
                <w:noProof/>
                <w:webHidden/>
                <w:sz w:val="20"/>
                <w:szCs w:val="20"/>
              </w:rPr>
              <w:fldChar w:fldCharType="end"/>
            </w:r>
          </w:hyperlink>
        </w:p>
        <w:p w14:paraId="0F018D67" w14:textId="3DA6B774"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53" w:history="1">
            <w:r w:rsidRPr="00B7666C">
              <w:rPr>
                <w:rStyle w:val="Hyperlink"/>
                <w:rFonts w:cs="Arial"/>
                <w:noProof/>
                <w:sz w:val="20"/>
                <w:szCs w:val="20"/>
              </w:rPr>
              <w:t>Section 9E: Medication Safety for Outpatient Procedures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_Toc164867653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83</w:t>
            </w:r>
            <w:r w:rsidRPr="00B7666C">
              <w:rPr>
                <w:rFonts w:cs="Arial"/>
                <w:noProof/>
                <w:webHidden/>
                <w:sz w:val="20"/>
                <w:szCs w:val="20"/>
              </w:rPr>
              <w:fldChar w:fldCharType="end"/>
            </w:r>
          </w:hyperlink>
        </w:p>
        <w:p w14:paraId="499A6808" w14:textId="5060B6A0" w:rsidR="00B7666C" w:rsidRPr="00B7666C" w:rsidRDefault="00B7666C">
          <w:pPr>
            <w:pStyle w:val="TOC2"/>
            <w:tabs>
              <w:tab w:val="right" w:leader="dot" w:pos="10070"/>
            </w:tabs>
            <w:rPr>
              <w:rFonts w:eastAsiaTheme="minorEastAsia" w:cs="Arial"/>
              <w:noProof/>
              <w:color w:val="auto"/>
              <w:kern w:val="2"/>
              <w:sz w:val="20"/>
              <w:szCs w:val="20"/>
              <w14:ligatures w14:val="standardContextual"/>
            </w:rPr>
          </w:pPr>
          <w:hyperlink w:anchor="_Toc164867654" w:history="1">
            <w:r w:rsidRPr="00B7666C">
              <w:rPr>
                <w:rStyle w:val="Hyperlink"/>
                <w:rFonts w:cs="Arial"/>
                <w:noProof/>
                <w:sz w:val="20"/>
                <w:szCs w:val="20"/>
              </w:rPr>
              <w:t>Section 9F: Patient Experience (OAS CAHPS)</w:t>
            </w:r>
            <w:r w:rsidRPr="00B7666C">
              <w:rPr>
                <w:rFonts w:cs="Arial"/>
                <w:noProof/>
                <w:webHidden/>
                <w:sz w:val="20"/>
                <w:szCs w:val="20"/>
              </w:rPr>
              <w:tab/>
            </w:r>
            <w:r w:rsidRPr="00B7666C">
              <w:rPr>
                <w:rFonts w:cs="Arial"/>
                <w:noProof/>
                <w:webHidden/>
                <w:sz w:val="20"/>
                <w:szCs w:val="20"/>
              </w:rPr>
              <w:fldChar w:fldCharType="begin"/>
            </w:r>
            <w:r w:rsidRPr="00B7666C">
              <w:rPr>
                <w:rFonts w:cs="Arial"/>
                <w:noProof/>
                <w:webHidden/>
                <w:sz w:val="20"/>
                <w:szCs w:val="20"/>
              </w:rPr>
              <w:instrText xml:space="preserve"> PAGEREF _Toc164867654 \h </w:instrText>
            </w:r>
            <w:r w:rsidRPr="00B7666C">
              <w:rPr>
                <w:rFonts w:cs="Arial"/>
                <w:noProof/>
                <w:webHidden/>
                <w:sz w:val="20"/>
                <w:szCs w:val="20"/>
              </w:rPr>
            </w:r>
            <w:r w:rsidRPr="00B7666C">
              <w:rPr>
                <w:rFonts w:cs="Arial"/>
                <w:noProof/>
                <w:webHidden/>
                <w:sz w:val="20"/>
                <w:szCs w:val="20"/>
              </w:rPr>
              <w:fldChar w:fldCharType="separate"/>
            </w:r>
            <w:r w:rsidRPr="00B7666C">
              <w:rPr>
                <w:rFonts w:cs="Arial"/>
                <w:noProof/>
                <w:webHidden/>
                <w:sz w:val="20"/>
                <w:szCs w:val="20"/>
              </w:rPr>
              <w:t>84</w:t>
            </w:r>
            <w:r w:rsidRPr="00B7666C">
              <w:rPr>
                <w:rFonts w:cs="Arial"/>
                <w:noProof/>
                <w:webHidden/>
                <w:sz w:val="20"/>
                <w:szCs w:val="20"/>
              </w:rPr>
              <w:fldChar w:fldCharType="end"/>
            </w:r>
          </w:hyperlink>
        </w:p>
        <w:p w14:paraId="6266B3D3" w14:textId="4395DCEA" w:rsidR="00C348A4" w:rsidRPr="00A4445D" w:rsidRDefault="00C348A4">
          <w:pPr>
            <w:rPr>
              <w:rFonts w:cs="Arial"/>
              <w:sz w:val="20"/>
              <w:szCs w:val="20"/>
            </w:rPr>
          </w:pPr>
          <w:r w:rsidRPr="00B7666C">
            <w:rPr>
              <w:rFonts w:cs="Arial"/>
              <w:b/>
              <w:bCs/>
              <w:noProof/>
              <w:color w:val="auto"/>
              <w:sz w:val="20"/>
              <w:szCs w:val="20"/>
            </w:rPr>
            <w:fldChar w:fldCharType="end"/>
          </w:r>
        </w:p>
      </w:sdtContent>
    </w:sdt>
    <w:p w14:paraId="7F3E761A" w14:textId="77777777" w:rsidR="00BF56CA" w:rsidRPr="00A4445D" w:rsidRDefault="00BF56CA" w:rsidP="00224252">
      <w:pPr>
        <w:pStyle w:val="Heading1"/>
      </w:pPr>
      <w:bookmarkStart w:id="3" w:name="Overview"/>
      <w:bookmarkEnd w:id="3"/>
    </w:p>
    <w:p w14:paraId="0A732969" w14:textId="77777777" w:rsidR="00BF56CA" w:rsidRPr="00A4445D" w:rsidRDefault="00BF56CA">
      <w:pPr>
        <w:rPr>
          <w:rFonts w:eastAsiaTheme="majorEastAsia" w:cs="Arial"/>
          <w:color w:val="85A210"/>
          <w:sz w:val="20"/>
          <w:szCs w:val="20"/>
        </w:rPr>
      </w:pPr>
      <w:r w:rsidRPr="00A4445D">
        <w:rPr>
          <w:rFonts w:cs="Arial"/>
          <w:sz w:val="20"/>
          <w:szCs w:val="20"/>
        </w:rPr>
        <w:br w:type="page"/>
      </w:r>
    </w:p>
    <w:p w14:paraId="74AB86C8" w14:textId="71ACBA47" w:rsidR="009F1707" w:rsidRPr="00140B4E" w:rsidRDefault="009F1707" w:rsidP="00224252">
      <w:pPr>
        <w:pStyle w:val="Heading1"/>
      </w:pPr>
      <w:bookmarkStart w:id="4" w:name="_Toc164867615"/>
      <w:r w:rsidRPr="00140B4E">
        <w:lastRenderedPageBreak/>
        <w:t>Overview</w:t>
      </w:r>
      <w:bookmarkEnd w:id="4"/>
    </w:p>
    <w:p w14:paraId="735E8CA1" w14:textId="00E501FD" w:rsidR="00916BE0" w:rsidRPr="00A4445D" w:rsidRDefault="008360BC" w:rsidP="00793EDC">
      <w:pPr>
        <w:pStyle w:val="Heading2"/>
        <w:rPr>
          <w:rStyle w:val="Heading1Char"/>
        </w:rPr>
      </w:pPr>
      <w:bookmarkStart w:id="5" w:name="_Toc164867616"/>
      <w:r w:rsidRPr="00A4445D">
        <w:t>What is the Purpose of this Binder?</w:t>
      </w:r>
      <w:bookmarkEnd w:id="5"/>
    </w:p>
    <w:p w14:paraId="523815D2" w14:textId="11DC0814" w:rsidR="00972ECD" w:rsidRPr="001B42A1" w:rsidRDefault="00972ECD" w:rsidP="30ACE268">
      <w:pPr>
        <w:rPr>
          <w:rFonts w:cs="Arial"/>
          <w:color w:val="auto"/>
          <w:sz w:val="20"/>
          <w:szCs w:val="20"/>
        </w:rPr>
      </w:pPr>
      <w:r w:rsidRPr="30ACE268">
        <w:rPr>
          <w:rFonts w:cs="Arial"/>
          <w:color w:val="auto"/>
          <w:sz w:val="20"/>
          <w:szCs w:val="20"/>
        </w:rPr>
        <w:t xml:space="preserve">The Leapfrog Hospital Survey Binder is available for use by all hospitals to collect, organize, and record information </w:t>
      </w:r>
      <w:r w:rsidR="42C49804" w:rsidRPr="30ACE268">
        <w:rPr>
          <w:rFonts w:cs="Arial"/>
          <w:color w:val="auto"/>
          <w:sz w:val="20"/>
          <w:szCs w:val="20"/>
        </w:rPr>
        <w:t xml:space="preserve">collected while completing </w:t>
      </w:r>
      <w:r w:rsidRPr="30ACE268">
        <w:rPr>
          <w:rFonts w:cs="Arial"/>
          <w:color w:val="auto"/>
          <w:sz w:val="20"/>
          <w:szCs w:val="20"/>
        </w:rPr>
        <w:t xml:space="preserve">the </w:t>
      </w:r>
      <w:r w:rsidR="007B322D" w:rsidRPr="30ACE268">
        <w:rPr>
          <w:rFonts w:cs="Arial"/>
          <w:color w:val="auto"/>
          <w:sz w:val="20"/>
          <w:szCs w:val="20"/>
        </w:rPr>
        <w:t>2024</w:t>
      </w:r>
      <w:r w:rsidRPr="30ACE268">
        <w:rPr>
          <w:rFonts w:cs="Arial"/>
          <w:color w:val="auto"/>
          <w:sz w:val="20"/>
          <w:szCs w:val="20"/>
        </w:rPr>
        <w:t xml:space="preserve"> Leapfrog Hospital Survey. This docum</w:t>
      </w:r>
      <w:r w:rsidR="006736B0" w:rsidRPr="30ACE268">
        <w:rPr>
          <w:rFonts w:cs="Arial"/>
          <w:color w:val="auto"/>
          <w:sz w:val="20"/>
          <w:szCs w:val="20"/>
        </w:rPr>
        <w:t>ent</w:t>
      </w:r>
      <w:r w:rsidRPr="30ACE268">
        <w:rPr>
          <w:rFonts w:cs="Arial"/>
          <w:color w:val="auto"/>
          <w:sz w:val="20"/>
          <w:szCs w:val="20"/>
        </w:rPr>
        <w:t xml:space="preserve"> can be printed and placed in a binder</w:t>
      </w:r>
      <w:r w:rsidR="2AA16B62" w:rsidRPr="30ACE268">
        <w:rPr>
          <w:rFonts w:cs="Arial"/>
          <w:color w:val="auto"/>
          <w:sz w:val="20"/>
          <w:szCs w:val="20"/>
        </w:rPr>
        <w:t xml:space="preserve"> or stored electronically</w:t>
      </w:r>
      <w:r w:rsidRPr="30ACE268">
        <w:rPr>
          <w:rFonts w:cs="Arial"/>
          <w:color w:val="auto"/>
          <w:sz w:val="20"/>
          <w:szCs w:val="20"/>
        </w:rPr>
        <w:t xml:space="preserve">. The information is helpful when completing subsequent years’ Surveys, in staff and leadership transitions, and as a historical record. The use of the binder also acquaints hospitals with the elements of </w:t>
      </w:r>
      <w:r w:rsidR="00D42D6A" w:rsidRPr="30ACE268">
        <w:rPr>
          <w:rFonts w:cs="Arial"/>
          <w:color w:val="auto"/>
          <w:sz w:val="20"/>
          <w:szCs w:val="20"/>
        </w:rPr>
        <w:t xml:space="preserve">Leapfrog’s </w:t>
      </w:r>
      <w:r w:rsidR="00E45C7A" w:rsidRPr="30ACE268">
        <w:rPr>
          <w:rFonts w:cs="Arial"/>
          <w:color w:val="auto"/>
          <w:sz w:val="20"/>
          <w:szCs w:val="20"/>
        </w:rPr>
        <w:t>verification protocols</w:t>
      </w:r>
      <w:r w:rsidR="00037B9C" w:rsidRPr="30ACE268">
        <w:rPr>
          <w:rFonts w:cs="Arial"/>
          <w:color w:val="auto"/>
          <w:sz w:val="20"/>
          <w:szCs w:val="20"/>
        </w:rPr>
        <w:t>, including Leapfrog’s monthly documentation requests.</w:t>
      </w:r>
    </w:p>
    <w:p w14:paraId="1D569F6A" w14:textId="7845E6E5" w:rsidR="003A08E2" w:rsidRPr="001B42A1" w:rsidRDefault="003A08E2" w:rsidP="00972ECD">
      <w:pPr>
        <w:rPr>
          <w:rFonts w:cs="Arial"/>
          <w:color w:val="auto"/>
          <w:sz w:val="20"/>
          <w:szCs w:val="20"/>
        </w:rPr>
      </w:pPr>
      <w:r w:rsidRPr="30ACE268">
        <w:rPr>
          <w:rFonts w:cs="Arial"/>
          <w:color w:val="auto"/>
          <w:sz w:val="20"/>
          <w:szCs w:val="20"/>
        </w:rPr>
        <w:t xml:space="preserve">The Binder only includes </w:t>
      </w:r>
      <w:r w:rsidR="00A8288B" w:rsidRPr="30ACE268">
        <w:rPr>
          <w:rFonts w:cs="Arial"/>
          <w:color w:val="auto"/>
          <w:sz w:val="20"/>
          <w:szCs w:val="20"/>
        </w:rPr>
        <w:t>s</w:t>
      </w:r>
      <w:r w:rsidRPr="30ACE268">
        <w:rPr>
          <w:rFonts w:cs="Arial"/>
          <w:color w:val="auto"/>
          <w:sz w:val="20"/>
          <w:szCs w:val="20"/>
        </w:rPr>
        <w:t xml:space="preserve">ections and </w:t>
      </w:r>
      <w:r w:rsidR="00A8288B" w:rsidRPr="30ACE268">
        <w:rPr>
          <w:rFonts w:cs="Arial"/>
          <w:color w:val="auto"/>
          <w:sz w:val="20"/>
          <w:szCs w:val="20"/>
        </w:rPr>
        <w:t>s</w:t>
      </w:r>
      <w:r w:rsidRPr="30ACE268">
        <w:rPr>
          <w:rFonts w:cs="Arial"/>
          <w:color w:val="auto"/>
          <w:sz w:val="20"/>
          <w:szCs w:val="20"/>
        </w:rPr>
        <w:t xml:space="preserve">ubsections from the </w:t>
      </w:r>
      <w:r w:rsidR="007B322D" w:rsidRPr="30ACE268">
        <w:rPr>
          <w:rFonts w:cs="Arial"/>
          <w:color w:val="auto"/>
          <w:sz w:val="20"/>
          <w:szCs w:val="20"/>
        </w:rPr>
        <w:t>2024</w:t>
      </w:r>
      <w:r w:rsidRPr="30ACE268">
        <w:rPr>
          <w:rFonts w:cs="Arial"/>
          <w:color w:val="auto"/>
          <w:sz w:val="20"/>
          <w:szCs w:val="20"/>
        </w:rPr>
        <w:t xml:space="preserve"> Leapfrog Hospital Survey that are both scored and publicly reported. Sections of the </w:t>
      </w:r>
      <w:r w:rsidR="007B322D" w:rsidRPr="30ACE268">
        <w:rPr>
          <w:rFonts w:cs="Arial"/>
          <w:color w:val="auto"/>
          <w:sz w:val="20"/>
          <w:szCs w:val="20"/>
        </w:rPr>
        <w:t>2024</w:t>
      </w:r>
      <w:r w:rsidRPr="30ACE268">
        <w:rPr>
          <w:rFonts w:cs="Arial"/>
          <w:color w:val="auto"/>
          <w:sz w:val="20"/>
          <w:szCs w:val="20"/>
        </w:rPr>
        <w:t xml:space="preserve"> Leapfrog Hospital Survey that are not scored or publicly reported are not included in this Binder (i.e., </w:t>
      </w:r>
      <w:r w:rsidR="09F3DDFB" w:rsidRPr="30ACE268">
        <w:rPr>
          <w:rFonts w:cs="Arial"/>
          <w:color w:val="auto"/>
          <w:sz w:val="20"/>
          <w:szCs w:val="20"/>
        </w:rPr>
        <w:t xml:space="preserve">Section </w:t>
      </w:r>
      <w:r w:rsidR="00250313" w:rsidRPr="30ACE268">
        <w:rPr>
          <w:rFonts w:cs="Arial"/>
          <w:color w:val="auto"/>
          <w:sz w:val="20"/>
          <w:szCs w:val="20"/>
        </w:rPr>
        <w:t>2B</w:t>
      </w:r>
      <w:r w:rsidR="2A09F4D3" w:rsidRPr="30ACE268">
        <w:rPr>
          <w:rFonts w:cs="Arial"/>
          <w:color w:val="auto"/>
          <w:sz w:val="20"/>
          <w:szCs w:val="20"/>
        </w:rPr>
        <w:t>:</w:t>
      </w:r>
      <w:r w:rsidR="00250313" w:rsidRPr="30ACE268">
        <w:rPr>
          <w:rFonts w:cs="Arial"/>
          <w:color w:val="auto"/>
          <w:sz w:val="20"/>
          <w:szCs w:val="20"/>
        </w:rPr>
        <w:t xml:space="preserve"> EHR Application Information</w:t>
      </w:r>
      <w:r w:rsidRPr="30ACE268">
        <w:rPr>
          <w:rFonts w:cs="Arial"/>
          <w:color w:val="auto"/>
          <w:sz w:val="20"/>
          <w:szCs w:val="20"/>
        </w:rPr>
        <w:t xml:space="preserve">). </w:t>
      </w:r>
    </w:p>
    <w:p w14:paraId="30E95341" w14:textId="4C86B554" w:rsidR="000B2A2A" w:rsidRPr="001B42A1" w:rsidRDefault="000B2A2A" w:rsidP="00793EDC">
      <w:pPr>
        <w:pStyle w:val="Heading2"/>
        <w:rPr>
          <w:color w:val="auto"/>
        </w:rPr>
      </w:pPr>
      <w:bookmarkStart w:id="6" w:name="_Toc164867617"/>
      <w:r>
        <w:t>H</w:t>
      </w:r>
      <w:r w:rsidR="008360BC">
        <w:t>ow Should We Use this Binder?</w:t>
      </w:r>
      <w:bookmarkEnd w:id="6"/>
    </w:p>
    <w:p w14:paraId="3ABC63C6" w14:textId="6EF6A4C2" w:rsidR="00E4606B" w:rsidRDefault="0066334C" w:rsidP="30ACE268">
      <w:pPr>
        <w:jc w:val="both"/>
        <w:rPr>
          <w:rFonts w:cs="Arial"/>
          <w:color w:val="auto"/>
          <w:sz w:val="20"/>
          <w:szCs w:val="20"/>
        </w:rPr>
      </w:pPr>
      <w:r w:rsidRPr="001B42A1">
        <w:rPr>
          <w:rFonts w:cs="Arial"/>
          <w:color w:val="auto"/>
          <w:sz w:val="20"/>
          <w:szCs w:val="20"/>
        </w:rPr>
        <w:t>This b</w:t>
      </w:r>
      <w:r w:rsidR="00BD6B53" w:rsidRPr="001B42A1">
        <w:rPr>
          <w:rFonts w:cs="Arial"/>
          <w:color w:val="auto"/>
          <w:sz w:val="20"/>
          <w:szCs w:val="20"/>
        </w:rPr>
        <w:t xml:space="preserve">inder is meant to be used as a tool </w:t>
      </w:r>
      <w:r w:rsidR="004C0D24" w:rsidRPr="001B42A1">
        <w:rPr>
          <w:rFonts w:cs="Arial"/>
          <w:color w:val="auto"/>
          <w:sz w:val="20"/>
          <w:szCs w:val="20"/>
        </w:rPr>
        <w:t>to</w:t>
      </w:r>
      <w:r w:rsidR="00BD6B53" w:rsidRPr="001B42A1">
        <w:rPr>
          <w:rFonts w:cs="Arial"/>
          <w:color w:val="auto"/>
          <w:sz w:val="20"/>
          <w:szCs w:val="20"/>
        </w:rPr>
        <w:t xml:space="preserve"> help collect, organize, and record information tha</w:t>
      </w:r>
      <w:r w:rsidR="000C55C7" w:rsidRPr="001B42A1">
        <w:rPr>
          <w:rFonts w:cs="Arial"/>
          <w:color w:val="auto"/>
          <w:sz w:val="20"/>
          <w:szCs w:val="20"/>
        </w:rPr>
        <w:t>t you used to complete your Leapfrog Hospital Survey</w:t>
      </w:r>
      <w:r w:rsidR="003632A6">
        <w:rPr>
          <w:rFonts w:cs="Arial"/>
          <w:color w:val="auto"/>
          <w:sz w:val="20"/>
          <w:szCs w:val="20"/>
        </w:rPr>
        <w:t xml:space="preserve">, so that you can be prepared to respond to Leapfrog’s Data Verification </w:t>
      </w:r>
      <w:r w:rsidR="00E4606B">
        <w:rPr>
          <w:rFonts w:cs="Arial"/>
          <w:color w:val="auto"/>
          <w:sz w:val="20"/>
          <w:szCs w:val="20"/>
        </w:rPr>
        <w:t>messages</w:t>
      </w:r>
      <w:r w:rsidR="003632A6">
        <w:rPr>
          <w:rFonts w:cs="Arial"/>
          <w:color w:val="auto"/>
          <w:sz w:val="20"/>
          <w:szCs w:val="20"/>
        </w:rPr>
        <w:t xml:space="preserve"> and requests for documentation</w:t>
      </w:r>
      <w:r w:rsidR="00BD6B53" w:rsidRPr="001B42A1">
        <w:rPr>
          <w:rFonts w:cs="Arial"/>
          <w:color w:val="auto"/>
          <w:sz w:val="20"/>
          <w:szCs w:val="20"/>
        </w:rPr>
        <w:t xml:space="preserve">. </w:t>
      </w:r>
      <w:r w:rsidR="00E4606B">
        <w:rPr>
          <w:rFonts w:cs="Arial"/>
          <w:color w:val="auto"/>
          <w:sz w:val="20"/>
          <w:szCs w:val="20"/>
        </w:rPr>
        <w:t xml:space="preserve">More information about Leapfrog’s pre- and post-submission protocols for ensuring data accuracy our available on our </w:t>
      </w:r>
      <w:hyperlink r:id="rId13" w:history="1">
        <w:r w:rsidR="00E4606B" w:rsidRPr="00A15698">
          <w:rPr>
            <w:rStyle w:val="Hyperlink"/>
            <w:rFonts w:cs="Arial"/>
            <w:sz w:val="20"/>
            <w:szCs w:val="20"/>
          </w:rPr>
          <w:t>website</w:t>
        </w:r>
      </w:hyperlink>
      <w:r w:rsidR="00E4606B">
        <w:rPr>
          <w:rFonts w:cs="Arial"/>
          <w:color w:val="auto"/>
          <w:sz w:val="20"/>
          <w:szCs w:val="20"/>
        </w:rPr>
        <w:t>.</w:t>
      </w:r>
    </w:p>
    <w:p w14:paraId="22C3F24E" w14:textId="684C786C" w:rsidR="007D4651" w:rsidRPr="00A4445D" w:rsidRDefault="000C55C7" w:rsidP="30ACE268">
      <w:pPr>
        <w:jc w:val="both"/>
        <w:rPr>
          <w:rStyle w:val="IntenseReference"/>
          <w:rFonts w:cs="Arial"/>
          <w:b w:val="0"/>
          <w:bCs w:val="0"/>
          <w:smallCaps w:val="0"/>
          <w:color w:val="595959" w:themeColor="text1" w:themeTint="A6"/>
          <w:spacing w:val="0"/>
          <w:sz w:val="20"/>
          <w:szCs w:val="20"/>
          <w:u w:val="none"/>
        </w:rPr>
      </w:pPr>
      <w:r w:rsidRPr="001B42A1">
        <w:rPr>
          <w:rFonts w:cs="Arial"/>
          <w:color w:val="auto"/>
          <w:sz w:val="20"/>
          <w:szCs w:val="20"/>
          <w:shd w:val="clear" w:color="auto" w:fill="FFFFFF"/>
        </w:rPr>
        <w:t>Nothing in th</w:t>
      </w:r>
      <w:r w:rsidR="243DAD2E" w:rsidRPr="001B42A1">
        <w:rPr>
          <w:rFonts w:cs="Arial"/>
          <w:color w:val="auto"/>
          <w:sz w:val="20"/>
          <w:szCs w:val="20"/>
          <w:shd w:val="clear" w:color="auto" w:fill="FFFFFF"/>
        </w:rPr>
        <w:t>is</w:t>
      </w:r>
      <w:r w:rsidRPr="001B42A1">
        <w:rPr>
          <w:rFonts w:cs="Arial"/>
          <w:color w:val="auto"/>
          <w:sz w:val="20"/>
          <w:szCs w:val="20"/>
          <w:shd w:val="clear" w:color="auto" w:fill="FFFFFF"/>
        </w:rPr>
        <w:t xml:space="preserve"> binder is meant to replace or substitute the information that Leapfrog provides in the </w:t>
      </w:r>
      <w:hyperlink r:id="rId14" w:history="1">
        <w:r w:rsidR="007B322D" w:rsidRPr="00007924">
          <w:rPr>
            <w:rStyle w:val="Hyperlink"/>
            <w:rFonts w:cs="Arial"/>
            <w:sz w:val="20"/>
            <w:szCs w:val="20"/>
            <w:shd w:val="clear" w:color="auto" w:fill="FFFFFF"/>
          </w:rPr>
          <w:t>hard copy of the Survey</w:t>
        </w:r>
      </w:hyperlink>
      <w:r w:rsidR="007B322D" w:rsidRPr="001B42A1">
        <w:rPr>
          <w:rFonts w:cs="Arial"/>
          <w:color w:val="auto"/>
          <w:sz w:val="20"/>
          <w:szCs w:val="20"/>
        </w:rPr>
        <w:t xml:space="preserve"> </w:t>
      </w:r>
      <w:r w:rsidRPr="001B42A1">
        <w:rPr>
          <w:rFonts w:cs="Arial"/>
          <w:color w:val="auto"/>
          <w:sz w:val="20"/>
          <w:szCs w:val="20"/>
          <w:shd w:val="clear" w:color="auto" w:fill="FFFFFF"/>
        </w:rPr>
        <w:t>or reference materials</w:t>
      </w:r>
      <w:r w:rsidRPr="001B42A1">
        <w:rPr>
          <w:rStyle w:val="apple-converted-space"/>
          <w:rFonts w:cs="Arial"/>
          <w:color w:val="auto"/>
          <w:sz w:val="20"/>
          <w:szCs w:val="20"/>
          <w:shd w:val="clear" w:color="auto" w:fill="FFFFFF"/>
        </w:rPr>
        <w:t> </w:t>
      </w:r>
      <w:r w:rsidRPr="001B42A1">
        <w:rPr>
          <w:rFonts w:cs="Arial"/>
          <w:color w:val="auto"/>
          <w:sz w:val="20"/>
          <w:szCs w:val="20"/>
          <w:shd w:val="clear" w:color="auto" w:fill="FFFFFF"/>
        </w:rPr>
        <w:t xml:space="preserve">available on the </w:t>
      </w:r>
      <w:hyperlink r:id="rId15" w:history="1">
        <w:r w:rsidRPr="009C31B3">
          <w:rPr>
            <w:rStyle w:val="Hyperlink"/>
            <w:rFonts w:cs="Arial"/>
            <w:sz w:val="20"/>
            <w:szCs w:val="20"/>
            <w:shd w:val="clear" w:color="auto" w:fill="FFFFFF"/>
          </w:rPr>
          <w:t>Leapfrog website</w:t>
        </w:r>
        <w:bookmarkStart w:id="7" w:name="Section1"/>
        <w:bookmarkEnd w:id="7"/>
      </w:hyperlink>
      <w:r w:rsidR="00BA7DD4" w:rsidRPr="001B42A1">
        <w:rPr>
          <w:rFonts w:cs="Arial"/>
          <w:color w:val="auto"/>
          <w:sz w:val="20"/>
          <w:szCs w:val="20"/>
          <w:shd w:val="clear" w:color="auto" w:fill="FFFFFF"/>
        </w:rPr>
        <w:t>.</w:t>
      </w:r>
      <w:r w:rsidR="00D37DBD">
        <w:rPr>
          <w:rFonts w:cs="Arial"/>
          <w:color w:val="auto"/>
          <w:sz w:val="20"/>
          <w:szCs w:val="20"/>
          <w:shd w:val="clear" w:color="auto" w:fill="FFFFFF"/>
        </w:rPr>
        <w:t xml:space="preserve"> </w:t>
      </w:r>
      <w:r w:rsidR="007D4651" w:rsidRPr="00A4445D">
        <w:rPr>
          <w:rStyle w:val="IntenseReference"/>
          <w:rFonts w:cs="Arial"/>
          <w:sz w:val="20"/>
          <w:szCs w:val="20"/>
        </w:rPr>
        <w:br w:type="page"/>
      </w:r>
    </w:p>
    <w:p w14:paraId="5233578D" w14:textId="4A3C8E73" w:rsidR="007D4651" w:rsidRPr="00A4445D" w:rsidRDefault="007D4651" w:rsidP="00224252">
      <w:pPr>
        <w:pStyle w:val="Heading1"/>
        <w:rPr>
          <w:snapToGrid w:val="0"/>
        </w:rPr>
      </w:pPr>
      <w:bookmarkStart w:id="8" w:name="_Toc164867618"/>
      <w:r w:rsidRPr="00A4445D">
        <w:lastRenderedPageBreak/>
        <w:t xml:space="preserve">Section </w:t>
      </w:r>
      <w:r w:rsidR="00297894" w:rsidRPr="00A4445D">
        <w:t xml:space="preserve">1: </w:t>
      </w:r>
      <w:r w:rsidR="007B322D">
        <w:t>Patient Rights and Ethics</w:t>
      </w:r>
      <w:bookmarkEnd w:id="8"/>
    </w:p>
    <w:p w14:paraId="029136FE" w14:textId="4C7EA6F4" w:rsidR="007D4651" w:rsidRPr="00A4445D" w:rsidRDefault="007D4651" w:rsidP="007D465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31D7ABAB" w14:textId="77777777" w:rsidR="003F394F" w:rsidRPr="00A4445D" w:rsidRDefault="003F394F" w:rsidP="003F394F">
      <w:pPr>
        <w:rPr>
          <w:rFonts w:cs="Arial"/>
          <w:sz w:val="20"/>
          <w:szCs w:val="20"/>
        </w:rPr>
      </w:pPr>
    </w:p>
    <w:p w14:paraId="17F76A25" w14:textId="5DF026BF" w:rsidR="007D4651"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Review the reporting period for this section.</w:t>
      </w:r>
    </w:p>
    <w:p w14:paraId="09AFC5F1" w14:textId="14FF4119" w:rsidR="007D4651"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Read the questions</w:t>
      </w:r>
      <w:r w:rsidR="000D5372" w:rsidRPr="001B42A1">
        <w:rPr>
          <w:rFonts w:cs="Arial"/>
          <w:color w:val="auto"/>
          <w:sz w:val="20"/>
          <w:szCs w:val="20"/>
        </w:rPr>
        <w:t xml:space="preserve"> </w:t>
      </w:r>
      <w:r w:rsidRPr="001B42A1">
        <w:rPr>
          <w:rFonts w:cs="Arial"/>
          <w:color w:val="auto"/>
          <w:sz w:val="20"/>
          <w:szCs w:val="20"/>
        </w:rPr>
        <w:t xml:space="preserve">and FAQs in Section 1B </w:t>
      </w:r>
      <w:r w:rsidR="003A08E2" w:rsidRPr="001B42A1">
        <w:rPr>
          <w:rFonts w:cs="Arial"/>
          <w:color w:val="auto"/>
          <w:sz w:val="20"/>
          <w:szCs w:val="20"/>
        </w:rPr>
        <w:t>Billing Ethics</w:t>
      </w:r>
      <w:r w:rsidR="007B322D" w:rsidRPr="001B42A1">
        <w:rPr>
          <w:rFonts w:cs="Arial"/>
          <w:color w:val="auto"/>
          <w:sz w:val="20"/>
          <w:szCs w:val="20"/>
        </w:rPr>
        <w:t>,</w:t>
      </w:r>
      <w:r w:rsidR="00297894" w:rsidRPr="001B42A1">
        <w:rPr>
          <w:rFonts w:cs="Arial"/>
          <w:color w:val="auto"/>
          <w:sz w:val="20"/>
          <w:szCs w:val="20"/>
        </w:rPr>
        <w:t xml:space="preserve"> Section 1C </w:t>
      </w:r>
      <w:r w:rsidR="007B322D" w:rsidRPr="001B42A1">
        <w:rPr>
          <w:rFonts w:cs="Arial"/>
          <w:color w:val="auto"/>
          <w:sz w:val="20"/>
          <w:szCs w:val="20"/>
        </w:rPr>
        <w:t>Health Care Equity, and Section 1D Informed Consent</w:t>
      </w:r>
      <w:r w:rsidR="003A08E2" w:rsidRPr="001B42A1">
        <w:rPr>
          <w:rFonts w:cs="Arial"/>
          <w:color w:val="auto"/>
          <w:sz w:val="20"/>
          <w:szCs w:val="20"/>
        </w:rPr>
        <w:t xml:space="preserve"> </w:t>
      </w:r>
      <w:r w:rsidR="007B322D" w:rsidRPr="001B42A1">
        <w:rPr>
          <w:rFonts w:cs="Arial"/>
          <w:color w:val="auto"/>
          <w:sz w:val="20"/>
          <w:szCs w:val="20"/>
        </w:rPr>
        <w:t>in</w:t>
      </w:r>
      <w:r w:rsidRPr="001B42A1">
        <w:rPr>
          <w:rFonts w:cs="Arial"/>
          <w:color w:val="auto"/>
          <w:sz w:val="20"/>
          <w:szCs w:val="20"/>
        </w:rPr>
        <w:t xml:space="preserve"> the </w:t>
      </w:r>
      <w:hyperlink r:id="rId16" w:history="1">
        <w:r w:rsidRPr="005B0242">
          <w:rPr>
            <w:rStyle w:val="Hyperlink"/>
            <w:rFonts w:cs="Arial"/>
            <w:sz w:val="20"/>
            <w:szCs w:val="20"/>
            <w:shd w:val="clear" w:color="auto" w:fill="FFFFFF"/>
          </w:rPr>
          <w:t>hard copy of the Survey</w:t>
        </w:r>
      </w:hyperlink>
      <w:r w:rsidRPr="001B42A1">
        <w:rPr>
          <w:rFonts w:cs="Arial"/>
          <w:color w:val="auto"/>
          <w:sz w:val="20"/>
          <w:szCs w:val="20"/>
        </w:rPr>
        <w:t xml:space="preserve"> to ensure that you understand the criteria for each question </w:t>
      </w:r>
      <w:r w:rsidR="00C468F0" w:rsidRPr="001B42A1">
        <w:rPr>
          <w:rFonts w:cs="Arial"/>
          <w:color w:val="auto"/>
          <w:sz w:val="20"/>
          <w:szCs w:val="20"/>
        </w:rPr>
        <w:t>before</w:t>
      </w:r>
      <w:r w:rsidRPr="001B42A1">
        <w:rPr>
          <w:rFonts w:cs="Arial"/>
          <w:color w:val="auto"/>
          <w:sz w:val="20"/>
          <w:szCs w:val="20"/>
        </w:rPr>
        <w:t xml:space="preserve"> you respond to the questions.</w:t>
      </w:r>
    </w:p>
    <w:p w14:paraId="766E9235" w14:textId="6DDC5193" w:rsidR="007D4651" w:rsidRPr="001B42A1" w:rsidRDefault="00730EE4" w:rsidP="006C648F">
      <w:pPr>
        <w:pStyle w:val="ListParagraph"/>
        <w:numPr>
          <w:ilvl w:val="0"/>
          <w:numId w:val="2"/>
        </w:numPr>
        <w:spacing w:after="240"/>
        <w:ind w:left="360"/>
        <w:contextualSpacing w:val="0"/>
        <w:jc w:val="both"/>
        <w:rPr>
          <w:rFonts w:cs="Arial"/>
          <w:color w:val="auto"/>
          <w:sz w:val="20"/>
          <w:szCs w:val="20"/>
        </w:rPr>
      </w:pPr>
      <w:r>
        <w:rPr>
          <w:rFonts w:cs="Arial"/>
          <w:color w:val="auto"/>
          <w:sz w:val="20"/>
          <w:szCs w:val="20"/>
        </w:rPr>
        <w:t>Save</w:t>
      </w:r>
      <w:r w:rsidR="007D4651" w:rsidRPr="001B42A1">
        <w:rPr>
          <w:rFonts w:cs="Arial"/>
          <w:color w:val="auto"/>
          <w:sz w:val="20"/>
          <w:szCs w:val="20"/>
        </w:rPr>
        <w:t xml:space="preserve"> any reports that you used for this section in the binder.</w:t>
      </w:r>
    </w:p>
    <w:p w14:paraId="0AEBE787" w14:textId="702D2A2A" w:rsidR="007D4651"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Make a note of who in your hospital obtained copies of policies, billing statements</w:t>
      </w:r>
      <w:r w:rsidR="0063717F" w:rsidRPr="001B42A1">
        <w:rPr>
          <w:rFonts w:cs="Arial"/>
          <w:color w:val="auto"/>
          <w:sz w:val="20"/>
          <w:szCs w:val="20"/>
        </w:rPr>
        <w:t>,</w:t>
      </w:r>
      <w:r w:rsidR="00297894" w:rsidRPr="001B42A1">
        <w:rPr>
          <w:rFonts w:cs="Arial"/>
          <w:color w:val="auto"/>
          <w:sz w:val="20"/>
          <w:szCs w:val="20"/>
        </w:rPr>
        <w:t xml:space="preserve"> consent forms</w:t>
      </w:r>
      <w:r w:rsidRPr="001B42A1">
        <w:rPr>
          <w:rFonts w:cs="Arial"/>
          <w:color w:val="auto"/>
          <w:sz w:val="20"/>
          <w:szCs w:val="20"/>
        </w:rPr>
        <w:t xml:space="preserve"> or reports used to respond to questions. </w:t>
      </w:r>
    </w:p>
    <w:p w14:paraId="58D38617" w14:textId="27229FC4" w:rsidR="00C85503" w:rsidRPr="001B42A1" w:rsidRDefault="007D4651" w:rsidP="006C648F">
      <w:pPr>
        <w:pStyle w:val="ListParagraph"/>
        <w:numPr>
          <w:ilvl w:val="0"/>
          <w:numId w:val="2"/>
        </w:numPr>
        <w:spacing w:after="240"/>
        <w:ind w:left="360"/>
        <w:contextualSpacing w:val="0"/>
        <w:jc w:val="both"/>
        <w:rPr>
          <w:rFonts w:cs="Arial"/>
          <w:color w:val="auto"/>
          <w:sz w:val="20"/>
          <w:szCs w:val="20"/>
        </w:rPr>
      </w:pPr>
      <w:r w:rsidRPr="001B42A1">
        <w:rPr>
          <w:rFonts w:cs="Arial"/>
          <w:color w:val="auto"/>
          <w:sz w:val="20"/>
          <w:szCs w:val="20"/>
        </w:rPr>
        <w:t xml:space="preserve">If you submitted any questions on this section to the Leapfrog Help Desk, </w:t>
      </w:r>
      <w:r w:rsidR="00730EE4">
        <w:rPr>
          <w:rFonts w:cs="Arial"/>
          <w:color w:val="auto"/>
          <w:sz w:val="20"/>
          <w:szCs w:val="20"/>
        </w:rPr>
        <w:t>save</w:t>
      </w:r>
      <w:r w:rsidRPr="001B42A1">
        <w:rPr>
          <w:rFonts w:cs="Arial"/>
          <w:color w:val="auto"/>
          <w:sz w:val="20"/>
          <w:szCs w:val="20"/>
        </w:rPr>
        <w:t xml:space="preserve"> </w:t>
      </w:r>
      <w:r w:rsidR="00C33D9D">
        <w:rPr>
          <w:rFonts w:cs="Arial"/>
          <w:color w:val="auto"/>
          <w:sz w:val="20"/>
          <w:szCs w:val="20"/>
        </w:rPr>
        <w:t>the</w:t>
      </w:r>
      <w:r w:rsidRPr="001B42A1">
        <w:rPr>
          <w:rFonts w:cs="Arial"/>
          <w:color w:val="auto"/>
          <w:sz w:val="20"/>
          <w:szCs w:val="20"/>
        </w:rPr>
        <w:t xml:space="preserve"> responses (i.e., tickets) </w:t>
      </w:r>
      <w:r w:rsidR="00730EE4">
        <w:rPr>
          <w:rFonts w:cs="Arial"/>
          <w:color w:val="auto"/>
          <w:sz w:val="20"/>
          <w:szCs w:val="20"/>
        </w:rPr>
        <w:t>in</w:t>
      </w:r>
      <w:r w:rsidRPr="001B42A1">
        <w:rPr>
          <w:rFonts w:cs="Arial"/>
          <w:color w:val="auto"/>
          <w:sz w:val="20"/>
          <w:szCs w:val="20"/>
        </w:rPr>
        <w:t xml:space="preserve"> this tab for future reference.</w:t>
      </w:r>
    </w:p>
    <w:p w14:paraId="00512013" w14:textId="7DBAA3EF" w:rsidR="00297894" w:rsidRPr="001B42A1" w:rsidRDefault="00297894">
      <w:pPr>
        <w:rPr>
          <w:rFonts w:cs="Arial"/>
          <w:color w:val="auto"/>
          <w:sz w:val="20"/>
          <w:szCs w:val="20"/>
        </w:rPr>
      </w:pPr>
      <w:r w:rsidRPr="001B42A1">
        <w:rPr>
          <w:rFonts w:cs="Arial"/>
          <w:color w:val="auto"/>
          <w:sz w:val="20"/>
          <w:szCs w:val="20"/>
        </w:rPr>
        <w:br w:type="page"/>
      </w:r>
    </w:p>
    <w:p w14:paraId="0E350FB1" w14:textId="77777777" w:rsidR="00297894" w:rsidRPr="00A4445D" w:rsidRDefault="00297894" w:rsidP="00793EDC">
      <w:pPr>
        <w:pStyle w:val="Heading2"/>
      </w:pPr>
      <w:bookmarkStart w:id="9" w:name="_Toc164867619"/>
      <w:r w:rsidRPr="00A4445D">
        <w:lastRenderedPageBreak/>
        <w:t xml:space="preserve">Section 1B: Billing </w:t>
      </w:r>
      <w:r w:rsidRPr="006C648F">
        <w:t>Ethics</w:t>
      </w:r>
      <w:bookmarkEnd w:id="9"/>
    </w:p>
    <w:p w14:paraId="772B7D7D" w14:textId="59E25146" w:rsidR="00297894" w:rsidRPr="00123C46" w:rsidRDefault="00297894" w:rsidP="00123C46">
      <w:pPr>
        <w:spacing w:after="0" w:line="240" w:lineRule="auto"/>
        <w:contextualSpacing/>
        <w:rPr>
          <w:rFonts w:cs="Arial"/>
          <w:color w:val="7F7F7F" w:themeColor="text1" w:themeTint="80"/>
          <w:sz w:val="20"/>
          <w:szCs w:val="20"/>
          <w:u w:val="single"/>
        </w:rPr>
      </w:pPr>
      <w:r w:rsidRPr="006C648F">
        <w:rPr>
          <w:rFonts w:cs="Arial"/>
          <w:color w:val="auto"/>
          <w:sz w:val="20"/>
          <w:szCs w:val="20"/>
        </w:rPr>
        <w:t xml:space="preserve">The types of documentation you should include in this binder are provided below. Only provide documentation for those questions in which your hospital responded “yes” or “only upon request.” </w:t>
      </w:r>
      <w:r w:rsidR="00215C14" w:rsidRPr="006C648F">
        <w:rPr>
          <w:rFonts w:cs="Arial"/>
          <w:color w:val="auto"/>
          <w:sz w:val="20"/>
          <w:szCs w:val="20"/>
          <w:u w:val="single"/>
        </w:rPr>
        <w:t>Ensure that each document is 1) dated according to the reporting period for this subsection, 2) labeled, and 3) each page is numbered.</w:t>
      </w:r>
      <w:r w:rsidR="00215C14" w:rsidRPr="006C648F">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r w:rsidR="00123C46">
        <w:rPr>
          <w:rFonts w:cs="Arial"/>
          <w:color w:val="7F7F7F" w:themeColor="text1" w:themeTint="80"/>
          <w:sz w:val="20"/>
          <w:szCs w:val="20"/>
        </w:rPr>
        <w:br/>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1440"/>
        <w:gridCol w:w="3888"/>
        <w:gridCol w:w="1440"/>
      </w:tblGrid>
      <w:tr w:rsidR="00C91A46" w:rsidRPr="00041113" w14:paraId="2E84E98F" w14:textId="2E4CD0F9" w:rsidTr="61C4ADDF">
        <w:trPr>
          <w:trHeight w:val="432"/>
          <w:tblHeader/>
        </w:trPr>
        <w:tc>
          <w:tcPr>
            <w:tcW w:w="3505" w:type="dxa"/>
            <w:shd w:val="clear" w:color="auto" w:fill="808080" w:themeFill="background1" w:themeFillShade="80"/>
            <w:vAlign w:val="center"/>
          </w:tcPr>
          <w:p w14:paraId="2B681A86" w14:textId="384CF0D3" w:rsidR="00C91A46" w:rsidRPr="00B022BC" w:rsidRDefault="00C91A46" w:rsidP="00123C46">
            <w:pPr>
              <w:spacing w:after="0" w:line="240" w:lineRule="auto"/>
              <w:contextualSpacing/>
              <w:rPr>
                <w:rFonts w:cs="Arial"/>
                <w:b/>
                <w:bCs/>
                <w:color w:val="FFFFFF" w:themeColor="background1"/>
                <w:sz w:val="20"/>
                <w:szCs w:val="20"/>
              </w:rPr>
            </w:pPr>
            <w:r w:rsidRPr="00B022BC">
              <w:rPr>
                <w:rFonts w:cs="Arial"/>
                <w:b/>
                <w:bCs/>
                <w:color w:val="FFFFFF" w:themeColor="background1"/>
                <w:sz w:val="20"/>
                <w:szCs w:val="20"/>
              </w:rPr>
              <w:t>Survey Question</w:t>
            </w:r>
          </w:p>
        </w:tc>
        <w:tc>
          <w:tcPr>
            <w:tcW w:w="1440" w:type="dxa"/>
            <w:shd w:val="clear" w:color="auto" w:fill="808080" w:themeFill="background1" w:themeFillShade="80"/>
            <w:vAlign w:val="center"/>
          </w:tcPr>
          <w:p w14:paraId="1F1C2278" w14:textId="359C67DD" w:rsidR="00C91A46" w:rsidRPr="00B022BC" w:rsidRDefault="00E76F07" w:rsidP="00E76F07">
            <w:pPr>
              <w:spacing w:after="0" w:line="240" w:lineRule="auto"/>
              <w:rPr>
                <w:rFonts w:cs="Arial"/>
                <w:b/>
                <w:bCs/>
                <w:color w:val="FFFFFF" w:themeColor="background1"/>
                <w:sz w:val="20"/>
                <w:szCs w:val="20"/>
              </w:rPr>
            </w:pPr>
            <w:r>
              <w:rPr>
                <w:rFonts w:cs="Arial"/>
                <w:b/>
                <w:bCs/>
                <w:color w:val="FFFFFF" w:themeColor="background1"/>
                <w:sz w:val="20"/>
                <w:szCs w:val="20"/>
              </w:rPr>
              <w:t>Response</w:t>
            </w:r>
          </w:p>
        </w:tc>
        <w:tc>
          <w:tcPr>
            <w:tcW w:w="3888" w:type="dxa"/>
            <w:shd w:val="clear" w:color="auto" w:fill="808080" w:themeFill="background1" w:themeFillShade="80"/>
            <w:vAlign w:val="center"/>
          </w:tcPr>
          <w:p w14:paraId="53CE5AF9" w14:textId="1D1A903C" w:rsidR="00C91A46" w:rsidRPr="00B022BC" w:rsidRDefault="00C91A46" w:rsidP="00B022BC">
            <w:pPr>
              <w:spacing w:after="0" w:line="240" w:lineRule="auto"/>
              <w:rPr>
                <w:rFonts w:cs="Arial"/>
                <w:b/>
                <w:bCs/>
                <w:color w:val="FFFFFF" w:themeColor="background1"/>
                <w:sz w:val="20"/>
                <w:szCs w:val="20"/>
              </w:rPr>
            </w:pPr>
            <w:r w:rsidRPr="00B022BC">
              <w:rPr>
                <w:rFonts w:cs="Arial"/>
                <w:b/>
                <w:bCs/>
                <w:color w:val="FFFFFF" w:themeColor="background1"/>
                <w:sz w:val="20"/>
                <w:szCs w:val="20"/>
              </w:rPr>
              <w:t>Required Documentation</w:t>
            </w:r>
          </w:p>
        </w:tc>
        <w:tc>
          <w:tcPr>
            <w:tcW w:w="1440" w:type="dxa"/>
            <w:shd w:val="clear" w:color="auto" w:fill="808080" w:themeFill="background1" w:themeFillShade="80"/>
            <w:vAlign w:val="center"/>
          </w:tcPr>
          <w:p w14:paraId="53F99B0D" w14:textId="21239423" w:rsidR="00C91A46" w:rsidRPr="00B022BC" w:rsidRDefault="00C91A46" w:rsidP="00B022BC">
            <w:pPr>
              <w:spacing w:after="0" w:line="240" w:lineRule="auto"/>
              <w:rPr>
                <w:rFonts w:cs="Arial"/>
                <w:b/>
                <w:bCs/>
                <w:color w:val="FFFFFF" w:themeColor="background1"/>
                <w:sz w:val="20"/>
                <w:szCs w:val="20"/>
              </w:rPr>
            </w:pPr>
            <w:r w:rsidRPr="00B022BC">
              <w:rPr>
                <w:rFonts w:cs="Arial"/>
                <w:b/>
                <w:bCs/>
                <w:color w:val="FFFFFF" w:themeColor="background1"/>
                <w:sz w:val="20"/>
                <w:szCs w:val="20"/>
              </w:rPr>
              <w:t>Source</w:t>
            </w:r>
          </w:p>
        </w:tc>
      </w:tr>
      <w:tr w:rsidR="00C91A46" w:rsidRPr="00041113" w14:paraId="75710C32" w14:textId="50EE9A88" w:rsidTr="61C4ADDF">
        <w:trPr>
          <w:trHeight w:val="4683"/>
        </w:trPr>
        <w:tc>
          <w:tcPr>
            <w:tcW w:w="3505" w:type="dxa"/>
            <w:vAlign w:val="center"/>
          </w:tcPr>
          <w:p w14:paraId="68814C39" w14:textId="77777777" w:rsidR="00C91A46" w:rsidRPr="006C648F" w:rsidRDefault="00C91A46" w:rsidP="00415EB8">
            <w:pPr>
              <w:pStyle w:val="ListParagraph"/>
              <w:numPr>
                <w:ilvl w:val="0"/>
                <w:numId w:val="41"/>
              </w:numPr>
              <w:spacing w:after="0" w:line="276" w:lineRule="auto"/>
              <w:rPr>
                <w:rFonts w:eastAsia="Avenir" w:cs="Arial"/>
                <w:bCs/>
                <w:color w:val="auto"/>
                <w:sz w:val="20"/>
                <w:szCs w:val="20"/>
              </w:rPr>
            </w:pPr>
            <w:r w:rsidRPr="006C648F">
              <w:rPr>
                <w:rFonts w:eastAsia="Avenir" w:cs="Arial"/>
                <w:bCs/>
                <w:color w:val="auto"/>
                <w:sz w:val="20"/>
                <w:szCs w:val="20"/>
              </w:rPr>
              <w:t>Within 30 days of the final claims adjudication (or within 30 days from date of service for patients without insurance), does your hospital provide every patient, either by mail or electronically (via email or the patient portal), with a billing statement and/or master itemized bill for facility services that includes ALL the following:</w:t>
            </w:r>
          </w:p>
          <w:p w14:paraId="4356153A"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Name and address of the facility where billed services </w:t>
            </w:r>
            <w:proofErr w:type="gramStart"/>
            <w:r w:rsidRPr="006C648F">
              <w:rPr>
                <w:rFonts w:eastAsia="Avenir" w:cs="Arial"/>
                <w:color w:val="auto"/>
                <w:sz w:val="20"/>
                <w:szCs w:val="20"/>
              </w:rPr>
              <w:t>occurred;</w:t>
            </w:r>
            <w:proofErr w:type="gramEnd"/>
          </w:p>
          <w:p w14:paraId="587928D6"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Date(s) of </w:t>
            </w:r>
            <w:proofErr w:type="gramStart"/>
            <w:r w:rsidRPr="006C648F">
              <w:rPr>
                <w:rFonts w:eastAsia="Avenir" w:cs="Arial"/>
                <w:color w:val="auto"/>
                <w:sz w:val="20"/>
                <w:szCs w:val="20"/>
              </w:rPr>
              <w:t>service;</w:t>
            </w:r>
            <w:proofErr w:type="gramEnd"/>
          </w:p>
          <w:p w14:paraId="3B20809F"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An individual line item for each service or bundle of services </w:t>
            </w:r>
            <w:proofErr w:type="gramStart"/>
            <w:r w:rsidRPr="006C648F">
              <w:rPr>
                <w:rFonts w:eastAsia="Avenir" w:cs="Arial"/>
                <w:color w:val="auto"/>
                <w:sz w:val="20"/>
                <w:szCs w:val="20"/>
              </w:rPr>
              <w:t>performed;</w:t>
            </w:r>
            <w:proofErr w:type="gramEnd"/>
          </w:p>
          <w:p w14:paraId="68F3164C"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Description of services billed that accompanies each line item or bundle of services </w:t>
            </w:r>
            <w:proofErr w:type="gramStart"/>
            <w:r w:rsidRPr="006C648F">
              <w:rPr>
                <w:rFonts w:eastAsia="Avenir" w:cs="Arial"/>
                <w:color w:val="auto"/>
                <w:sz w:val="20"/>
                <w:szCs w:val="20"/>
              </w:rPr>
              <w:t>performed;</w:t>
            </w:r>
            <w:proofErr w:type="gramEnd"/>
          </w:p>
          <w:p w14:paraId="50AB46D6"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Amount of any principal, interest, or fees (e.g., late or processing fees), if </w:t>
            </w:r>
            <w:proofErr w:type="gramStart"/>
            <w:r w:rsidRPr="006C648F">
              <w:rPr>
                <w:rFonts w:eastAsia="Avenir" w:cs="Arial"/>
                <w:color w:val="auto"/>
                <w:sz w:val="20"/>
                <w:szCs w:val="20"/>
              </w:rPr>
              <w:t>applicable;</w:t>
            </w:r>
            <w:proofErr w:type="gramEnd"/>
          </w:p>
          <w:p w14:paraId="55C968CA"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Amount of any adjustments to the bill (e.g., health plan payment or discounts), if </w:t>
            </w:r>
            <w:proofErr w:type="gramStart"/>
            <w:r w:rsidRPr="006C648F">
              <w:rPr>
                <w:rFonts w:eastAsia="Avenir" w:cs="Arial"/>
                <w:color w:val="auto"/>
                <w:sz w:val="20"/>
                <w:szCs w:val="20"/>
              </w:rPr>
              <w:t>applicable;</w:t>
            </w:r>
            <w:proofErr w:type="gramEnd"/>
          </w:p>
          <w:p w14:paraId="2AC6008D"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Amount of any payments already received (from the patient or any other party), if </w:t>
            </w:r>
            <w:proofErr w:type="gramStart"/>
            <w:r w:rsidRPr="006C648F">
              <w:rPr>
                <w:rFonts w:eastAsia="Avenir" w:cs="Arial"/>
                <w:color w:val="auto"/>
                <w:sz w:val="20"/>
                <w:szCs w:val="20"/>
              </w:rPr>
              <w:t>applicable;</w:t>
            </w:r>
            <w:proofErr w:type="gramEnd"/>
          </w:p>
          <w:p w14:paraId="090FDBAC" w14:textId="77777777"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t xml:space="preserve">Instructions on how to apply for financial assistance, if </w:t>
            </w:r>
            <w:proofErr w:type="gramStart"/>
            <w:r w:rsidRPr="006C648F">
              <w:rPr>
                <w:rFonts w:eastAsia="Avenir" w:cs="Arial"/>
                <w:color w:val="auto"/>
                <w:sz w:val="20"/>
                <w:szCs w:val="20"/>
              </w:rPr>
              <w:t>applicable ;</w:t>
            </w:r>
            <w:proofErr w:type="gramEnd"/>
          </w:p>
          <w:p w14:paraId="406AFCAC" w14:textId="65FD0FFA" w:rsidR="00C91A46" w:rsidRPr="006C648F" w:rsidRDefault="00C91A46" w:rsidP="00415EB8">
            <w:pPr>
              <w:numPr>
                <w:ilvl w:val="1"/>
                <w:numId w:val="40"/>
              </w:numPr>
              <w:spacing w:after="0" w:line="240" w:lineRule="auto"/>
              <w:contextualSpacing/>
              <w:rPr>
                <w:rFonts w:eastAsia="Avenir" w:cs="Arial"/>
                <w:color w:val="auto"/>
                <w:sz w:val="20"/>
                <w:szCs w:val="20"/>
              </w:rPr>
            </w:pPr>
            <w:r w:rsidRPr="006C648F">
              <w:rPr>
                <w:rFonts w:eastAsia="Avenir" w:cs="Arial"/>
                <w:color w:val="auto"/>
                <w:sz w:val="20"/>
                <w:szCs w:val="20"/>
              </w:rPr>
              <w:lastRenderedPageBreak/>
              <w:t>Instructions in the patient’s preferred language on how to obtain a written translation or oral interpretation of the bill; and</w:t>
            </w:r>
          </w:p>
          <w:p w14:paraId="636C2C3F" w14:textId="588AF59B" w:rsidR="00C91A46" w:rsidRPr="006C648F" w:rsidRDefault="00C91A46" w:rsidP="00415EB8">
            <w:pPr>
              <w:numPr>
                <w:ilvl w:val="1"/>
                <w:numId w:val="40"/>
              </w:numPr>
              <w:spacing w:after="0" w:line="240" w:lineRule="auto"/>
              <w:contextualSpacing/>
              <w:rPr>
                <w:rStyle w:val="Hyperlink"/>
                <w:rFonts w:eastAsia="Avenir" w:cs="Arial"/>
                <w:color w:val="auto"/>
                <w:sz w:val="20"/>
                <w:szCs w:val="20"/>
              </w:rPr>
            </w:pPr>
            <w:r w:rsidRPr="006C648F">
              <w:rPr>
                <w:rFonts w:eastAsia="Avenir" w:cs="Arial"/>
                <w:color w:val="auto"/>
                <w:sz w:val="20"/>
                <w:szCs w:val="20"/>
              </w:rPr>
              <w:t>Notification that physician services will be billed separately, if applicable?</w:t>
            </w:r>
          </w:p>
          <w:p w14:paraId="47EA5DF4" w14:textId="77777777" w:rsidR="00C91A46" w:rsidRPr="006C648F" w:rsidRDefault="00C91A46" w:rsidP="007850C7">
            <w:pPr>
              <w:contextualSpacing/>
              <w:rPr>
                <w:rStyle w:val="Hyperlink"/>
                <w:rFonts w:eastAsia="Avenir" w:cs="Arial"/>
                <w:color w:val="auto"/>
                <w:sz w:val="20"/>
                <w:szCs w:val="20"/>
              </w:rPr>
            </w:pPr>
          </w:p>
          <w:p w14:paraId="05233728" w14:textId="559C41E9" w:rsidR="008A7F60" w:rsidRPr="008A7F60" w:rsidRDefault="00C91A46" w:rsidP="008A7F60">
            <w:pPr>
              <w:ind w:left="720"/>
              <w:contextualSpacing/>
              <w:rPr>
                <w:rFonts w:eastAsia="Avenir" w:cs="Arial"/>
                <w:i/>
                <w:iCs/>
                <w:color w:val="auto"/>
                <w:sz w:val="20"/>
                <w:szCs w:val="20"/>
              </w:rPr>
            </w:pPr>
            <w:r w:rsidRPr="006C648F">
              <w:rPr>
                <w:rFonts w:eastAsia="Avenir" w:cs="Arial"/>
                <w:i/>
                <w:iCs/>
                <w:color w:val="auto"/>
                <w:sz w:val="20"/>
                <w:szCs w:val="20"/>
              </w:rPr>
              <w:t>If any one of the elements above are only provided upon request, select “Only upon request.” If any one of the elements above are not ever provided, select “No.”</w:t>
            </w:r>
          </w:p>
        </w:tc>
        <w:tc>
          <w:tcPr>
            <w:tcW w:w="1440" w:type="dxa"/>
          </w:tcPr>
          <w:p w14:paraId="12601FC6" w14:textId="77777777" w:rsidR="00E76F07" w:rsidRPr="00E76F07" w:rsidRDefault="00E76F07" w:rsidP="00415EB8">
            <w:pPr>
              <w:numPr>
                <w:ilvl w:val="0"/>
                <w:numId w:val="49"/>
              </w:numPr>
              <w:spacing w:after="0" w:line="240" w:lineRule="auto"/>
              <w:contextualSpacing/>
              <w:rPr>
                <w:rFonts w:eastAsia="Avenir" w:cs="Calibri"/>
                <w:bCs/>
                <w:color w:val="auto"/>
                <w:sz w:val="20"/>
                <w:szCs w:val="20"/>
              </w:rPr>
            </w:pPr>
            <w:r w:rsidRPr="00E76F07">
              <w:rPr>
                <w:rFonts w:eastAsia="Avenir" w:cs="Calibri"/>
                <w:bCs/>
                <w:color w:val="auto"/>
                <w:sz w:val="20"/>
                <w:szCs w:val="20"/>
              </w:rPr>
              <w:lastRenderedPageBreak/>
              <w:t>Yes</w:t>
            </w:r>
          </w:p>
          <w:p w14:paraId="691C9399" w14:textId="77777777" w:rsidR="00E76F07" w:rsidRDefault="00E76F07" w:rsidP="00415EB8">
            <w:pPr>
              <w:numPr>
                <w:ilvl w:val="0"/>
                <w:numId w:val="49"/>
              </w:numPr>
              <w:spacing w:after="0" w:line="240" w:lineRule="auto"/>
              <w:contextualSpacing/>
              <w:rPr>
                <w:rFonts w:eastAsia="Avenir" w:cs="Calibri"/>
                <w:bCs/>
                <w:color w:val="auto"/>
                <w:sz w:val="20"/>
                <w:szCs w:val="20"/>
              </w:rPr>
            </w:pPr>
            <w:r w:rsidRPr="00E76F07">
              <w:rPr>
                <w:rFonts w:eastAsia="Avenir" w:cs="Calibri"/>
                <w:bCs/>
                <w:color w:val="auto"/>
                <w:sz w:val="20"/>
                <w:szCs w:val="20"/>
              </w:rPr>
              <w:t>No</w:t>
            </w:r>
          </w:p>
          <w:p w14:paraId="1EC93350" w14:textId="211977FB" w:rsidR="00C91A46" w:rsidRPr="00E76F07" w:rsidRDefault="00E76F07" w:rsidP="00415EB8">
            <w:pPr>
              <w:numPr>
                <w:ilvl w:val="0"/>
                <w:numId w:val="49"/>
              </w:numPr>
              <w:spacing w:after="0" w:line="240" w:lineRule="auto"/>
              <w:contextualSpacing/>
              <w:rPr>
                <w:rFonts w:eastAsia="Avenir" w:cs="Calibri"/>
                <w:bCs/>
                <w:color w:val="auto"/>
                <w:sz w:val="20"/>
                <w:szCs w:val="20"/>
              </w:rPr>
            </w:pPr>
            <w:r w:rsidRPr="00E76F07">
              <w:rPr>
                <w:rFonts w:eastAsia="Avenir" w:cs="Calibri"/>
                <w:bCs/>
                <w:color w:val="auto"/>
                <w:sz w:val="20"/>
                <w:szCs w:val="20"/>
              </w:rPr>
              <w:t>Only upon request</w:t>
            </w:r>
          </w:p>
        </w:tc>
        <w:tc>
          <w:tcPr>
            <w:tcW w:w="3888" w:type="dxa"/>
          </w:tcPr>
          <w:p w14:paraId="41BC5B6C" w14:textId="5C78BBCB" w:rsidR="00C91A46" w:rsidRPr="00041113" w:rsidRDefault="00C91A46" w:rsidP="007850C7">
            <w:pPr>
              <w:rPr>
                <w:rFonts w:cs="Arial"/>
                <w:iCs/>
                <w:color w:val="C00000"/>
                <w:sz w:val="20"/>
                <w:szCs w:val="20"/>
              </w:rPr>
            </w:pPr>
            <w:r w:rsidRPr="00041113">
              <w:rPr>
                <w:rFonts w:cs="Arial"/>
                <w:iCs/>
                <w:color w:val="C00000"/>
                <w:sz w:val="20"/>
                <w:szCs w:val="20"/>
              </w:rPr>
              <w:t xml:space="preserve">1. Hospital policy or procedure outlining the timeframe for providing the billing statement or master itemized bill </w:t>
            </w:r>
          </w:p>
          <w:p w14:paraId="4411AEF0" w14:textId="720C13BA" w:rsidR="00C91A46" w:rsidRPr="00041113" w:rsidRDefault="00C91A46" w:rsidP="007850C7">
            <w:pPr>
              <w:spacing w:after="0" w:line="240" w:lineRule="auto"/>
              <w:rPr>
                <w:rFonts w:eastAsia="Avenir" w:cs="Arial"/>
                <w:bCs/>
                <w:i/>
                <w:iCs/>
                <w:sz w:val="20"/>
                <w:szCs w:val="20"/>
              </w:rPr>
            </w:pPr>
            <w:r w:rsidRPr="00041113">
              <w:rPr>
                <w:rFonts w:cs="Arial"/>
                <w:iCs/>
                <w:color w:val="C00000"/>
                <w:sz w:val="20"/>
                <w:szCs w:val="20"/>
              </w:rPr>
              <w:t>2. Copy or sample of billing statement or master itemized bill that includes items a-j.</w:t>
            </w:r>
          </w:p>
        </w:tc>
        <w:tc>
          <w:tcPr>
            <w:tcW w:w="1440" w:type="dxa"/>
          </w:tcPr>
          <w:p w14:paraId="6CAB29F2" w14:textId="77777777" w:rsidR="00C91A46" w:rsidRPr="00041113" w:rsidRDefault="00C91A46" w:rsidP="007850C7">
            <w:pPr>
              <w:spacing w:after="0" w:line="240" w:lineRule="auto"/>
              <w:rPr>
                <w:rFonts w:eastAsia="Avenir" w:cs="Arial"/>
                <w:bCs/>
                <w:sz w:val="20"/>
                <w:szCs w:val="20"/>
              </w:rPr>
            </w:pPr>
          </w:p>
        </w:tc>
      </w:tr>
      <w:tr w:rsidR="00C91A46" w:rsidRPr="00041113" w14:paraId="6770E9D3" w14:textId="5EB34CB9" w:rsidTr="61C4ADDF">
        <w:trPr>
          <w:trHeight w:val="1440"/>
        </w:trPr>
        <w:tc>
          <w:tcPr>
            <w:tcW w:w="3505" w:type="dxa"/>
            <w:tcBorders>
              <w:bottom w:val="single" w:sz="4" w:space="0" w:color="auto"/>
            </w:tcBorders>
            <w:vAlign w:val="center"/>
          </w:tcPr>
          <w:p w14:paraId="0CEDC04B" w14:textId="529B2606" w:rsidR="00C91A46" w:rsidRPr="006C648F" w:rsidRDefault="00C91A46" w:rsidP="61C4ADDF">
            <w:pPr>
              <w:pStyle w:val="ListParagraph"/>
              <w:numPr>
                <w:ilvl w:val="0"/>
                <w:numId w:val="41"/>
              </w:numPr>
              <w:spacing w:after="0" w:line="240" w:lineRule="auto"/>
              <w:rPr>
                <w:rFonts w:eastAsia="Avenir" w:cs="Arial"/>
                <w:color w:val="auto"/>
                <w:sz w:val="20"/>
                <w:szCs w:val="20"/>
              </w:rPr>
            </w:pPr>
            <w:r w:rsidRPr="61C4ADDF">
              <w:rPr>
                <w:rFonts w:eastAsia="Avenir" w:cs="Arial"/>
                <w:color w:val="auto"/>
                <w:sz w:val="20"/>
                <w:szCs w:val="20"/>
              </w:rPr>
              <w:t>Does your hospital give patients instructions for contacting a billing representative:</w:t>
            </w:r>
          </w:p>
          <w:p w14:paraId="17F6C6E7" w14:textId="33B10E72" w:rsidR="00C91A46" w:rsidRPr="006C648F" w:rsidRDefault="1DE1312A" w:rsidP="61C4ADDF">
            <w:pPr>
              <w:pStyle w:val="ListParagraph"/>
              <w:numPr>
                <w:ilvl w:val="1"/>
                <w:numId w:val="42"/>
              </w:numPr>
              <w:spacing w:after="0" w:line="240" w:lineRule="auto"/>
              <w:rPr>
                <w:rFonts w:eastAsia="Avenir" w:cs="Arial"/>
                <w:color w:val="auto"/>
                <w:sz w:val="20"/>
                <w:szCs w:val="20"/>
              </w:rPr>
            </w:pPr>
            <w:r w:rsidRPr="61C4ADDF">
              <w:rPr>
                <w:rFonts w:eastAsia="Avenir" w:cs="Arial"/>
                <w:color w:val="auto"/>
                <w:sz w:val="20"/>
                <w:szCs w:val="20"/>
              </w:rPr>
              <w:t xml:space="preserve">Who has </w:t>
            </w:r>
            <w:r w:rsidR="00C91A46" w:rsidRPr="61C4ADDF">
              <w:rPr>
                <w:rFonts w:eastAsia="Avenir" w:cs="Arial"/>
                <w:color w:val="auto"/>
                <w:sz w:val="20"/>
                <w:szCs w:val="20"/>
              </w:rPr>
              <w:t xml:space="preserve">access to an interpretation service to communicate in the patient’s preferred language, </w:t>
            </w:r>
            <w:r w:rsidR="00C91A46" w:rsidRPr="61C4ADDF">
              <w:rPr>
                <w:rFonts w:eastAsia="Avenir" w:cs="Arial"/>
                <w:b/>
                <w:bCs/>
                <w:color w:val="auto"/>
                <w:sz w:val="20"/>
                <w:szCs w:val="20"/>
              </w:rPr>
              <w:t>and</w:t>
            </w:r>
            <w:r w:rsidR="00C91A46" w:rsidRPr="61C4ADDF">
              <w:rPr>
                <w:rFonts w:eastAsia="Avenir" w:cs="Arial"/>
                <w:color w:val="auto"/>
                <w:sz w:val="20"/>
                <w:szCs w:val="20"/>
              </w:rPr>
              <w:t xml:space="preserve"> </w:t>
            </w:r>
          </w:p>
          <w:p w14:paraId="404C8440" w14:textId="0807383B" w:rsidR="00C91A46" w:rsidRPr="006C648F" w:rsidRDefault="17FA9B6A" w:rsidP="61C4ADDF">
            <w:pPr>
              <w:pStyle w:val="ListParagraph"/>
              <w:numPr>
                <w:ilvl w:val="1"/>
                <w:numId w:val="42"/>
              </w:numPr>
              <w:spacing w:after="0" w:line="240" w:lineRule="auto"/>
              <w:rPr>
                <w:rFonts w:eastAsia="Avenir" w:cs="Arial"/>
                <w:i/>
                <w:iCs/>
                <w:sz w:val="20"/>
                <w:szCs w:val="20"/>
              </w:rPr>
            </w:pPr>
            <w:r w:rsidRPr="61C4ADDF">
              <w:rPr>
                <w:rFonts w:eastAsia="Avenir" w:cs="Arial"/>
                <w:color w:val="auto"/>
                <w:sz w:val="20"/>
                <w:szCs w:val="20"/>
              </w:rPr>
              <w:t xml:space="preserve">Who has </w:t>
            </w:r>
            <w:r w:rsidR="00C91A46" w:rsidRPr="61C4ADDF">
              <w:rPr>
                <w:rFonts w:eastAsia="Avenir" w:cs="Arial"/>
                <w:color w:val="auto"/>
                <w:sz w:val="20"/>
                <w:szCs w:val="20"/>
              </w:rPr>
              <w:t>the authority to</w:t>
            </w:r>
            <w:r w:rsidR="65F96106" w:rsidRPr="61C4ADDF">
              <w:rPr>
                <w:rFonts w:eastAsia="Avenir" w:cs="Arial"/>
                <w:color w:val="auto"/>
                <w:sz w:val="20"/>
                <w:szCs w:val="20"/>
              </w:rPr>
              <w:t xml:space="preserve"> do all the following within 10 business days of being contacted by the patient or patient representative:</w:t>
            </w:r>
            <w:r w:rsidR="00C91A46" w:rsidRPr="61C4ADDF">
              <w:rPr>
                <w:rFonts w:eastAsia="Avenir" w:cs="Arial"/>
                <w:color w:val="auto"/>
                <w:sz w:val="20"/>
                <w:szCs w:val="20"/>
              </w:rPr>
              <w:t xml:space="preserve"> </w:t>
            </w:r>
          </w:p>
          <w:p w14:paraId="340BCFC0" w14:textId="50C16C32" w:rsidR="00C91A46" w:rsidRPr="006C648F" w:rsidRDefault="00C91A46" w:rsidP="00D34537">
            <w:pPr>
              <w:pStyle w:val="ListParagraph"/>
              <w:numPr>
                <w:ilvl w:val="0"/>
                <w:numId w:val="1"/>
              </w:numPr>
              <w:spacing w:after="0" w:line="240" w:lineRule="auto"/>
              <w:rPr>
                <w:rFonts w:eastAsia="Avenir" w:cs="Arial"/>
                <w:sz w:val="20"/>
                <w:szCs w:val="20"/>
              </w:rPr>
            </w:pPr>
            <w:r w:rsidRPr="61C4ADDF">
              <w:rPr>
                <w:rFonts w:eastAsia="Avenir" w:cs="Arial"/>
                <w:color w:val="auto"/>
                <w:sz w:val="20"/>
                <w:szCs w:val="20"/>
              </w:rPr>
              <w:t xml:space="preserve">initiate an investigation into errors on the bill, </w:t>
            </w:r>
          </w:p>
          <w:p w14:paraId="3C121C4A" w14:textId="35AC6ED8" w:rsidR="00C91A46" w:rsidRPr="006C648F" w:rsidRDefault="00C91A46" w:rsidP="00D34537">
            <w:pPr>
              <w:pStyle w:val="ListParagraph"/>
              <w:numPr>
                <w:ilvl w:val="0"/>
                <w:numId w:val="1"/>
              </w:numPr>
              <w:spacing w:after="0" w:line="240" w:lineRule="auto"/>
              <w:rPr>
                <w:rFonts w:eastAsia="Avenir" w:cs="Arial"/>
                <w:sz w:val="20"/>
                <w:szCs w:val="20"/>
              </w:rPr>
            </w:pPr>
            <w:r w:rsidRPr="61C4ADDF">
              <w:rPr>
                <w:rFonts w:eastAsia="Avenir" w:cs="Arial"/>
                <w:color w:val="auto"/>
                <w:sz w:val="20"/>
                <w:szCs w:val="20"/>
              </w:rPr>
              <w:t xml:space="preserve">offer a price adjustment or debt forgiveness based on hospital policy, and </w:t>
            </w:r>
          </w:p>
          <w:p w14:paraId="71395499" w14:textId="37039723" w:rsidR="00C91A46" w:rsidRPr="006C648F" w:rsidRDefault="00C91A46" w:rsidP="00D34537">
            <w:pPr>
              <w:pStyle w:val="ListParagraph"/>
              <w:numPr>
                <w:ilvl w:val="0"/>
                <w:numId w:val="1"/>
              </w:numPr>
              <w:spacing w:after="0" w:line="240" w:lineRule="auto"/>
              <w:rPr>
                <w:rFonts w:eastAsia="Avenir" w:cs="Arial"/>
                <w:i/>
                <w:iCs/>
                <w:sz w:val="20"/>
                <w:szCs w:val="20"/>
              </w:rPr>
            </w:pPr>
            <w:r w:rsidRPr="61C4ADDF">
              <w:rPr>
                <w:rFonts w:eastAsia="Avenir" w:cs="Arial"/>
                <w:color w:val="auto"/>
                <w:sz w:val="20"/>
                <w:szCs w:val="20"/>
              </w:rPr>
              <w:t xml:space="preserve">offer a payment plan </w:t>
            </w:r>
          </w:p>
        </w:tc>
        <w:tc>
          <w:tcPr>
            <w:tcW w:w="1440" w:type="dxa"/>
            <w:tcBorders>
              <w:bottom w:val="single" w:sz="4" w:space="0" w:color="auto"/>
            </w:tcBorders>
          </w:tcPr>
          <w:p w14:paraId="661883FC" w14:textId="1E488A1E" w:rsidR="00507D6D" w:rsidRPr="00507D6D" w:rsidRDefault="00507D6D" w:rsidP="00415EB8">
            <w:pPr>
              <w:numPr>
                <w:ilvl w:val="0"/>
                <w:numId w:val="49"/>
              </w:numPr>
              <w:spacing w:after="0" w:line="240" w:lineRule="auto"/>
              <w:contextualSpacing/>
              <w:rPr>
                <w:rFonts w:eastAsia="Avenir" w:cs="Calibri"/>
                <w:bCs/>
                <w:color w:val="auto"/>
                <w:sz w:val="20"/>
                <w:szCs w:val="20"/>
              </w:rPr>
            </w:pPr>
            <w:r w:rsidRPr="00507D6D">
              <w:rPr>
                <w:rFonts w:eastAsia="Avenir" w:cs="Calibri"/>
                <w:bCs/>
                <w:color w:val="auto"/>
                <w:sz w:val="20"/>
                <w:szCs w:val="20"/>
              </w:rPr>
              <w:t>Yes</w:t>
            </w:r>
          </w:p>
          <w:p w14:paraId="33D249E3" w14:textId="5FE774BE" w:rsidR="00C91A46" w:rsidRPr="00041113" w:rsidRDefault="00507D6D" w:rsidP="00415EB8">
            <w:pPr>
              <w:numPr>
                <w:ilvl w:val="0"/>
                <w:numId w:val="49"/>
              </w:numPr>
              <w:spacing w:after="0" w:line="240" w:lineRule="auto"/>
              <w:contextualSpacing/>
              <w:rPr>
                <w:rFonts w:cs="Arial"/>
                <w:iCs/>
                <w:color w:val="C00000"/>
                <w:sz w:val="20"/>
                <w:szCs w:val="20"/>
              </w:rPr>
            </w:pPr>
            <w:r w:rsidRPr="00507D6D">
              <w:rPr>
                <w:rFonts w:eastAsia="Avenir" w:cs="Calibri"/>
                <w:bCs/>
                <w:color w:val="auto"/>
                <w:sz w:val="20"/>
                <w:szCs w:val="20"/>
              </w:rPr>
              <w:t>No</w:t>
            </w:r>
          </w:p>
        </w:tc>
        <w:tc>
          <w:tcPr>
            <w:tcW w:w="3888" w:type="dxa"/>
            <w:tcBorders>
              <w:bottom w:val="single" w:sz="4" w:space="0" w:color="auto"/>
            </w:tcBorders>
          </w:tcPr>
          <w:p w14:paraId="7698F06F" w14:textId="48C11F15" w:rsidR="00C91A46" w:rsidRPr="00041113" w:rsidRDefault="00C91A46" w:rsidP="00507D6D">
            <w:pPr>
              <w:rPr>
                <w:rFonts w:cs="Arial"/>
                <w:iCs/>
                <w:color w:val="C00000"/>
                <w:sz w:val="20"/>
                <w:szCs w:val="20"/>
              </w:rPr>
            </w:pPr>
            <w:r w:rsidRPr="00041113">
              <w:rPr>
                <w:rFonts w:cs="Arial"/>
                <w:iCs/>
                <w:color w:val="C00000"/>
                <w:sz w:val="20"/>
                <w:szCs w:val="20"/>
              </w:rPr>
              <w:t xml:space="preserve">1. Copy of instructions for contacting a billing representative </w:t>
            </w:r>
          </w:p>
          <w:p w14:paraId="644CD286" w14:textId="3E7B0FAF" w:rsidR="00C91A46" w:rsidRPr="00041113" w:rsidRDefault="00C91A46" w:rsidP="61C4ADDF">
            <w:pPr>
              <w:rPr>
                <w:rFonts w:cs="Arial"/>
                <w:color w:val="C00000"/>
                <w:sz w:val="20"/>
                <w:szCs w:val="20"/>
              </w:rPr>
            </w:pPr>
            <w:r w:rsidRPr="61C4ADDF">
              <w:rPr>
                <w:rFonts w:cs="Arial"/>
                <w:color w:val="C00000"/>
                <w:sz w:val="20"/>
                <w:szCs w:val="20"/>
              </w:rPr>
              <w:t xml:space="preserve">2. Hospital policy or procedure outlining the scope of the billing representative’s responsibilities, including items </w:t>
            </w:r>
            <w:proofErr w:type="spellStart"/>
            <w:r w:rsidR="54C8713D" w:rsidRPr="61C4ADDF">
              <w:rPr>
                <w:rFonts w:cs="Arial"/>
                <w:color w:val="C00000"/>
                <w:sz w:val="20"/>
                <w:szCs w:val="20"/>
              </w:rPr>
              <w:t>i</w:t>
            </w:r>
            <w:proofErr w:type="spellEnd"/>
            <w:r w:rsidR="54C8713D" w:rsidRPr="61C4ADDF">
              <w:rPr>
                <w:rFonts w:cs="Arial"/>
                <w:color w:val="C00000"/>
                <w:sz w:val="20"/>
                <w:szCs w:val="20"/>
              </w:rPr>
              <w:t>-iii</w:t>
            </w:r>
          </w:p>
          <w:p w14:paraId="2CC6F34F" w14:textId="723556C9" w:rsidR="00C91A46" w:rsidRPr="00041113" w:rsidRDefault="00C91A46" w:rsidP="00507D6D">
            <w:pPr>
              <w:spacing w:after="0" w:line="240" w:lineRule="auto"/>
              <w:rPr>
                <w:rFonts w:eastAsia="Avenir" w:cs="Arial"/>
                <w:bCs/>
                <w:sz w:val="20"/>
                <w:szCs w:val="20"/>
              </w:rPr>
            </w:pPr>
            <w:r w:rsidRPr="00041113">
              <w:rPr>
                <w:rFonts w:cs="Arial"/>
                <w:iCs/>
                <w:color w:val="C00000"/>
                <w:sz w:val="20"/>
                <w:szCs w:val="20"/>
              </w:rPr>
              <w:t>3. Evidence that billing representatives have access to an interpretation service, such as a vendor contract or agreement</w:t>
            </w:r>
          </w:p>
        </w:tc>
        <w:tc>
          <w:tcPr>
            <w:tcW w:w="1440" w:type="dxa"/>
            <w:tcBorders>
              <w:bottom w:val="single" w:sz="4" w:space="0" w:color="auto"/>
            </w:tcBorders>
          </w:tcPr>
          <w:p w14:paraId="1F93478D" w14:textId="77777777" w:rsidR="00C91A46" w:rsidRPr="00041113" w:rsidRDefault="00C91A46" w:rsidP="007850C7">
            <w:pPr>
              <w:spacing w:after="0" w:line="240" w:lineRule="auto"/>
              <w:rPr>
                <w:rFonts w:eastAsia="Avenir" w:cs="Arial"/>
                <w:bCs/>
                <w:sz w:val="20"/>
                <w:szCs w:val="20"/>
              </w:rPr>
            </w:pPr>
          </w:p>
        </w:tc>
      </w:tr>
      <w:tr w:rsidR="00C91A46" w:rsidRPr="00041113" w14:paraId="2FE31129" w14:textId="7E2CF923" w:rsidTr="61C4ADDF">
        <w:trPr>
          <w:trHeight w:val="1440"/>
        </w:trPr>
        <w:tc>
          <w:tcPr>
            <w:tcW w:w="3505" w:type="dxa"/>
            <w:tcBorders>
              <w:bottom w:val="single" w:sz="4" w:space="0" w:color="auto"/>
            </w:tcBorders>
            <w:vAlign w:val="center"/>
          </w:tcPr>
          <w:p w14:paraId="71C73278" w14:textId="0B824CE0" w:rsidR="00C91A46" w:rsidRPr="006C648F" w:rsidRDefault="00C91A46" w:rsidP="00415EB8">
            <w:pPr>
              <w:pStyle w:val="ListParagraph"/>
              <w:numPr>
                <w:ilvl w:val="0"/>
                <w:numId w:val="41"/>
              </w:numPr>
              <w:spacing w:after="0" w:line="240" w:lineRule="auto"/>
              <w:rPr>
                <w:rFonts w:eastAsia="Avenir" w:cs="Arial"/>
                <w:bCs/>
                <w:color w:val="auto"/>
                <w:sz w:val="20"/>
                <w:szCs w:val="20"/>
              </w:rPr>
            </w:pPr>
            <w:r w:rsidRPr="006C648F">
              <w:rPr>
                <w:rFonts w:eastAsia="Avenir" w:cs="Arial"/>
                <w:bCs/>
                <w:color w:val="auto"/>
                <w:sz w:val="20"/>
                <w:szCs w:val="20"/>
              </w:rPr>
              <w:t>Does your hospital take legal action against patients for late payment or insufficient payment of a medical bill?</w:t>
            </w:r>
          </w:p>
          <w:p w14:paraId="01E8183D" w14:textId="77777777" w:rsidR="00C91A46" w:rsidRPr="006C648F" w:rsidRDefault="00C91A46" w:rsidP="007850C7">
            <w:pPr>
              <w:rPr>
                <w:rFonts w:eastAsia="Avenir" w:cs="Arial"/>
                <w:bCs/>
                <w:color w:val="auto"/>
                <w:sz w:val="20"/>
                <w:szCs w:val="20"/>
              </w:rPr>
            </w:pPr>
          </w:p>
          <w:p w14:paraId="3FF68C57" w14:textId="4BE1F5CF" w:rsidR="00C91A46" w:rsidRPr="006C648F" w:rsidRDefault="00C91A46" w:rsidP="007850C7">
            <w:pPr>
              <w:ind w:left="360"/>
              <w:rPr>
                <w:rFonts w:eastAsia="Avenir" w:cs="Arial"/>
                <w:bCs/>
                <w:i/>
                <w:iCs/>
                <w:color w:val="auto"/>
                <w:sz w:val="20"/>
                <w:szCs w:val="20"/>
              </w:rPr>
            </w:pPr>
            <w:r w:rsidRPr="006C648F">
              <w:rPr>
                <w:rFonts w:eastAsia="Avenir" w:cs="Arial"/>
                <w:bCs/>
                <w:i/>
                <w:iCs/>
                <w:color w:val="auto"/>
                <w:sz w:val="20"/>
                <w:szCs w:val="20"/>
              </w:rPr>
              <w:t xml:space="preserve">This question does not include patients with whom your hospital has entered into a written agreement specifying a good faith estimate for a medical service. </w:t>
            </w:r>
          </w:p>
        </w:tc>
        <w:tc>
          <w:tcPr>
            <w:tcW w:w="1440" w:type="dxa"/>
            <w:tcBorders>
              <w:bottom w:val="single" w:sz="4" w:space="0" w:color="auto"/>
            </w:tcBorders>
          </w:tcPr>
          <w:p w14:paraId="71D3E3DF" w14:textId="77777777" w:rsidR="001720F8" w:rsidRDefault="001720F8" w:rsidP="00415EB8">
            <w:pPr>
              <w:numPr>
                <w:ilvl w:val="0"/>
                <w:numId w:val="50"/>
              </w:numPr>
              <w:spacing w:after="0" w:line="240" w:lineRule="auto"/>
              <w:contextualSpacing/>
              <w:rPr>
                <w:rFonts w:eastAsia="Avenir" w:cs="Calibri"/>
                <w:bCs/>
                <w:color w:val="auto"/>
                <w:sz w:val="20"/>
                <w:szCs w:val="20"/>
              </w:rPr>
            </w:pPr>
            <w:r w:rsidRPr="001720F8">
              <w:rPr>
                <w:rFonts w:eastAsia="Avenir" w:cs="Calibri"/>
                <w:bCs/>
                <w:color w:val="auto"/>
                <w:sz w:val="20"/>
                <w:szCs w:val="20"/>
              </w:rPr>
              <w:t>Yes</w:t>
            </w:r>
          </w:p>
          <w:p w14:paraId="7C95D6C9" w14:textId="77777777" w:rsidR="00C91A46" w:rsidRDefault="001720F8" w:rsidP="00415EB8">
            <w:pPr>
              <w:numPr>
                <w:ilvl w:val="0"/>
                <w:numId w:val="50"/>
              </w:numPr>
              <w:spacing w:after="0" w:line="240" w:lineRule="auto"/>
              <w:contextualSpacing/>
              <w:rPr>
                <w:rFonts w:eastAsia="Avenir" w:cs="Calibri"/>
                <w:bCs/>
                <w:color w:val="auto"/>
                <w:sz w:val="20"/>
                <w:szCs w:val="20"/>
              </w:rPr>
            </w:pPr>
            <w:r w:rsidRPr="001720F8">
              <w:rPr>
                <w:rFonts w:eastAsia="Avenir" w:cs="Calibri"/>
                <w:bCs/>
                <w:color w:val="auto"/>
                <w:sz w:val="20"/>
                <w:szCs w:val="20"/>
              </w:rPr>
              <w:t>No</w:t>
            </w:r>
          </w:p>
          <w:p w14:paraId="62EE2432" w14:textId="1915BBD7" w:rsidR="00C91A46" w:rsidRPr="001720F8" w:rsidRDefault="00C91A46" w:rsidP="00C1368C">
            <w:pPr>
              <w:spacing w:after="0" w:line="240" w:lineRule="auto"/>
              <w:ind w:left="360"/>
              <w:contextualSpacing/>
              <w:rPr>
                <w:rFonts w:eastAsia="Avenir" w:cs="Calibri"/>
                <w:bCs/>
                <w:color w:val="auto"/>
                <w:sz w:val="20"/>
                <w:szCs w:val="20"/>
              </w:rPr>
            </w:pPr>
          </w:p>
        </w:tc>
        <w:tc>
          <w:tcPr>
            <w:tcW w:w="3888" w:type="dxa"/>
            <w:tcBorders>
              <w:bottom w:val="single" w:sz="4" w:space="0" w:color="auto"/>
            </w:tcBorders>
            <w:vAlign w:val="center"/>
          </w:tcPr>
          <w:p w14:paraId="0495533D" w14:textId="4CA14C04" w:rsidR="00C91A46" w:rsidRPr="00041113" w:rsidRDefault="00C91A46" w:rsidP="007850C7">
            <w:pPr>
              <w:rPr>
                <w:rFonts w:cs="Arial"/>
                <w:color w:val="C00000"/>
                <w:sz w:val="20"/>
                <w:szCs w:val="20"/>
              </w:rPr>
            </w:pPr>
            <w:proofErr w:type="gramStart"/>
            <w:r w:rsidRPr="00041113">
              <w:rPr>
                <w:rFonts w:cs="Arial"/>
                <w:color w:val="C00000"/>
                <w:sz w:val="20"/>
                <w:szCs w:val="20"/>
              </w:rPr>
              <w:t>P</w:t>
            </w:r>
            <w:r w:rsidRPr="00041113">
              <w:rPr>
                <w:rFonts w:eastAsia="Times New Roman" w:cs="Arial"/>
                <w:color w:val="C00000"/>
                <w:sz w:val="20"/>
                <w:szCs w:val="20"/>
              </w:rPr>
              <w:t>olicy</w:t>
            </w:r>
            <w:proofErr w:type="gramEnd"/>
            <w:r w:rsidRPr="00041113">
              <w:rPr>
                <w:rFonts w:cs="Arial"/>
                <w:color w:val="C00000"/>
                <w:sz w:val="20"/>
                <w:szCs w:val="20"/>
              </w:rPr>
              <w:t xml:space="preserve"> or procedure document that clearly indicates legal action is not taken against patients for late or insufficient payment of a medical bill, </w:t>
            </w:r>
            <w:r w:rsidRPr="00041113">
              <w:rPr>
                <w:rFonts w:cs="Arial"/>
                <w:color w:val="C00000"/>
                <w:sz w:val="20"/>
                <w:szCs w:val="20"/>
                <w:u w:val="single"/>
              </w:rPr>
              <w:t>unless a pre-existing written agreement specifying a good faith estimate for a medical service is in place</w:t>
            </w:r>
            <w:r w:rsidRPr="00041113">
              <w:rPr>
                <w:rFonts w:cs="Arial"/>
                <w:color w:val="C00000"/>
                <w:sz w:val="20"/>
                <w:szCs w:val="20"/>
              </w:rPr>
              <w:t xml:space="preserve">. </w:t>
            </w:r>
          </w:p>
          <w:p w14:paraId="6FA6F365" w14:textId="77777777" w:rsidR="00C91A46" w:rsidRPr="00041113" w:rsidRDefault="00C91A46" w:rsidP="007850C7">
            <w:pPr>
              <w:rPr>
                <w:rFonts w:cs="Arial"/>
                <w:color w:val="C00000"/>
                <w:sz w:val="20"/>
                <w:szCs w:val="20"/>
              </w:rPr>
            </w:pPr>
          </w:p>
          <w:p w14:paraId="72D45848" w14:textId="77777777" w:rsidR="00C91A46" w:rsidRPr="00041113" w:rsidRDefault="00C91A46" w:rsidP="007850C7">
            <w:pPr>
              <w:rPr>
                <w:rFonts w:cs="Arial"/>
                <w:color w:val="C00000"/>
                <w:sz w:val="20"/>
                <w:szCs w:val="20"/>
              </w:rPr>
            </w:pPr>
            <w:r w:rsidRPr="00041113">
              <w:rPr>
                <w:rFonts w:cs="Arial"/>
                <w:color w:val="C00000"/>
                <w:sz w:val="20"/>
                <w:szCs w:val="20"/>
              </w:rPr>
              <w:t xml:space="preserve">The definition of legal action, must at a minimum, include the following: a lawsuit, wage garnishment, filing to take a patient’s money out of their tax return, seizing or placing a lien on a patient’s personal property, and selling or </w:t>
            </w:r>
            <w:r w:rsidRPr="00041113">
              <w:rPr>
                <w:rFonts w:cs="Arial"/>
                <w:color w:val="C00000"/>
                <w:sz w:val="20"/>
                <w:szCs w:val="20"/>
              </w:rPr>
              <w:lastRenderedPageBreak/>
              <w:t>transferring a patient’s debt to a debt collection agency that will take legal action against the patient.</w:t>
            </w:r>
          </w:p>
          <w:p w14:paraId="574BC641" w14:textId="77777777" w:rsidR="00C91A46" w:rsidRPr="00041113" w:rsidRDefault="00C91A46" w:rsidP="007850C7">
            <w:pPr>
              <w:rPr>
                <w:rFonts w:cs="Arial"/>
                <w:iCs/>
                <w:color w:val="C00000"/>
                <w:sz w:val="20"/>
                <w:szCs w:val="20"/>
              </w:rPr>
            </w:pPr>
          </w:p>
          <w:p w14:paraId="7BF98EAA" w14:textId="11018E72" w:rsidR="00C91A46" w:rsidRPr="00041113" w:rsidRDefault="00C91A46" w:rsidP="007850C7">
            <w:pPr>
              <w:spacing w:after="0" w:line="240" w:lineRule="auto"/>
              <w:rPr>
                <w:rFonts w:eastAsia="Avenir" w:cs="Arial"/>
                <w:bCs/>
                <w:sz w:val="20"/>
                <w:szCs w:val="20"/>
              </w:rPr>
            </w:pPr>
            <w:r w:rsidRPr="00041113">
              <w:rPr>
                <w:rFonts w:cs="Arial"/>
                <w:iCs/>
                <w:color w:val="C00000"/>
                <w:sz w:val="20"/>
                <w:szCs w:val="20"/>
              </w:rPr>
              <w:t>Note that</w:t>
            </w:r>
            <w:r w:rsidRPr="00041113">
              <w:rPr>
                <w:rFonts w:cs="Arial"/>
                <w:sz w:val="20"/>
                <w:szCs w:val="20"/>
              </w:rPr>
              <w:t xml:space="preserve"> </w:t>
            </w:r>
            <w:r w:rsidRPr="00041113">
              <w:rPr>
                <w:rFonts w:cs="Arial"/>
                <w:iCs/>
                <w:color w:val="C00000"/>
                <w:sz w:val="20"/>
                <w:szCs w:val="20"/>
              </w:rPr>
              <w:t>other legal proceedings where patients may be named as defendants for causes other than late or non-payment of a medical bill are not included in this question (e.g., filing a lien after an auto accident, or misappropriation of an insurance reimbursement).</w:t>
            </w:r>
          </w:p>
        </w:tc>
        <w:tc>
          <w:tcPr>
            <w:tcW w:w="1440" w:type="dxa"/>
            <w:tcBorders>
              <w:bottom w:val="single" w:sz="4" w:space="0" w:color="auto"/>
            </w:tcBorders>
          </w:tcPr>
          <w:p w14:paraId="1E5EA53C" w14:textId="77777777" w:rsidR="00C91A46" w:rsidRPr="00041113" w:rsidRDefault="00C91A46" w:rsidP="007850C7">
            <w:pPr>
              <w:spacing w:after="0" w:line="240" w:lineRule="auto"/>
              <w:rPr>
                <w:rFonts w:eastAsia="Avenir" w:cs="Arial"/>
                <w:bCs/>
                <w:sz w:val="20"/>
                <w:szCs w:val="20"/>
              </w:rPr>
            </w:pPr>
          </w:p>
        </w:tc>
      </w:tr>
    </w:tbl>
    <w:p w14:paraId="2C197A9B" w14:textId="112BEB6D" w:rsidR="00297894" w:rsidRPr="00B022BC" w:rsidRDefault="002A006B" w:rsidP="00297894">
      <w:pPr>
        <w:rPr>
          <w:rFonts w:cs="Arial"/>
          <w:sz w:val="20"/>
          <w:szCs w:val="20"/>
        </w:rPr>
      </w:pPr>
      <w:r>
        <w:rPr>
          <w:rFonts w:cs="Arial"/>
          <w:sz w:val="20"/>
          <w:szCs w:val="20"/>
        </w:rPr>
        <w:br w:type="page"/>
      </w:r>
    </w:p>
    <w:p w14:paraId="5AB5566A" w14:textId="5DF5198B" w:rsidR="000D7F54" w:rsidRPr="00A4445D" w:rsidRDefault="000D7F54" w:rsidP="00793EDC">
      <w:pPr>
        <w:pStyle w:val="Heading2"/>
      </w:pPr>
      <w:bookmarkStart w:id="10" w:name="_Toc164867620"/>
      <w:r w:rsidRPr="00A4445D">
        <w:lastRenderedPageBreak/>
        <w:t>Section 1</w:t>
      </w:r>
      <w:r>
        <w:t>C</w:t>
      </w:r>
      <w:r w:rsidRPr="00A4445D">
        <w:t xml:space="preserve">: </w:t>
      </w:r>
      <w:r>
        <w:t>Health Care Equity</w:t>
      </w:r>
      <w:bookmarkEnd w:id="10"/>
    </w:p>
    <w:p w14:paraId="79C1038F" w14:textId="14AAA443" w:rsidR="000D7F54" w:rsidRPr="00931387" w:rsidRDefault="000D7F54" w:rsidP="000D7F54">
      <w:pPr>
        <w:spacing w:after="0" w:line="240" w:lineRule="auto"/>
        <w:contextualSpacing/>
        <w:rPr>
          <w:rFonts w:cs="Arial"/>
          <w:color w:val="auto"/>
          <w:sz w:val="20"/>
          <w:szCs w:val="20"/>
          <w:u w:val="single"/>
        </w:rPr>
      </w:pPr>
      <w:r w:rsidRPr="00931387">
        <w:rPr>
          <w:rFonts w:cs="Arial"/>
          <w:color w:val="auto"/>
          <w:sz w:val="20"/>
          <w:szCs w:val="20"/>
        </w:rPr>
        <w:t>The types of documentation you should include in this binder are provided below. Only provide documentation for those questions in which your hospital responded “yes</w:t>
      </w:r>
      <w:r w:rsidR="00A6278F" w:rsidRPr="00931387">
        <w:rPr>
          <w:rFonts w:cs="Arial"/>
          <w:color w:val="auto"/>
          <w:sz w:val="20"/>
          <w:szCs w:val="20"/>
        </w:rPr>
        <w:t>”.</w:t>
      </w:r>
      <w:r w:rsidRPr="00931387">
        <w:rPr>
          <w:rFonts w:cs="Arial"/>
          <w:color w:val="auto"/>
          <w:sz w:val="20"/>
          <w:szCs w:val="20"/>
        </w:rPr>
        <w:t xml:space="preserve"> </w:t>
      </w:r>
      <w:r w:rsidR="00093331" w:rsidRPr="00931387">
        <w:rPr>
          <w:rFonts w:cs="Arial"/>
          <w:color w:val="auto"/>
          <w:sz w:val="20"/>
          <w:szCs w:val="20"/>
          <w:u w:val="single"/>
        </w:rPr>
        <w:t>Ensure that each document is 1) dated according to the reporting period for this subsection, 2) labeled, and 3) each page is numbered.</w:t>
      </w:r>
      <w:r w:rsidR="00093331" w:rsidRPr="00931387">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p w14:paraId="6CE7E6AD" w14:textId="77777777" w:rsidR="00001881" w:rsidRDefault="00001881" w:rsidP="004412F9">
      <w:pPr>
        <w:rPr>
          <w:sz w:val="20"/>
          <w:szCs w:val="20"/>
        </w:rPr>
      </w:pPr>
    </w:p>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872"/>
        <w:gridCol w:w="2947"/>
        <w:gridCol w:w="2448"/>
      </w:tblGrid>
      <w:tr w:rsidR="00D5004B" w:rsidRPr="006C648F" w14:paraId="1E14494F" w14:textId="749BE09C" w:rsidTr="61C4ADDF">
        <w:trPr>
          <w:trHeight w:val="432"/>
          <w:tblHeader/>
        </w:trPr>
        <w:tc>
          <w:tcPr>
            <w:tcW w:w="3600" w:type="dxa"/>
            <w:shd w:val="clear" w:color="auto" w:fill="808080" w:themeFill="background1" w:themeFillShade="80"/>
            <w:vAlign w:val="center"/>
          </w:tcPr>
          <w:p w14:paraId="10AAC360" w14:textId="33E52CB6" w:rsidR="00D5004B" w:rsidRPr="002A243C" w:rsidRDefault="00D5004B" w:rsidP="002A243C">
            <w:pPr>
              <w:spacing w:after="0" w:line="240" w:lineRule="auto"/>
              <w:contextualSpacing/>
              <w:rPr>
                <w:rFonts w:eastAsia="Times New Roman" w:cs="Arial"/>
                <w:b/>
                <w:bCs/>
                <w:color w:val="FFFFFF" w:themeColor="background1"/>
                <w:sz w:val="20"/>
                <w:szCs w:val="20"/>
              </w:rPr>
            </w:pPr>
            <w:r w:rsidRPr="002A243C">
              <w:rPr>
                <w:rFonts w:eastAsia="Times New Roman" w:cs="Arial"/>
                <w:b/>
                <w:bCs/>
                <w:color w:val="FFFFFF" w:themeColor="background1"/>
                <w:sz w:val="20"/>
                <w:szCs w:val="20"/>
              </w:rPr>
              <w:t>Survey Question</w:t>
            </w:r>
          </w:p>
        </w:tc>
        <w:tc>
          <w:tcPr>
            <w:tcW w:w="1872" w:type="dxa"/>
            <w:shd w:val="clear" w:color="auto" w:fill="808080" w:themeFill="background1" w:themeFillShade="80"/>
            <w:vAlign w:val="center"/>
          </w:tcPr>
          <w:p w14:paraId="0215EC3B" w14:textId="540BCD58" w:rsidR="00D5004B" w:rsidRPr="002A243C" w:rsidRDefault="00D5004B" w:rsidP="002A243C">
            <w:pPr>
              <w:spacing w:after="0" w:line="240" w:lineRule="auto"/>
              <w:contextualSpacing/>
              <w:rPr>
                <w:rFonts w:eastAsia="Times New Roman" w:cs="Arial"/>
                <w:b/>
                <w:bCs/>
                <w:iCs/>
                <w:color w:val="FFFFFF" w:themeColor="background1"/>
                <w:sz w:val="20"/>
                <w:szCs w:val="20"/>
              </w:rPr>
            </w:pPr>
            <w:r w:rsidRPr="002A243C">
              <w:rPr>
                <w:rFonts w:eastAsia="Times New Roman" w:cs="Arial"/>
                <w:b/>
                <w:bCs/>
                <w:iCs/>
                <w:color w:val="FFFFFF" w:themeColor="background1"/>
                <w:sz w:val="20"/>
                <w:szCs w:val="20"/>
              </w:rPr>
              <w:t>Response</w:t>
            </w:r>
          </w:p>
        </w:tc>
        <w:tc>
          <w:tcPr>
            <w:tcW w:w="2947" w:type="dxa"/>
            <w:shd w:val="clear" w:color="auto" w:fill="808080" w:themeFill="background1" w:themeFillShade="80"/>
            <w:vAlign w:val="center"/>
          </w:tcPr>
          <w:p w14:paraId="58CB25B5" w14:textId="17C28916" w:rsidR="00D5004B" w:rsidRPr="002A243C" w:rsidRDefault="00D5004B" w:rsidP="002A243C">
            <w:pPr>
              <w:spacing w:after="0" w:line="240" w:lineRule="auto"/>
              <w:contextualSpacing/>
              <w:rPr>
                <w:rFonts w:eastAsia="Times New Roman" w:cs="Arial"/>
                <w:b/>
                <w:bCs/>
                <w:iCs/>
                <w:color w:val="FFFFFF" w:themeColor="background1"/>
                <w:sz w:val="20"/>
                <w:szCs w:val="20"/>
              </w:rPr>
            </w:pPr>
            <w:r w:rsidRPr="002A243C">
              <w:rPr>
                <w:rFonts w:eastAsia="Times New Roman" w:cs="Arial"/>
                <w:b/>
                <w:bCs/>
                <w:iCs/>
                <w:color w:val="FFFFFF" w:themeColor="background1"/>
                <w:sz w:val="20"/>
                <w:szCs w:val="20"/>
              </w:rPr>
              <w:t>Required Documentation</w:t>
            </w:r>
          </w:p>
        </w:tc>
        <w:tc>
          <w:tcPr>
            <w:tcW w:w="2448" w:type="dxa"/>
            <w:shd w:val="clear" w:color="auto" w:fill="808080" w:themeFill="background1" w:themeFillShade="80"/>
            <w:vAlign w:val="center"/>
          </w:tcPr>
          <w:p w14:paraId="1B04C453" w14:textId="1061E433" w:rsidR="00D5004B" w:rsidRPr="002A243C" w:rsidRDefault="002A243C" w:rsidP="002A243C">
            <w:pPr>
              <w:spacing w:after="0" w:line="240" w:lineRule="auto"/>
              <w:contextualSpacing/>
              <w:rPr>
                <w:rFonts w:eastAsia="Times New Roman" w:cs="Arial"/>
                <w:b/>
                <w:bCs/>
                <w:iCs/>
                <w:color w:val="FFFFFF" w:themeColor="background1"/>
                <w:sz w:val="20"/>
                <w:szCs w:val="20"/>
              </w:rPr>
            </w:pPr>
            <w:r w:rsidRPr="002A243C">
              <w:rPr>
                <w:rFonts w:eastAsia="Times New Roman" w:cs="Arial"/>
                <w:b/>
                <w:bCs/>
                <w:iCs/>
                <w:color w:val="FFFFFF" w:themeColor="background1"/>
                <w:sz w:val="20"/>
                <w:szCs w:val="20"/>
              </w:rPr>
              <w:t>Source</w:t>
            </w:r>
          </w:p>
        </w:tc>
      </w:tr>
      <w:tr w:rsidR="00D5004B" w:rsidRPr="006C648F" w14:paraId="237B5848" w14:textId="1290D332" w:rsidTr="61C4ADDF">
        <w:trPr>
          <w:trHeight w:val="2483"/>
        </w:trPr>
        <w:tc>
          <w:tcPr>
            <w:tcW w:w="3600" w:type="dxa"/>
            <w:vAlign w:val="center"/>
          </w:tcPr>
          <w:p w14:paraId="247BA738" w14:textId="1B8EB4CE" w:rsidR="00D5004B" w:rsidRPr="006C648F" w:rsidRDefault="00D5004B" w:rsidP="00415EB8">
            <w:pPr>
              <w:numPr>
                <w:ilvl w:val="0"/>
                <w:numId w:val="45"/>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Which of the following </w:t>
            </w:r>
            <w:r w:rsidRPr="006C648F">
              <w:rPr>
                <w:rFonts w:eastAsia="Times New Roman" w:cs="Arial"/>
                <w:b/>
                <w:bCs/>
                <w:color w:val="auto"/>
                <w:sz w:val="20"/>
                <w:szCs w:val="20"/>
              </w:rPr>
              <w:t>patient self-identified</w:t>
            </w:r>
            <w:r w:rsidRPr="006C648F">
              <w:rPr>
                <w:rFonts w:eastAsia="Times New Roman" w:cs="Arial"/>
                <w:color w:val="auto"/>
                <w:sz w:val="20"/>
                <w:szCs w:val="20"/>
              </w:rPr>
              <w:t xml:space="preserve"> demographic data does your hospital collect </w:t>
            </w:r>
            <w:r w:rsidRPr="006C648F">
              <w:rPr>
                <w:rFonts w:eastAsia="Times New Roman" w:cs="Arial"/>
                <w:b/>
                <w:bCs/>
                <w:color w:val="auto"/>
                <w:sz w:val="20"/>
                <w:szCs w:val="20"/>
              </w:rPr>
              <w:t>directly from its patients</w:t>
            </w:r>
            <w:r w:rsidRPr="006C648F">
              <w:rPr>
                <w:rFonts w:eastAsia="Times New Roman" w:cs="Arial"/>
                <w:color w:val="auto"/>
                <w:sz w:val="20"/>
                <w:szCs w:val="20"/>
              </w:rPr>
              <w:t xml:space="preserve"> (</w:t>
            </w:r>
            <w:r w:rsidRPr="006C648F">
              <w:rPr>
                <w:rFonts w:eastAsia="Times New Roman" w:cs="Arial"/>
                <w:b/>
                <w:bCs/>
                <w:color w:val="auto"/>
                <w:sz w:val="20"/>
                <w:szCs w:val="20"/>
              </w:rPr>
              <w:t xml:space="preserve">or patient’s legal guardian) </w:t>
            </w:r>
            <w:r w:rsidRPr="006C648F">
              <w:rPr>
                <w:rFonts w:eastAsia="Times New Roman" w:cs="Arial"/>
                <w:color w:val="auto"/>
                <w:sz w:val="20"/>
                <w:szCs w:val="20"/>
              </w:rPr>
              <w:t>prior to or while registering a patient for a hospital visit?</w:t>
            </w:r>
          </w:p>
          <w:p w14:paraId="36CAC315" w14:textId="77777777" w:rsidR="00D5004B" w:rsidRPr="006C648F" w:rsidRDefault="00D5004B" w:rsidP="006C648F">
            <w:pPr>
              <w:spacing w:after="0" w:line="240" w:lineRule="auto"/>
              <w:ind w:left="360"/>
              <w:contextualSpacing/>
              <w:rPr>
                <w:rFonts w:eastAsia="Times New Roman" w:cs="Arial"/>
                <w:i/>
                <w:iCs/>
                <w:color w:val="auto"/>
                <w:sz w:val="20"/>
                <w:szCs w:val="20"/>
              </w:rPr>
            </w:pPr>
          </w:p>
          <w:p w14:paraId="1BAAD383" w14:textId="77777777" w:rsidR="00D5004B" w:rsidRPr="006C648F" w:rsidRDefault="00D5004B" w:rsidP="006C648F">
            <w:pPr>
              <w:spacing w:after="0" w:line="240" w:lineRule="auto"/>
              <w:ind w:left="360"/>
              <w:contextualSpacing/>
              <w:rPr>
                <w:rFonts w:eastAsia="Times New Roman" w:cs="Arial"/>
                <w:i/>
                <w:iCs/>
                <w:color w:val="auto"/>
                <w:sz w:val="20"/>
                <w:szCs w:val="20"/>
              </w:rPr>
            </w:pPr>
            <w:r w:rsidRPr="006C648F">
              <w:rPr>
                <w:rFonts w:eastAsia="Times New Roman" w:cs="Arial"/>
                <w:i/>
                <w:iCs/>
                <w:color w:val="auto"/>
                <w:sz w:val="20"/>
                <w:szCs w:val="20"/>
              </w:rPr>
              <w:t xml:space="preserve">Select all that apply. </w:t>
            </w:r>
          </w:p>
          <w:p w14:paraId="03810057" w14:textId="77777777" w:rsidR="00D5004B" w:rsidRPr="006C648F" w:rsidRDefault="00D5004B" w:rsidP="006C648F">
            <w:pPr>
              <w:spacing w:after="0" w:line="240" w:lineRule="auto"/>
              <w:ind w:left="360"/>
              <w:contextualSpacing/>
              <w:rPr>
                <w:rFonts w:eastAsia="Times New Roman" w:cs="Arial"/>
                <w:i/>
                <w:iCs/>
                <w:color w:val="auto"/>
                <w:sz w:val="20"/>
                <w:szCs w:val="20"/>
              </w:rPr>
            </w:pPr>
          </w:p>
          <w:p w14:paraId="06F6C27B" w14:textId="77777777" w:rsidR="00D5004B" w:rsidRPr="006C648F" w:rsidRDefault="00D5004B" w:rsidP="006C648F">
            <w:pPr>
              <w:spacing w:after="0" w:line="240" w:lineRule="auto"/>
              <w:ind w:left="360"/>
              <w:contextualSpacing/>
              <w:rPr>
                <w:rFonts w:eastAsia="Times New Roman" w:cs="Arial"/>
                <w:i/>
                <w:iCs/>
                <w:color w:val="auto"/>
                <w:sz w:val="20"/>
                <w:szCs w:val="20"/>
              </w:rPr>
            </w:pPr>
            <w:r w:rsidRPr="006C648F">
              <w:rPr>
                <w:rFonts w:eastAsia="Times New Roman" w:cs="Arial"/>
                <w:i/>
                <w:iCs/>
                <w:color w:val="auto"/>
                <w:sz w:val="20"/>
                <w:szCs w:val="20"/>
              </w:rPr>
              <w:t xml:space="preserve">If “none of the above,” skip the remaining questions in Section 1C and continue to the next subsection. The hospital will be scored as “Limited Achievement.” </w:t>
            </w:r>
          </w:p>
        </w:tc>
        <w:tc>
          <w:tcPr>
            <w:tcW w:w="1872" w:type="dxa"/>
            <w:vAlign w:val="center"/>
          </w:tcPr>
          <w:p w14:paraId="438F96FD" w14:textId="77777777" w:rsidR="00D5004B" w:rsidRPr="006C648F" w:rsidRDefault="00D5004B" w:rsidP="00415EB8">
            <w:pPr>
              <w:numPr>
                <w:ilvl w:val="0"/>
                <w:numId w:val="43"/>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Race</w:t>
            </w:r>
          </w:p>
          <w:p w14:paraId="76A04B7D" w14:textId="77777777" w:rsidR="00D5004B" w:rsidRPr="006C648F" w:rsidRDefault="00D5004B" w:rsidP="00415EB8">
            <w:pPr>
              <w:numPr>
                <w:ilvl w:val="0"/>
                <w:numId w:val="43"/>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Ethnicity</w:t>
            </w:r>
          </w:p>
          <w:p w14:paraId="7E7CE39B" w14:textId="77777777" w:rsidR="00D5004B" w:rsidRPr="006C648F" w:rsidRDefault="00D5004B" w:rsidP="00415EB8">
            <w:pPr>
              <w:numPr>
                <w:ilvl w:val="0"/>
                <w:numId w:val="43"/>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Spoken language preferred for healthcare (patient or legal guardian)</w:t>
            </w:r>
          </w:p>
          <w:p w14:paraId="1834B26A" w14:textId="77777777" w:rsidR="00D5004B" w:rsidRPr="006C648F" w:rsidRDefault="00D5004B" w:rsidP="00415EB8">
            <w:pPr>
              <w:numPr>
                <w:ilvl w:val="0"/>
                <w:numId w:val="43"/>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Written language preferred for healthcare (patient or legal guardian)</w:t>
            </w:r>
          </w:p>
          <w:p w14:paraId="38AD3EC9" w14:textId="77777777" w:rsidR="00D5004B" w:rsidRPr="006C648F" w:rsidRDefault="00D5004B" w:rsidP="00415EB8">
            <w:pPr>
              <w:numPr>
                <w:ilvl w:val="0"/>
                <w:numId w:val="43"/>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Sexual orientation</w:t>
            </w:r>
          </w:p>
          <w:p w14:paraId="694E7A49" w14:textId="77777777" w:rsidR="00D5004B" w:rsidRPr="006C648F" w:rsidRDefault="00D5004B" w:rsidP="00415EB8">
            <w:pPr>
              <w:numPr>
                <w:ilvl w:val="0"/>
                <w:numId w:val="43"/>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Gender identity</w:t>
            </w:r>
          </w:p>
          <w:p w14:paraId="02B6377D" w14:textId="77777777" w:rsidR="00D5004B" w:rsidRPr="006C648F" w:rsidRDefault="00D5004B" w:rsidP="00415EB8">
            <w:pPr>
              <w:numPr>
                <w:ilvl w:val="0"/>
                <w:numId w:val="43"/>
              </w:numPr>
              <w:spacing w:after="0" w:line="240" w:lineRule="auto"/>
              <w:contextualSpacing/>
              <w:rPr>
                <w:rFonts w:eastAsia="Times New Roman" w:cs="Arial"/>
                <w:i/>
                <w:color w:val="auto"/>
                <w:sz w:val="20"/>
                <w:szCs w:val="20"/>
              </w:rPr>
            </w:pPr>
            <w:r w:rsidRPr="006C648F">
              <w:rPr>
                <w:rFonts w:eastAsia="Times New Roman" w:cs="Arial"/>
                <w:iCs/>
                <w:color w:val="auto"/>
                <w:sz w:val="20"/>
                <w:szCs w:val="20"/>
              </w:rPr>
              <w:t>None of the above</w:t>
            </w:r>
          </w:p>
        </w:tc>
        <w:tc>
          <w:tcPr>
            <w:tcW w:w="2947" w:type="dxa"/>
          </w:tcPr>
          <w:p w14:paraId="03C26546" w14:textId="77777777" w:rsidR="00132B20" w:rsidRDefault="00A84111" w:rsidP="00132B20">
            <w:pPr>
              <w:rPr>
                <w:color w:val="C00000"/>
                <w:sz w:val="20"/>
                <w:szCs w:val="20"/>
              </w:rPr>
            </w:pPr>
            <w:r w:rsidRPr="00F14244">
              <w:rPr>
                <w:rFonts w:eastAsia="Times New Roman" w:cs="Times New Roman"/>
                <w:color w:val="C00000"/>
                <w:sz w:val="20"/>
                <w:szCs w:val="20"/>
              </w:rPr>
              <w:t>1. A template registration form or</w:t>
            </w:r>
            <w:r w:rsidR="00132B20">
              <w:rPr>
                <w:rFonts w:eastAsia="Times New Roman" w:cs="Times New Roman"/>
                <w:color w:val="C00000"/>
                <w:sz w:val="20"/>
                <w:szCs w:val="20"/>
              </w:rPr>
              <w:t xml:space="preserve"> </w:t>
            </w:r>
            <w:r w:rsidRPr="00F14244">
              <w:rPr>
                <w:color w:val="C00000"/>
                <w:sz w:val="20"/>
                <w:szCs w:val="20"/>
              </w:rPr>
              <w:t xml:space="preserve">screenshot of </w:t>
            </w:r>
            <w:r w:rsidR="00132B20">
              <w:rPr>
                <w:color w:val="C00000"/>
                <w:sz w:val="20"/>
                <w:szCs w:val="20"/>
              </w:rPr>
              <w:t xml:space="preserve">patient portal form where </w:t>
            </w:r>
            <w:r w:rsidRPr="00F14244">
              <w:rPr>
                <w:color w:val="C00000"/>
                <w:sz w:val="20"/>
                <w:szCs w:val="20"/>
              </w:rPr>
              <w:t xml:space="preserve">demographic information </w:t>
            </w:r>
            <w:r w:rsidR="00132B20">
              <w:rPr>
                <w:color w:val="C00000"/>
                <w:sz w:val="20"/>
                <w:szCs w:val="20"/>
              </w:rPr>
              <w:t>is collected.</w:t>
            </w:r>
          </w:p>
          <w:p w14:paraId="68507111" w14:textId="6CA7FDD9" w:rsidR="00D5004B" w:rsidRPr="00F14244" w:rsidRDefault="00A84111" w:rsidP="00132B20">
            <w:pPr>
              <w:rPr>
                <w:rFonts w:eastAsia="Times New Roman" w:cs="Arial"/>
                <w:iCs/>
                <w:color w:val="auto"/>
                <w:sz w:val="20"/>
                <w:szCs w:val="20"/>
              </w:rPr>
            </w:pPr>
            <w:r w:rsidRPr="00F14244">
              <w:rPr>
                <w:color w:val="C00000"/>
                <w:sz w:val="20"/>
                <w:szCs w:val="20"/>
              </w:rPr>
              <w:t xml:space="preserve">2. A copy of a script that clearly demonstrates staff ask patients/legal guardians about the demographic information your </w:t>
            </w:r>
            <w:r w:rsidR="00F30551">
              <w:rPr>
                <w:color w:val="C00000"/>
                <w:sz w:val="20"/>
                <w:szCs w:val="20"/>
              </w:rPr>
              <w:t>hospital</w:t>
            </w:r>
            <w:r w:rsidRPr="00F14244">
              <w:rPr>
                <w:color w:val="C00000"/>
                <w:sz w:val="20"/>
                <w:szCs w:val="20"/>
              </w:rPr>
              <w:t xml:space="preserve"> collects. </w:t>
            </w:r>
          </w:p>
        </w:tc>
        <w:tc>
          <w:tcPr>
            <w:tcW w:w="2448" w:type="dxa"/>
          </w:tcPr>
          <w:p w14:paraId="5902E8C0" w14:textId="77777777" w:rsidR="00D5004B" w:rsidRPr="006C648F" w:rsidRDefault="00D5004B" w:rsidP="00D5004B">
            <w:pPr>
              <w:spacing w:after="0" w:line="240" w:lineRule="auto"/>
              <w:contextualSpacing/>
              <w:rPr>
                <w:rFonts w:eastAsia="Times New Roman" w:cs="Arial"/>
                <w:iCs/>
                <w:color w:val="auto"/>
                <w:sz w:val="20"/>
                <w:szCs w:val="20"/>
              </w:rPr>
            </w:pPr>
          </w:p>
        </w:tc>
      </w:tr>
      <w:tr w:rsidR="00D5004B" w:rsidRPr="006C648F" w14:paraId="46ADB166" w14:textId="50BEF266" w:rsidTr="61C4ADDF">
        <w:trPr>
          <w:trHeight w:val="1152"/>
        </w:trPr>
        <w:tc>
          <w:tcPr>
            <w:tcW w:w="3600" w:type="dxa"/>
          </w:tcPr>
          <w:p w14:paraId="4DF67988" w14:textId="77777777" w:rsidR="00D5004B" w:rsidRPr="006C648F" w:rsidRDefault="00D5004B" w:rsidP="00415EB8">
            <w:pPr>
              <w:numPr>
                <w:ilvl w:val="0"/>
                <w:numId w:val="45"/>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train staff responsible for </w:t>
            </w:r>
            <w:r w:rsidRPr="006C648F">
              <w:rPr>
                <w:rFonts w:eastAsia="Times New Roman" w:cs="Times New Roman"/>
                <w:color w:val="auto"/>
                <w:sz w:val="20"/>
                <w:szCs w:val="20"/>
              </w:rPr>
              <w:t xml:space="preserve">collecting the self-identified demographic data either in-person or over the phone from patients (or patient’s legal guardian) in question #1 </w:t>
            </w:r>
            <w:r w:rsidRPr="006C648F">
              <w:rPr>
                <w:rFonts w:eastAsia="Times New Roman" w:cs="Arial"/>
                <w:color w:val="auto"/>
                <w:sz w:val="20"/>
                <w:szCs w:val="20"/>
              </w:rPr>
              <w:t>at both:</w:t>
            </w:r>
          </w:p>
          <w:p w14:paraId="03A129CE" w14:textId="77777777" w:rsidR="00D5004B" w:rsidRPr="006C648F" w:rsidRDefault="00D5004B" w:rsidP="00415EB8">
            <w:pPr>
              <w:numPr>
                <w:ilvl w:val="0"/>
                <w:numId w:val="44"/>
              </w:numPr>
              <w:spacing w:after="0" w:line="240" w:lineRule="auto"/>
              <w:contextualSpacing/>
              <w:rPr>
                <w:rFonts w:eastAsia="Times New Roman" w:cs="Arial"/>
                <w:color w:val="auto"/>
                <w:sz w:val="20"/>
                <w:szCs w:val="20"/>
              </w:rPr>
            </w:pPr>
            <w:r w:rsidRPr="006C648F">
              <w:rPr>
                <w:rFonts w:eastAsia="Times New Roman" w:cs="Arial"/>
                <w:color w:val="auto"/>
                <w:sz w:val="20"/>
                <w:szCs w:val="20"/>
              </w:rPr>
              <w:t>the time of onboarding, and</w:t>
            </w:r>
          </w:p>
          <w:p w14:paraId="58CD7DAE" w14:textId="77777777" w:rsidR="00D5004B" w:rsidRPr="006C648F" w:rsidRDefault="00D5004B" w:rsidP="00415EB8">
            <w:pPr>
              <w:numPr>
                <w:ilvl w:val="0"/>
                <w:numId w:val="44"/>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annually thereafter? </w:t>
            </w:r>
          </w:p>
        </w:tc>
        <w:tc>
          <w:tcPr>
            <w:tcW w:w="1872" w:type="dxa"/>
            <w:vAlign w:val="center"/>
          </w:tcPr>
          <w:p w14:paraId="5E5B5EBD" w14:textId="77777777" w:rsidR="00D5004B" w:rsidRPr="006C648F" w:rsidRDefault="00D5004B" w:rsidP="00415EB8">
            <w:pPr>
              <w:numPr>
                <w:ilvl w:val="0"/>
                <w:numId w:val="46"/>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724E7364" w14:textId="77777777" w:rsidR="00D5004B" w:rsidRPr="006C648F" w:rsidRDefault="00D5004B" w:rsidP="00415EB8">
            <w:pPr>
              <w:numPr>
                <w:ilvl w:val="0"/>
                <w:numId w:val="46"/>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Pr>
          <w:p w14:paraId="2A397C66" w14:textId="6C5755C0" w:rsidR="00CA573B" w:rsidRPr="00F14244" w:rsidRDefault="00CA573B" w:rsidP="00CA573B">
            <w:pPr>
              <w:rPr>
                <w:color w:val="FF0000"/>
                <w:sz w:val="20"/>
                <w:szCs w:val="20"/>
              </w:rPr>
            </w:pPr>
            <w:r w:rsidRPr="00F14244">
              <w:rPr>
                <w:color w:val="C00000"/>
                <w:sz w:val="20"/>
                <w:szCs w:val="20"/>
              </w:rPr>
              <w:t>1</w:t>
            </w:r>
            <w:r w:rsidRPr="00F14244">
              <w:rPr>
                <w:rFonts w:cs="Arial"/>
                <w:iCs/>
                <w:color w:val="C00000"/>
                <w:sz w:val="20"/>
                <w:szCs w:val="20"/>
              </w:rPr>
              <w:t>. Copy of online or in-person training curriculum.</w:t>
            </w:r>
            <w:r w:rsidRPr="00F14244">
              <w:rPr>
                <w:color w:val="FF0000"/>
                <w:sz w:val="20"/>
                <w:szCs w:val="20"/>
              </w:rPr>
              <w:t xml:space="preserve"> </w:t>
            </w:r>
          </w:p>
          <w:p w14:paraId="1189DE38" w14:textId="7A66315D" w:rsidR="00D5004B" w:rsidRPr="00F14244" w:rsidRDefault="00CA573B" w:rsidP="00CA573B">
            <w:pPr>
              <w:spacing w:after="0" w:line="240" w:lineRule="auto"/>
              <w:contextualSpacing/>
              <w:rPr>
                <w:rFonts w:eastAsia="Times New Roman" w:cs="Arial"/>
                <w:iCs/>
                <w:color w:val="auto"/>
                <w:sz w:val="20"/>
                <w:szCs w:val="20"/>
              </w:rPr>
            </w:pPr>
            <w:r w:rsidRPr="00F14244">
              <w:rPr>
                <w:rFonts w:cs="Arial"/>
                <w:iCs/>
                <w:color w:val="C00000"/>
                <w:sz w:val="20"/>
                <w:szCs w:val="20"/>
              </w:rPr>
              <w:t>2. Policy indicating when personnel are required to take the training.</w:t>
            </w:r>
          </w:p>
        </w:tc>
        <w:tc>
          <w:tcPr>
            <w:tcW w:w="2448" w:type="dxa"/>
          </w:tcPr>
          <w:p w14:paraId="486608EC" w14:textId="77777777" w:rsidR="00D5004B" w:rsidRPr="006C648F" w:rsidRDefault="00D5004B" w:rsidP="002A243C">
            <w:pPr>
              <w:spacing w:after="0" w:line="240" w:lineRule="auto"/>
              <w:ind w:left="360"/>
              <w:contextualSpacing/>
              <w:rPr>
                <w:rFonts w:eastAsia="Times New Roman" w:cs="Arial"/>
                <w:iCs/>
                <w:color w:val="auto"/>
                <w:sz w:val="20"/>
                <w:szCs w:val="20"/>
              </w:rPr>
            </w:pPr>
          </w:p>
        </w:tc>
      </w:tr>
      <w:tr w:rsidR="001E46E4" w:rsidRPr="006C648F" w14:paraId="261A3E22" w14:textId="2830C954" w:rsidTr="61C4ADDF">
        <w:trPr>
          <w:trHeight w:val="1484"/>
        </w:trPr>
        <w:tc>
          <w:tcPr>
            <w:tcW w:w="3600" w:type="dxa"/>
          </w:tcPr>
          <w:p w14:paraId="107B6974" w14:textId="5FA23CA7" w:rsidR="001E46E4" w:rsidRPr="006C648F" w:rsidRDefault="001E46E4" w:rsidP="001E46E4">
            <w:pPr>
              <w:numPr>
                <w:ilvl w:val="0"/>
                <w:numId w:val="45"/>
              </w:numPr>
              <w:spacing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use the patient self-identified demographic data it collects directly from patients (or patient’s legal guardian) in question #1 to stratify </w:t>
            </w:r>
            <w:r w:rsidRPr="006C648F">
              <w:rPr>
                <w:rFonts w:eastAsia="Times New Roman" w:cs="Arial"/>
                <w:color w:val="auto"/>
                <w:sz w:val="20"/>
                <w:szCs w:val="20"/>
                <w:u w:val="single"/>
              </w:rPr>
              <w:t>any</w:t>
            </w:r>
            <w:r w:rsidRPr="006C648F">
              <w:rPr>
                <w:rFonts w:eastAsia="Times New Roman" w:cs="Arial"/>
                <w:color w:val="auto"/>
                <w:sz w:val="20"/>
                <w:szCs w:val="20"/>
              </w:rPr>
              <w:t xml:space="preserve"> quality measure(s) with the aim of identifying health care disparities? </w:t>
            </w:r>
          </w:p>
          <w:p w14:paraId="698940FC" w14:textId="77777777" w:rsidR="001E46E4" w:rsidRPr="006C648F" w:rsidRDefault="001E46E4" w:rsidP="001E46E4">
            <w:pPr>
              <w:spacing w:after="0" w:line="240" w:lineRule="auto"/>
              <w:rPr>
                <w:rFonts w:eastAsia="Times New Roman" w:cs="Arial"/>
                <w:color w:val="auto"/>
                <w:sz w:val="20"/>
                <w:szCs w:val="20"/>
              </w:rPr>
            </w:pPr>
          </w:p>
          <w:p w14:paraId="6A712210" w14:textId="77777777" w:rsidR="001E46E4" w:rsidRDefault="001E46E4" w:rsidP="001E46E4">
            <w:pPr>
              <w:spacing w:after="0" w:line="240" w:lineRule="auto"/>
              <w:ind w:left="360"/>
              <w:rPr>
                <w:rFonts w:eastAsia="Times New Roman" w:cs="Arial"/>
                <w:i/>
                <w:color w:val="auto"/>
                <w:sz w:val="20"/>
                <w:szCs w:val="20"/>
              </w:rPr>
            </w:pPr>
            <w:r w:rsidRPr="006C648F">
              <w:rPr>
                <w:rFonts w:eastAsia="Times New Roman" w:cs="Arial"/>
                <w:i/>
                <w:color w:val="auto"/>
                <w:sz w:val="20"/>
                <w:szCs w:val="20"/>
              </w:rPr>
              <w:t>If “no” to question #3, skip questions #4-5 and continue to question #6.</w:t>
            </w:r>
          </w:p>
          <w:p w14:paraId="44815F8D" w14:textId="77777777" w:rsidR="000A39A8" w:rsidRDefault="000A39A8" w:rsidP="001E46E4">
            <w:pPr>
              <w:spacing w:after="0" w:line="240" w:lineRule="auto"/>
              <w:ind w:left="360"/>
              <w:rPr>
                <w:rFonts w:eastAsia="Times New Roman" w:cs="Arial"/>
                <w:i/>
                <w:color w:val="auto"/>
                <w:sz w:val="20"/>
                <w:szCs w:val="20"/>
              </w:rPr>
            </w:pPr>
          </w:p>
          <w:p w14:paraId="518EE614" w14:textId="371C92BC" w:rsidR="000A39A8" w:rsidRPr="00D93269" w:rsidRDefault="000A39A8" w:rsidP="00D93269">
            <w:pPr>
              <w:pStyle w:val="ListParagraph"/>
              <w:numPr>
                <w:ilvl w:val="0"/>
                <w:numId w:val="45"/>
              </w:numPr>
              <w:spacing w:after="0" w:line="240" w:lineRule="auto"/>
              <w:rPr>
                <w:rFonts w:eastAsia="Times New Roman" w:cs="Arial"/>
                <w:snapToGrid w:val="0"/>
                <w:color w:val="auto"/>
                <w:sz w:val="20"/>
                <w:szCs w:val="20"/>
              </w:rPr>
            </w:pPr>
            <w:r w:rsidRPr="00D93269">
              <w:rPr>
                <w:rFonts w:eastAsia="Times New Roman" w:cs="Arial"/>
                <w:color w:val="auto"/>
                <w:sz w:val="20"/>
                <w:szCs w:val="20"/>
              </w:rPr>
              <w:t xml:space="preserve">By stratifying the quality measure(s) from question #3, has your hospital identified any health </w:t>
            </w:r>
            <w:r w:rsidRPr="00D93269">
              <w:rPr>
                <w:rFonts w:eastAsia="Times New Roman" w:cs="Arial"/>
                <w:color w:val="auto"/>
                <w:sz w:val="20"/>
                <w:szCs w:val="20"/>
              </w:rPr>
              <w:lastRenderedPageBreak/>
              <w:t>care disparities among its patients?</w:t>
            </w:r>
            <w:r w:rsidRPr="00D93269">
              <w:rPr>
                <w:rFonts w:eastAsia="Times New Roman" w:cs="Arial"/>
                <w:color w:val="auto"/>
                <w:sz w:val="20"/>
                <w:szCs w:val="20"/>
              </w:rPr>
              <w:br/>
            </w:r>
            <w:r w:rsidRPr="00D93269">
              <w:rPr>
                <w:rFonts w:eastAsia="Times New Roman" w:cs="Arial"/>
                <w:color w:val="auto"/>
                <w:sz w:val="20"/>
                <w:szCs w:val="20"/>
              </w:rPr>
              <w:br/>
            </w:r>
            <w:r w:rsidRPr="00D93269">
              <w:rPr>
                <w:rFonts w:eastAsia="Times New Roman" w:cs="Arial"/>
                <w:i/>
                <w:iCs/>
                <w:color w:val="auto"/>
                <w:sz w:val="20"/>
                <w:szCs w:val="20"/>
              </w:rPr>
              <w:t>If “no, disparities were not identified” or “inadequate data available to determine if disparities exist” to question #4, skip question #5 and continue to question #6.</w:t>
            </w:r>
          </w:p>
        </w:tc>
        <w:tc>
          <w:tcPr>
            <w:tcW w:w="1872" w:type="dxa"/>
            <w:vAlign w:val="center"/>
          </w:tcPr>
          <w:p w14:paraId="721D61A2" w14:textId="77777777" w:rsidR="001E46E4" w:rsidRPr="006C648F" w:rsidRDefault="001E46E4" w:rsidP="001E46E4">
            <w:pPr>
              <w:numPr>
                <w:ilvl w:val="0"/>
                <w:numId w:val="46"/>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lastRenderedPageBreak/>
              <w:t>Yes</w:t>
            </w:r>
          </w:p>
          <w:p w14:paraId="1FFB85C9" w14:textId="77777777" w:rsidR="001E46E4" w:rsidRDefault="001E46E4" w:rsidP="001E46E4">
            <w:pPr>
              <w:numPr>
                <w:ilvl w:val="0"/>
                <w:numId w:val="46"/>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p w14:paraId="26E312CB" w14:textId="77777777" w:rsidR="00D93269" w:rsidRDefault="00D93269" w:rsidP="00D93269">
            <w:pPr>
              <w:spacing w:after="0" w:line="240" w:lineRule="auto"/>
              <w:contextualSpacing/>
              <w:rPr>
                <w:rFonts w:eastAsia="Times New Roman" w:cs="Arial"/>
                <w:iCs/>
                <w:color w:val="auto"/>
                <w:sz w:val="20"/>
                <w:szCs w:val="20"/>
              </w:rPr>
            </w:pPr>
          </w:p>
          <w:p w14:paraId="11108A36" w14:textId="77777777" w:rsidR="00D93269" w:rsidRDefault="00D93269" w:rsidP="00D93269">
            <w:pPr>
              <w:spacing w:after="0" w:line="240" w:lineRule="auto"/>
              <w:contextualSpacing/>
              <w:rPr>
                <w:rFonts w:eastAsia="Times New Roman" w:cs="Arial"/>
                <w:iCs/>
                <w:color w:val="auto"/>
                <w:sz w:val="20"/>
                <w:szCs w:val="20"/>
              </w:rPr>
            </w:pPr>
          </w:p>
          <w:p w14:paraId="6CE64913" w14:textId="77777777" w:rsidR="00D93269" w:rsidRDefault="00D93269" w:rsidP="00D93269">
            <w:pPr>
              <w:spacing w:after="0" w:line="240" w:lineRule="auto"/>
              <w:contextualSpacing/>
              <w:rPr>
                <w:rFonts w:eastAsia="Times New Roman" w:cs="Arial"/>
                <w:iCs/>
                <w:color w:val="auto"/>
                <w:sz w:val="20"/>
                <w:szCs w:val="20"/>
              </w:rPr>
            </w:pPr>
          </w:p>
          <w:p w14:paraId="52DD3E0A" w14:textId="77777777" w:rsidR="00D93269" w:rsidRDefault="00D93269" w:rsidP="00D93269">
            <w:pPr>
              <w:spacing w:after="0" w:line="240" w:lineRule="auto"/>
              <w:contextualSpacing/>
              <w:rPr>
                <w:rFonts w:eastAsia="Times New Roman" w:cs="Arial"/>
                <w:iCs/>
                <w:color w:val="auto"/>
                <w:sz w:val="20"/>
                <w:szCs w:val="20"/>
              </w:rPr>
            </w:pPr>
          </w:p>
          <w:p w14:paraId="39586F51" w14:textId="77777777" w:rsidR="00D93269" w:rsidRDefault="00D93269" w:rsidP="00D93269">
            <w:pPr>
              <w:spacing w:after="0" w:line="240" w:lineRule="auto"/>
              <w:contextualSpacing/>
              <w:rPr>
                <w:rFonts w:eastAsia="Times New Roman" w:cs="Arial"/>
                <w:iCs/>
                <w:color w:val="auto"/>
                <w:sz w:val="20"/>
                <w:szCs w:val="20"/>
              </w:rPr>
            </w:pPr>
          </w:p>
          <w:p w14:paraId="0CE5E383" w14:textId="77777777" w:rsidR="00D93269" w:rsidRDefault="00D93269" w:rsidP="00D93269">
            <w:pPr>
              <w:spacing w:after="0" w:line="240" w:lineRule="auto"/>
              <w:contextualSpacing/>
              <w:rPr>
                <w:rFonts w:eastAsia="Times New Roman" w:cs="Arial"/>
                <w:iCs/>
                <w:color w:val="auto"/>
                <w:sz w:val="20"/>
                <w:szCs w:val="20"/>
              </w:rPr>
            </w:pPr>
          </w:p>
          <w:p w14:paraId="23FBD590" w14:textId="77777777" w:rsidR="00D93269" w:rsidRDefault="00D93269" w:rsidP="00D93269">
            <w:pPr>
              <w:spacing w:after="0" w:line="240" w:lineRule="auto"/>
              <w:contextualSpacing/>
              <w:rPr>
                <w:rFonts w:eastAsia="Times New Roman" w:cs="Arial"/>
                <w:iCs/>
                <w:color w:val="auto"/>
                <w:sz w:val="20"/>
                <w:szCs w:val="20"/>
              </w:rPr>
            </w:pPr>
          </w:p>
          <w:p w14:paraId="431B4411" w14:textId="77777777" w:rsidR="00D93269" w:rsidRDefault="00D93269" w:rsidP="00D93269">
            <w:pPr>
              <w:spacing w:after="0" w:line="240" w:lineRule="auto"/>
              <w:contextualSpacing/>
              <w:rPr>
                <w:rFonts w:eastAsia="Times New Roman" w:cs="Arial"/>
                <w:iCs/>
                <w:color w:val="auto"/>
                <w:sz w:val="20"/>
                <w:szCs w:val="20"/>
              </w:rPr>
            </w:pPr>
          </w:p>
          <w:p w14:paraId="00DD53EA" w14:textId="77777777" w:rsidR="00D93269" w:rsidRDefault="00D93269" w:rsidP="00D93269">
            <w:pPr>
              <w:spacing w:after="0" w:line="240" w:lineRule="auto"/>
              <w:contextualSpacing/>
              <w:rPr>
                <w:rFonts w:eastAsia="Times New Roman" w:cs="Arial"/>
                <w:iCs/>
                <w:color w:val="auto"/>
                <w:sz w:val="20"/>
                <w:szCs w:val="20"/>
              </w:rPr>
            </w:pPr>
          </w:p>
          <w:p w14:paraId="17D5DBD5" w14:textId="77777777" w:rsidR="00D93269" w:rsidRDefault="00D93269" w:rsidP="00D93269">
            <w:pPr>
              <w:spacing w:after="0" w:line="240" w:lineRule="auto"/>
              <w:contextualSpacing/>
              <w:rPr>
                <w:rFonts w:eastAsia="Times New Roman" w:cs="Arial"/>
                <w:iCs/>
                <w:color w:val="auto"/>
                <w:sz w:val="20"/>
                <w:szCs w:val="20"/>
              </w:rPr>
            </w:pPr>
          </w:p>
          <w:p w14:paraId="68FA1165" w14:textId="77777777" w:rsidR="00D93269" w:rsidRDefault="00D93269" w:rsidP="00D93269">
            <w:pPr>
              <w:spacing w:after="0" w:line="240" w:lineRule="auto"/>
              <w:contextualSpacing/>
              <w:rPr>
                <w:rFonts w:eastAsia="Times New Roman" w:cs="Arial"/>
                <w:iCs/>
                <w:color w:val="auto"/>
                <w:sz w:val="20"/>
                <w:szCs w:val="20"/>
              </w:rPr>
            </w:pPr>
          </w:p>
          <w:p w14:paraId="355BF6A9" w14:textId="77777777" w:rsidR="00D93269" w:rsidRDefault="00D93269" w:rsidP="00D93269">
            <w:pPr>
              <w:spacing w:after="0" w:line="240" w:lineRule="auto"/>
              <w:contextualSpacing/>
              <w:rPr>
                <w:rFonts w:eastAsia="Times New Roman" w:cs="Arial"/>
                <w:iCs/>
                <w:color w:val="auto"/>
                <w:sz w:val="20"/>
                <w:szCs w:val="20"/>
              </w:rPr>
            </w:pPr>
          </w:p>
          <w:p w14:paraId="396D150C" w14:textId="77777777" w:rsidR="00D93269" w:rsidRPr="006C648F" w:rsidRDefault="00D93269" w:rsidP="00D93269">
            <w:pPr>
              <w:numPr>
                <w:ilvl w:val="0"/>
                <w:numId w:val="47"/>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lastRenderedPageBreak/>
              <w:t>Yes, disparities were identified</w:t>
            </w:r>
          </w:p>
          <w:p w14:paraId="2AE29637" w14:textId="77777777" w:rsidR="00D93269" w:rsidRDefault="00D93269" w:rsidP="00D93269">
            <w:pPr>
              <w:numPr>
                <w:ilvl w:val="0"/>
                <w:numId w:val="47"/>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 disparities were not identified</w:t>
            </w:r>
          </w:p>
          <w:p w14:paraId="6C3771EB" w14:textId="09EB81E3" w:rsidR="00D93269" w:rsidRPr="00D93269" w:rsidRDefault="53E64C1E" w:rsidP="00D93269">
            <w:pPr>
              <w:numPr>
                <w:ilvl w:val="0"/>
                <w:numId w:val="47"/>
              </w:numPr>
              <w:spacing w:after="0" w:line="240" w:lineRule="auto"/>
              <w:contextualSpacing/>
              <w:rPr>
                <w:rFonts w:eastAsia="Times New Roman" w:cs="Arial"/>
                <w:iCs/>
                <w:color w:val="auto"/>
                <w:sz w:val="20"/>
                <w:szCs w:val="20"/>
              </w:rPr>
            </w:pPr>
            <w:r w:rsidRPr="61C4ADDF">
              <w:rPr>
                <w:rFonts w:eastAsia="Times New Roman" w:cs="Arial"/>
                <w:color w:val="auto"/>
                <w:sz w:val="20"/>
                <w:szCs w:val="20"/>
              </w:rPr>
              <w:t>Inadequate data available to determine if disparities exist</w:t>
            </w:r>
          </w:p>
        </w:tc>
        <w:tc>
          <w:tcPr>
            <w:tcW w:w="2947" w:type="dxa"/>
          </w:tcPr>
          <w:p w14:paraId="3779F946" w14:textId="77777777" w:rsidR="007B4116" w:rsidRDefault="00787B66" w:rsidP="007B4116">
            <w:pPr>
              <w:rPr>
                <w:bCs/>
                <w:color w:val="C00000"/>
                <w:sz w:val="20"/>
                <w:szCs w:val="20"/>
              </w:rPr>
            </w:pPr>
            <w:r>
              <w:rPr>
                <w:bCs/>
                <w:color w:val="C00000"/>
                <w:sz w:val="20"/>
                <w:szCs w:val="20"/>
              </w:rPr>
              <w:lastRenderedPageBreak/>
              <w:t xml:space="preserve">Copy of stratified quality measure results. </w:t>
            </w:r>
            <w:r w:rsidR="000423D1">
              <w:rPr>
                <w:bCs/>
                <w:color w:val="C00000"/>
                <w:sz w:val="20"/>
                <w:szCs w:val="20"/>
              </w:rPr>
              <w:t xml:space="preserve">If your </w:t>
            </w:r>
            <w:r w:rsidR="007B4116">
              <w:rPr>
                <w:bCs/>
                <w:color w:val="C00000"/>
                <w:sz w:val="20"/>
                <w:szCs w:val="20"/>
              </w:rPr>
              <w:t xml:space="preserve">submitted stratified </w:t>
            </w:r>
            <w:r w:rsidR="006258DC" w:rsidRPr="006258DC">
              <w:rPr>
                <w:bCs/>
                <w:color w:val="C00000"/>
                <w:sz w:val="20"/>
                <w:szCs w:val="20"/>
              </w:rPr>
              <w:t>Cesarean Birth</w:t>
            </w:r>
            <w:r w:rsidR="006258DC">
              <w:rPr>
                <w:bCs/>
                <w:color w:val="C00000"/>
                <w:sz w:val="20"/>
                <w:szCs w:val="20"/>
              </w:rPr>
              <w:t xml:space="preserve"> </w:t>
            </w:r>
            <w:r w:rsidR="007B4116">
              <w:rPr>
                <w:bCs/>
                <w:color w:val="C00000"/>
                <w:sz w:val="20"/>
                <w:szCs w:val="20"/>
              </w:rPr>
              <w:t xml:space="preserve">data in </w:t>
            </w:r>
            <w:r w:rsidR="006258DC">
              <w:rPr>
                <w:bCs/>
                <w:color w:val="C00000"/>
                <w:sz w:val="20"/>
                <w:szCs w:val="20"/>
              </w:rPr>
              <w:t>Section 4B</w:t>
            </w:r>
            <w:r w:rsidR="007B4116">
              <w:rPr>
                <w:bCs/>
                <w:color w:val="C00000"/>
                <w:sz w:val="20"/>
                <w:szCs w:val="20"/>
              </w:rPr>
              <w:t xml:space="preserve">, no additional documentation is required for this question. </w:t>
            </w:r>
          </w:p>
          <w:p w14:paraId="7B930153" w14:textId="4BAFEF3E" w:rsidR="001E46E4" w:rsidRPr="00F14244" w:rsidRDefault="001E46E4" w:rsidP="007B4116">
            <w:pPr>
              <w:rPr>
                <w:rFonts w:eastAsia="Times New Roman" w:cs="Arial"/>
                <w:iCs/>
                <w:color w:val="auto"/>
                <w:sz w:val="20"/>
                <w:szCs w:val="20"/>
              </w:rPr>
            </w:pPr>
            <w:r w:rsidRPr="00F14244">
              <w:rPr>
                <w:bCs/>
                <w:color w:val="C00000"/>
                <w:sz w:val="20"/>
                <w:szCs w:val="20"/>
              </w:rPr>
              <w:t>Note: Leapfrog defines health care disparities as differences in the quality of health care that are not due to access-related factors or clinical needs, preferences, and appropriateness of intervention.</w:t>
            </w:r>
          </w:p>
        </w:tc>
        <w:tc>
          <w:tcPr>
            <w:tcW w:w="2448" w:type="dxa"/>
          </w:tcPr>
          <w:p w14:paraId="72A86218" w14:textId="77777777" w:rsidR="001E46E4" w:rsidRPr="006C648F" w:rsidRDefault="001E46E4" w:rsidP="001E46E4">
            <w:pPr>
              <w:spacing w:after="0" w:line="240" w:lineRule="auto"/>
              <w:ind w:left="360"/>
              <w:contextualSpacing/>
              <w:rPr>
                <w:rFonts w:eastAsia="Times New Roman" w:cs="Arial"/>
                <w:iCs/>
                <w:color w:val="auto"/>
                <w:sz w:val="20"/>
                <w:szCs w:val="20"/>
              </w:rPr>
            </w:pPr>
          </w:p>
        </w:tc>
      </w:tr>
      <w:tr w:rsidR="001E46E4" w:rsidRPr="006C648F" w14:paraId="09C32D3D" w14:textId="6C228C9D" w:rsidTr="61C4ADDF">
        <w:trPr>
          <w:trHeight w:val="2123"/>
        </w:trPr>
        <w:tc>
          <w:tcPr>
            <w:tcW w:w="3600" w:type="dxa"/>
            <w:tcBorders>
              <w:top w:val="single" w:sz="4" w:space="0" w:color="auto"/>
              <w:left w:val="single" w:sz="4" w:space="0" w:color="auto"/>
              <w:bottom w:val="single" w:sz="4" w:space="0" w:color="auto"/>
              <w:right w:val="single" w:sz="4" w:space="0" w:color="auto"/>
            </w:tcBorders>
          </w:tcPr>
          <w:p w14:paraId="6FE7E039" w14:textId="77777777" w:rsidR="001E46E4" w:rsidRPr="006C648F" w:rsidRDefault="001E46E4" w:rsidP="001E46E4">
            <w:pPr>
              <w:numPr>
                <w:ilvl w:val="0"/>
                <w:numId w:val="45"/>
              </w:numPr>
              <w:spacing w:after="0" w:line="240" w:lineRule="auto"/>
              <w:contextualSpacing/>
              <w:rPr>
                <w:rFonts w:eastAsia="Times New Roman" w:cs="Times New Roman"/>
                <w:color w:val="auto"/>
                <w:sz w:val="20"/>
                <w:szCs w:val="20"/>
              </w:rPr>
            </w:pPr>
            <w:r w:rsidRPr="006C648F">
              <w:rPr>
                <w:rFonts w:eastAsia="Times New Roman" w:cs="Arial"/>
                <w:color w:val="auto"/>
                <w:sz w:val="20"/>
                <w:szCs w:val="20"/>
              </w:rPr>
              <w:t>In the past 12 months, has your hospital used the data and information obtained through question #4 to update or revise its policies or procedures?</w:t>
            </w:r>
            <w:r w:rsidRPr="006C648F">
              <w:rPr>
                <w:rFonts w:eastAsia="Times New Roman" w:cs="Arial"/>
                <w:color w:val="auto"/>
                <w:sz w:val="20"/>
                <w:szCs w:val="20"/>
              </w:rPr>
              <w:br/>
            </w:r>
            <w:r w:rsidRPr="006C648F">
              <w:rPr>
                <w:rFonts w:eastAsia="Times New Roman" w:cs="Arial"/>
                <w:color w:val="auto"/>
                <w:sz w:val="20"/>
                <w:szCs w:val="20"/>
              </w:rPr>
              <w:br/>
              <w:t>OR</w:t>
            </w:r>
            <w:r w:rsidRPr="006C648F">
              <w:rPr>
                <w:rFonts w:eastAsia="Times New Roman" w:cs="Arial"/>
                <w:color w:val="auto"/>
                <w:sz w:val="20"/>
                <w:szCs w:val="20"/>
              </w:rPr>
              <w:br/>
            </w:r>
            <w:r w:rsidRPr="006C648F">
              <w:rPr>
                <w:rFonts w:eastAsia="Times New Roman" w:cs="Arial"/>
                <w:color w:val="auto"/>
                <w:sz w:val="20"/>
                <w:szCs w:val="20"/>
              </w:rPr>
              <w:br/>
              <w:t>In the past 12 months, has your hospital developed a written action plan that describes how it will address at least one of the health care disparities identified through question #4?</w:t>
            </w:r>
          </w:p>
        </w:tc>
        <w:tc>
          <w:tcPr>
            <w:tcW w:w="1872" w:type="dxa"/>
            <w:tcBorders>
              <w:top w:val="single" w:sz="4" w:space="0" w:color="auto"/>
              <w:left w:val="single" w:sz="4" w:space="0" w:color="auto"/>
              <w:bottom w:val="single" w:sz="4" w:space="0" w:color="auto"/>
              <w:right w:val="single" w:sz="4" w:space="0" w:color="auto"/>
            </w:tcBorders>
            <w:vAlign w:val="center"/>
          </w:tcPr>
          <w:p w14:paraId="2D91D33C" w14:textId="77777777" w:rsidR="001E46E4" w:rsidRPr="006C648F" w:rsidRDefault="001E46E4" w:rsidP="001E46E4">
            <w:pPr>
              <w:numPr>
                <w:ilvl w:val="0"/>
                <w:numId w:val="4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4E616742" w14:textId="77777777" w:rsidR="001E46E4" w:rsidRPr="006C648F" w:rsidRDefault="001E46E4" w:rsidP="001E46E4">
            <w:pPr>
              <w:numPr>
                <w:ilvl w:val="0"/>
                <w:numId w:val="4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Borders>
              <w:top w:val="single" w:sz="4" w:space="0" w:color="auto"/>
              <w:left w:val="single" w:sz="4" w:space="0" w:color="auto"/>
              <w:bottom w:val="single" w:sz="4" w:space="0" w:color="auto"/>
              <w:right w:val="single" w:sz="4" w:space="0" w:color="auto"/>
            </w:tcBorders>
          </w:tcPr>
          <w:p w14:paraId="51C9D9D4" w14:textId="040A7187" w:rsidR="001E46E4" w:rsidRPr="00EA4737" w:rsidRDefault="00E41834" w:rsidP="00EA4737">
            <w:pPr>
              <w:rPr>
                <w:rFonts w:cs="Arial"/>
                <w:color w:val="C00000"/>
                <w:sz w:val="20"/>
                <w:szCs w:val="20"/>
              </w:rPr>
            </w:pPr>
            <w:r w:rsidRPr="00F14244">
              <w:rPr>
                <w:rFonts w:eastAsia="Times New Roman" w:cs="Arial"/>
                <w:color w:val="C00000"/>
                <w:sz w:val="20"/>
                <w:szCs w:val="20"/>
              </w:rPr>
              <w:t xml:space="preserve">Copy of </w:t>
            </w:r>
            <w:r w:rsidR="00EA4737">
              <w:rPr>
                <w:rFonts w:eastAsia="Times New Roman" w:cs="Arial"/>
                <w:color w:val="C00000"/>
                <w:sz w:val="20"/>
                <w:szCs w:val="20"/>
              </w:rPr>
              <w:t xml:space="preserve">updated </w:t>
            </w:r>
            <w:r w:rsidRPr="00F14244">
              <w:rPr>
                <w:rFonts w:eastAsia="Times New Roman" w:cs="Arial"/>
                <w:color w:val="C00000"/>
                <w:sz w:val="20"/>
                <w:szCs w:val="20"/>
              </w:rPr>
              <w:t xml:space="preserve">policy or procedure or </w:t>
            </w:r>
            <w:r>
              <w:rPr>
                <w:rFonts w:eastAsia="Times New Roman" w:cs="Arial"/>
                <w:color w:val="C00000"/>
                <w:sz w:val="20"/>
                <w:szCs w:val="20"/>
              </w:rPr>
              <w:t xml:space="preserve">written action plan </w:t>
            </w:r>
            <w:r w:rsidR="00EA4737">
              <w:rPr>
                <w:rFonts w:eastAsia="Times New Roman" w:cs="Arial"/>
                <w:color w:val="C00000"/>
                <w:sz w:val="20"/>
                <w:szCs w:val="20"/>
              </w:rPr>
              <w:t>based on stratified measure results from question #3-4</w:t>
            </w:r>
            <w:r w:rsidR="00C136D1">
              <w:rPr>
                <w:rFonts w:eastAsia="Times New Roman" w:cs="Arial"/>
                <w:color w:val="C00000"/>
                <w:sz w:val="20"/>
                <w:szCs w:val="20"/>
              </w:rPr>
              <w:t xml:space="preserve">. </w:t>
            </w:r>
          </w:p>
        </w:tc>
        <w:tc>
          <w:tcPr>
            <w:tcW w:w="2448" w:type="dxa"/>
            <w:tcBorders>
              <w:top w:val="single" w:sz="4" w:space="0" w:color="auto"/>
              <w:left w:val="single" w:sz="4" w:space="0" w:color="auto"/>
              <w:bottom w:val="single" w:sz="4" w:space="0" w:color="auto"/>
              <w:right w:val="single" w:sz="4" w:space="0" w:color="auto"/>
            </w:tcBorders>
          </w:tcPr>
          <w:p w14:paraId="047948A4" w14:textId="77777777" w:rsidR="001E46E4" w:rsidRPr="006C648F" w:rsidRDefault="001E46E4" w:rsidP="001E46E4">
            <w:pPr>
              <w:spacing w:after="0" w:line="240" w:lineRule="auto"/>
              <w:ind w:left="360"/>
              <w:contextualSpacing/>
              <w:rPr>
                <w:rFonts w:eastAsia="Times New Roman" w:cs="Arial"/>
                <w:iCs/>
                <w:color w:val="auto"/>
                <w:sz w:val="20"/>
                <w:szCs w:val="20"/>
              </w:rPr>
            </w:pPr>
          </w:p>
        </w:tc>
      </w:tr>
      <w:tr w:rsidR="001E46E4" w:rsidRPr="006C648F" w14:paraId="3FC65B19" w14:textId="56879BCF" w:rsidTr="61C4ADDF">
        <w:trPr>
          <w:trHeight w:val="1296"/>
        </w:trPr>
        <w:tc>
          <w:tcPr>
            <w:tcW w:w="3600" w:type="dxa"/>
            <w:tcBorders>
              <w:top w:val="single" w:sz="4" w:space="0" w:color="auto"/>
              <w:left w:val="single" w:sz="4" w:space="0" w:color="auto"/>
              <w:bottom w:val="single" w:sz="4" w:space="0" w:color="auto"/>
              <w:right w:val="single" w:sz="4" w:space="0" w:color="auto"/>
            </w:tcBorders>
          </w:tcPr>
          <w:p w14:paraId="1FAB43F8" w14:textId="77777777" w:rsidR="001E46E4" w:rsidRPr="006C648F" w:rsidRDefault="001E46E4" w:rsidP="001E46E4">
            <w:pPr>
              <w:numPr>
                <w:ilvl w:val="0"/>
                <w:numId w:val="45"/>
              </w:numPr>
              <w:spacing w:before="200"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share information on its efforts to identify and reduce health care disparities based on </w:t>
            </w:r>
            <w:r w:rsidRPr="006C648F">
              <w:rPr>
                <w:rFonts w:eastAsia="Times New Roman" w:cs="Arial"/>
                <w:i/>
                <w:iCs/>
                <w:color w:val="auto"/>
                <w:sz w:val="20"/>
                <w:szCs w:val="20"/>
              </w:rPr>
              <w:t xml:space="preserve">race, ethnicity, spoken language preferred for healthcare (patient or legal guardian), written language preferred for healthcare (patient or legal guardian), sexual orientation, or gender identity </w:t>
            </w:r>
            <w:r w:rsidRPr="006C648F">
              <w:rPr>
                <w:rFonts w:eastAsia="Times New Roman" w:cs="Arial"/>
                <w:color w:val="auto"/>
                <w:sz w:val="20"/>
                <w:szCs w:val="20"/>
              </w:rPr>
              <w:t>and the impact of those efforts on its public website?</w:t>
            </w:r>
          </w:p>
        </w:tc>
        <w:tc>
          <w:tcPr>
            <w:tcW w:w="1872" w:type="dxa"/>
            <w:tcBorders>
              <w:top w:val="single" w:sz="4" w:space="0" w:color="auto"/>
              <w:left w:val="single" w:sz="4" w:space="0" w:color="auto"/>
              <w:bottom w:val="single" w:sz="4" w:space="0" w:color="auto"/>
              <w:right w:val="single" w:sz="4" w:space="0" w:color="auto"/>
            </w:tcBorders>
            <w:vAlign w:val="center"/>
          </w:tcPr>
          <w:p w14:paraId="085B4D86" w14:textId="77777777" w:rsidR="001E46E4" w:rsidRPr="006C648F" w:rsidRDefault="001E46E4" w:rsidP="001E46E4">
            <w:pPr>
              <w:numPr>
                <w:ilvl w:val="0"/>
                <w:numId w:val="4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Yes</w:t>
            </w:r>
          </w:p>
          <w:p w14:paraId="31B9CBA6" w14:textId="77777777" w:rsidR="001E46E4" w:rsidRPr="006C648F" w:rsidRDefault="001E46E4" w:rsidP="001E46E4">
            <w:pPr>
              <w:numPr>
                <w:ilvl w:val="0"/>
                <w:numId w:val="4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Borders>
              <w:top w:val="single" w:sz="4" w:space="0" w:color="auto"/>
              <w:left w:val="single" w:sz="4" w:space="0" w:color="auto"/>
              <w:bottom w:val="single" w:sz="4" w:space="0" w:color="auto"/>
              <w:right w:val="single" w:sz="4" w:space="0" w:color="auto"/>
            </w:tcBorders>
          </w:tcPr>
          <w:p w14:paraId="4046C133" w14:textId="281D9B83" w:rsidR="009602AC" w:rsidRPr="00F14244" w:rsidRDefault="00C136D1" w:rsidP="009602AC">
            <w:pPr>
              <w:rPr>
                <w:color w:val="C00000"/>
                <w:sz w:val="20"/>
                <w:szCs w:val="20"/>
              </w:rPr>
            </w:pPr>
            <w:r>
              <w:rPr>
                <w:color w:val="C00000"/>
                <w:sz w:val="20"/>
                <w:szCs w:val="20"/>
              </w:rPr>
              <w:t>Link (URL) to w</w:t>
            </w:r>
            <w:r w:rsidR="009602AC" w:rsidRPr="00F14244">
              <w:rPr>
                <w:color w:val="C00000"/>
                <w:sz w:val="20"/>
                <w:szCs w:val="20"/>
              </w:rPr>
              <w:t>ebpage that displays</w:t>
            </w:r>
            <w:r w:rsidR="001A670D">
              <w:rPr>
                <w:color w:val="C00000"/>
                <w:sz w:val="20"/>
                <w:szCs w:val="20"/>
              </w:rPr>
              <w:t xml:space="preserve"> hospital</w:t>
            </w:r>
            <w:r w:rsidR="009602AC" w:rsidRPr="00F14244">
              <w:rPr>
                <w:color w:val="C00000"/>
                <w:sz w:val="20"/>
                <w:szCs w:val="20"/>
              </w:rPr>
              <w:t xml:space="preserve"> efforts to reduce health care disparities and the impact of those efforts. The webpage could include quantitative or qualitative data. It may also include a description of the types of demographic data collected and the analyses performed, which in some cases demonstrated no apparent health care disparities. </w:t>
            </w:r>
          </w:p>
          <w:p w14:paraId="756E930C" w14:textId="77777777" w:rsidR="009602AC" w:rsidRPr="00F14244" w:rsidRDefault="009602AC" w:rsidP="009602AC">
            <w:pPr>
              <w:rPr>
                <w:color w:val="C00000"/>
                <w:sz w:val="20"/>
                <w:szCs w:val="20"/>
              </w:rPr>
            </w:pPr>
          </w:p>
          <w:p w14:paraId="53312310" w14:textId="5FF5116E" w:rsidR="001E46E4" w:rsidRPr="00F14244" w:rsidRDefault="00102005" w:rsidP="009602AC">
            <w:pPr>
              <w:spacing w:after="0" w:line="240" w:lineRule="auto"/>
              <w:contextualSpacing/>
              <w:rPr>
                <w:rFonts w:eastAsia="Times New Roman" w:cs="Arial"/>
                <w:iCs/>
                <w:color w:val="auto"/>
                <w:sz w:val="20"/>
                <w:szCs w:val="20"/>
              </w:rPr>
            </w:pPr>
            <w:r w:rsidRPr="00102005">
              <w:rPr>
                <w:color w:val="C00000"/>
                <w:sz w:val="20"/>
                <w:szCs w:val="20"/>
              </w:rPr>
              <w:t>Please note that the information on your webpage should be easily accessible. If your hospital is part of a health system, you must provide a link to the system webpage from your hospital’s individual website.</w:t>
            </w:r>
          </w:p>
        </w:tc>
        <w:tc>
          <w:tcPr>
            <w:tcW w:w="2448" w:type="dxa"/>
            <w:tcBorders>
              <w:top w:val="single" w:sz="4" w:space="0" w:color="auto"/>
              <w:left w:val="single" w:sz="4" w:space="0" w:color="auto"/>
              <w:bottom w:val="single" w:sz="4" w:space="0" w:color="auto"/>
              <w:right w:val="single" w:sz="4" w:space="0" w:color="auto"/>
            </w:tcBorders>
          </w:tcPr>
          <w:p w14:paraId="2B713682" w14:textId="77777777" w:rsidR="001E46E4" w:rsidRPr="006C648F" w:rsidRDefault="001E46E4" w:rsidP="001E46E4">
            <w:pPr>
              <w:spacing w:after="0" w:line="240" w:lineRule="auto"/>
              <w:ind w:left="360"/>
              <w:contextualSpacing/>
              <w:rPr>
                <w:rFonts w:eastAsia="Times New Roman" w:cs="Arial"/>
                <w:iCs/>
                <w:color w:val="auto"/>
                <w:sz w:val="20"/>
                <w:szCs w:val="20"/>
              </w:rPr>
            </w:pPr>
          </w:p>
        </w:tc>
      </w:tr>
      <w:tr w:rsidR="001E46E4" w:rsidRPr="006C648F" w14:paraId="5949BDF0" w14:textId="7A4858B4" w:rsidTr="61C4ADDF">
        <w:trPr>
          <w:trHeight w:val="980"/>
        </w:trPr>
        <w:tc>
          <w:tcPr>
            <w:tcW w:w="3600" w:type="dxa"/>
            <w:tcBorders>
              <w:top w:val="single" w:sz="4" w:space="0" w:color="auto"/>
              <w:left w:val="single" w:sz="4" w:space="0" w:color="auto"/>
              <w:bottom w:val="single" w:sz="4" w:space="0" w:color="auto"/>
              <w:right w:val="single" w:sz="4" w:space="0" w:color="auto"/>
            </w:tcBorders>
          </w:tcPr>
          <w:p w14:paraId="37A1A5F9" w14:textId="77777777" w:rsidR="001E46E4" w:rsidRPr="006C648F" w:rsidRDefault="001E46E4" w:rsidP="001E46E4">
            <w:pPr>
              <w:numPr>
                <w:ilvl w:val="0"/>
                <w:numId w:val="45"/>
              </w:numPr>
              <w:spacing w:before="200" w:after="0" w:line="240" w:lineRule="auto"/>
              <w:contextualSpacing/>
              <w:rPr>
                <w:rFonts w:eastAsia="Times New Roman" w:cs="Arial"/>
                <w:color w:val="auto"/>
                <w:sz w:val="20"/>
                <w:szCs w:val="20"/>
              </w:rPr>
            </w:pPr>
            <w:r w:rsidRPr="006C648F">
              <w:rPr>
                <w:rFonts w:eastAsia="Times New Roman" w:cs="Arial"/>
                <w:color w:val="auto"/>
                <w:sz w:val="20"/>
                <w:szCs w:val="20"/>
              </w:rPr>
              <w:t xml:space="preserve">Does your hospital report out and discuss efforts related to identifying and addressing </w:t>
            </w:r>
            <w:r w:rsidRPr="006C648F">
              <w:rPr>
                <w:rFonts w:eastAsia="Times New Roman" w:cs="Arial"/>
                <w:color w:val="auto"/>
                <w:sz w:val="20"/>
                <w:szCs w:val="20"/>
              </w:rPr>
              <w:lastRenderedPageBreak/>
              <w:t xml:space="preserve">disparities with the Board at least annually? </w:t>
            </w:r>
          </w:p>
        </w:tc>
        <w:tc>
          <w:tcPr>
            <w:tcW w:w="1872" w:type="dxa"/>
            <w:tcBorders>
              <w:top w:val="single" w:sz="4" w:space="0" w:color="auto"/>
              <w:left w:val="single" w:sz="4" w:space="0" w:color="auto"/>
              <w:bottom w:val="single" w:sz="4" w:space="0" w:color="auto"/>
              <w:right w:val="single" w:sz="4" w:space="0" w:color="auto"/>
            </w:tcBorders>
            <w:vAlign w:val="center"/>
          </w:tcPr>
          <w:p w14:paraId="4F691DC5" w14:textId="77777777" w:rsidR="001E46E4" w:rsidRPr="006C648F" w:rsidRDefault="001E46E4" w:rsidP="001E46E4">
            <w:pPr>
              <w:numPr>
                <w:ilvl w:val="0"/>
                <w:numId w:val="4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lastRenderedPageBreak/>
              <w:t>Yes</w:t>
            </w:r>
          </w:p>
          <w:p w14:paraId="0EA7E004" w14:textId="77777777" w:rsidR="001E46E4" w:rsidRPr="006C648F" w:rsidRDefault="001E46E4" w:rsidP="001E46E4">
            <w:pPr>
              <w:numPr>
                <w:ilvl w:val="0"/>
                <w:numId w:val="48"/>
              </w:numPr>
              <w:spacing w:after="0" w:line="240" w:lineRule="auto"/>
              <w:contextualSpacing/>
              <w:rPr>
                <w:rFonts w:eastAsia="Times New Roman" w:cs="Arial"/>
                <w:iCs/>
                <w:color w:val="auto"/>
                <w:sz w:val="20"/>
                <w:szCs w:val="20"/>
              </w:rPr>
            </w:pPr>
            <w:r w:rsidRPr="006C648F">
              <w:rPr>
                <w:rFonts w:eastAsia="Times New Roman" w:cs="Arial"/>
                <w:iCs/>
                <w:color w:val="auto"/>
                <w:sz w:val="20"/>
                <w:szCs w:val="20"/>
              </w:rPr>
              <w:t>No</w:t>
            </w:r>
          </w:p>
        </w:tc>
        <w:tc>
          <w:tcPr>
            <w:tcW w:w="2947" w:type="dxa"/>
            <w:tcBorders>
              <w:top w:val="single" w:sz="4" w:space="0" w:color="auto"/>
              <w:left w:val="single" w:sz="4" w:space="0" w:color="auto"/>
              <w:bottom w:val="single" w:sz="4" w:space="0" w:color="auto"/>
              <w:right w:val="single" w:sz="4" w:space="0" w:color="auto"/>
            </w:tcBorders>
          </w:tcPr>
          <w:p w14:paraId="4EF777E2" w14:textId="589AC1CF" w:rsidR="001E46E4" w:rsidRPr="00F14244" w:rsidRDefault="00F14244" w:rsidP="00F14244">
            <w:pPr>
              <w:spacing w:after="0" w:line="240" w:lineRule="auto"/>
              <w:contextualSpacing/>
              <w:rPr>
                <w:rFonts w:eastAsia="Times New Roman" w:cs="Arial"/>
                <w:iCs/>
                <w:color w:val="auto"/>
                <w:sz w:val="20"/>
                <w:szCs w:val="20"/>
              </w:rPr>
            </w:pPr>
            <w:r w:rsidRPr="00F14244">
              <w:rPr>
                <w:color w:val="C00000"/>
                <w:sz w:val="20"/>
                <w:szCs w:val="20"/>
              </w:rPr>
              <w:t xml:space="preserve">Copy of </w:t>
            </w:r>
            <w:r>
              <w:rPr>
                <w:color w:val="C00000"/>
                <w:sz w:val="20"/>
                <w:szCs w:val="20"/>
              </w:rPr>
              <w:t>board</w:t>
            </w:r>
            <w:r w:rsidRPr="00F14244">
              <w:rPr>
                <w:color w:val="C00000"/>
                <w:sz w:val="20"/>
                <w:szCs w:val="20"/>
              </w:rPr>
              <w:t xml:space="preserve"> meeting minutes demonstrating discussion and updates of </w:t>
            </w:r>
            <w:r>
              <w:rPr>
                <w:color w:val="C00000"/>
                <w:sz w:val="20"/>
                <w:szCs w:val="20"/>
              </w:rPr>
              <w:t>hospital</w:t>
            </w:r>
            <w:r w:rsidRPr="00F14244">
              <w:rPr>
                <w:color w:val="C00000"/>
                <w:sz w:val="20"/>
                <w:szCs w:val="20"/>
              </w:rPr>
              <w:t xml:space="preserve"> efforts to address </w:t>
            </w:r>
            <w:r w:rsidRPr="00F14244">
              <w:rPr>
                <w:color w:val="C00000"/>
                <w:sz w:val="20"/>
                <w:szCs w:val="20"/>
              </w:rPr>
              <w:lastRenderedPageBreak/>
              <w:t>disparities, which shows attendance of</w:t>
            </w:r>
            <w:r>
              <w:rPr>
                <w:color w:val="C00000"/>
                <w:sz w:val="20"/>
                <w:szCs w:val="20"/>
              </w:rPr>
              <w:t xml:space="preserve"> board</w:t>
            </w:r>
            <w:r w:rsidRPr="00F14244">
              <w:rPr>
                <w:color w:val="C00000"/>
                <w:sz w:val="20"/>
                <w:szCs w:val="20"/>
              </w:rPr>
              <w:t>.</w:t>
            </w:r>
          </w:p>
        </w:tc>
        <w:tc>
          <w:tcPr>
            <w:tcW w:w="2448" w:type="dxa"/>
            <w:tcBorders>
              <w:top w:val="single" w:sz="4" w:space="0" w:color="auto"/>
              <w:left w:val="single" w:sz="4" w:space="0" w:color="auto"/>
              <w:bottom w:val="single" w:sz="4" w:space="0" w:color="auto"/>
              <w:right w:val="single" w:sz="4" w:space="0" w:color="auto"/>
            </w:tcBorders>
          </w:tcPr>
          <w:p w14:paraId="447FFB8F" w14:textId="77777777" w:rsidR="001E46E4" w:rsidRPr="006C648F" w:rsidRDefault="001E46E4" w:rsidP="001E46E4">
            <w:pPr>
              <w:spacing w:after="0" w:line="240" w:lineRule="auto"/>
              <w:ind w:left="360"/>
              <w:contextualSpacing/>
              <w:rPr>
                <w:rFonts w:eastAsia="Times New Roman" w:cs="Arial"/>
                <w:iCs/>
                <w:color w:val="auto"/>
                <w:sz w:val="20"/>
                <w:szCs w:val="20"/>
              </w:rPr>
            </w:pPr>
          </w:p>
        </w:tc>
      </w:tr>
    </w:tbl>
    <w:p w14:paraId="6077336A" w14:textId="17748A3C" w:rsidR="000D7F54" w:rsidRPr="004412F9" w:rsidRDefault="000D7F54" w:rsidP="004412F9">
      <w:pPr>
        <w:rPr>
          <w:rFonts w:eastAsiaTheme="majorEastAsia" w:cs="Arial"/>
          <w:caps/>
          <w:sz w:val="20"/>
          <w:szCs w:val="20"/>
        </w:rPr>
      </w:pPr>
      <w:r>
        <w:rPr>
          <w:sz w:val="20"/>
          <w:szCs w:val="20"/>
        </w:rPr>
        <w:br w:type="page"/>
      </w:r>
    </w:p>
    <w:p w14:paraId="1A34B449" w14:textId="4C742B07" w:rsidR="00297894" w:rsidRPr="00A4445D" w:rsidRDefault="00297894" w:rsidP="00793EDC">
      <w:pPr>
        <w:pStyle w:val="Heading2"/>
      </w:pPr>
      <w:bookmarkStart w:id="11" w:name="_Toc164867621"/>
      <w:r w:rsidRPr="00A4445D">
        <w:lastRenderedPageBreak/>
        <w:t>Section 1</w:t>
      </w:r>
      <w:r w:rsidR="000D7F54">
        <w:t>D</w:t>
      </w:r>
      <w:r w:rsidRPr="00A4445D">
        <w:t>: Informed Consent</w:t>
      </w:r>
      <w:bookmarkEnd w:id="11"/>
    </w:p>
    <w:p w14:paraId="72F5175A" w14:textId="1D9DF139" w:rsidR="00297894" w:rsidRPr="00301FBE" w:rsidRDefault="00297894" w:rsidP="00297894">
      <w:pPr>
        <w:spacing w:after="0" w:line="240" w:lineRule="auto"/>
        <w:contextualSpacing/>
        <w:rPr>
          <w:rFonts w:cs="Arial"/>
          <w:color w:val="auto"/>
          <w:sz w:val="20"/>
          <w:szCs w:val="20"/>
          <w:u w:val="single"/>
        </w:rPr>
      </w:pPr>
      <w:r w:rsidRPr="00301FBE">
        <w:rPr>
          <w:rFonts w:cs="Arial"/>
          <w:color w:val="auto"/>
          <w:sz w:val="20"/>
          <w:szCs w:val="20"/>
        </w:rPr>
        <w:t>The types of documentation you should include in this binder are provided below. Only provide documentation for those questions in which your hospital responded “yes” or “yes, all forms are written at a 6th grade reading level or lower” or “at least one form is written at a 6th grade reading level or lower</w:t>
      </w:r>
      <w:r w:rsidR="00180D24">
        <w:rPr>
          <w:rFonts w:cs="Arial"/>
          <w:color w:val="auto"/>
          <w:sz w:val="20"/>
          <w:szCs w:val="20"/>
        </w:rPr>
        <w:t>”</w:t>
      </w:r>
      <w:r w:rsidR="00234D78">
        <w:rPr>
          <w:rFonts w:cs="Arial"/>
          <w:color w:val="auto"/>
          <w:sz w:val="20"/>
          <w:szCs w:val="20"/>
        </w:rPr>
        <w:t xml:space="preserve"> or “</w:t>
      </w:r>
      <w:r w:rsidR="00234D78" w:rsidRPr="00234D78">
        <w:rPr>
          <w:rFonts w:cs="Arial"/>
          <w:color w:val="auto"/>
          <w:sz w:val="20"/>
          <w:szCs w:val="20"/>
        </w:rPr>
        <w:t>No, all applicable forms are written at a 9th grade reading level or lower</w:t>
      </w:r>
      <w:r w:rsidR="00234D78">
        <w:rPr>
          <w:rFonts w:cs="Arial"/>
          <w:color w:val="auto"/>
          <w:sz w:val="20"/>
          <w:szCs w:val="20"/>
        </w:rPr>
        <w:t>”.</w:t>
      </w:r>
      <w:r w:rsidRPr="00301FBE">
        <w:rPr>
          <w:rFonts w:cs="Arial"/>
          <w:color w:val="auto"/>
          <w:sz w:val="20"/>
          <w:szCs w:val="20"/>
        </w:rPr>
        <w:t xml:space="preserve"> </w:t>
      </w:r>
      <w:r w:rsidR="00093331" w:rsidRPr="00301FBE">
        <w:rPr>
          <w:rFonts w:cs="Arial"/>
          <w:color w:val="auto"/>
          <w:sz w:val="20"/>
          <w:szCs w:val="20"/>
          <w:u w:val="single"/>
        </w:rPr>
        <w:t>Ensure that each document is 1) dated according to the reporting period for this subsection, 2) labeled, and 3) each page is numbered.</w:t>
      </w:r>
      <w:r w:rsidR="00093331" w:rsidRPr="00301FBE">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p w14:paraId="786B562D" w14:textId="7997C4A9" w:rsidR="00334CAF" w:rsidRDefault="00334CAF">
      <w:pPr>
        <w:rPr>
          <w:rFonts w:cs="Arial"/>
          <w:sz w:val="20"/>
          <w:szCs w:val="20"/>
        </w:rPr>
      </w:pPr>
    </w:p>
    <w:p w14:paraId="7A125336" w14:textId="77777777" w:rsidR="00CD5920" w:rsidRPr="004F747A" w:rsidRDefault="00CD5920" w:rsidP="004F747A">
      <w:pPr>
        <w:rPr>
          <w:b/>
          <w:bCs/>
          <w:snapToGrid w:val="0"/>
          <w:lang w:eastAsia="ja-JP"/>
        </w:rPr>
      </w:pPr>
      <w:bookmarkStart w:id="12" w:name="_Toc131159760"/>
      <w:bookmarkStart w:id="13" w:name="_Toc159493032"/>
      <w:r w:rsidRPr="004F747A">
        <w:rPr>
          <w:b/>
          <w:bCs/>
          <w:snapToGrid w:val="0"/>
          <w:lang w:eastAsia="ja-JP"/>
        </w:rPr>
        <w:t>Policies and Training</w:t>
      </w:r>
      <w:bookmarkEnd w:id="12"/>
      <w:bookmarkEnd w:id="13"/>
      <w:r w:rsidRPr="004F747A">
        <w:rPr>
          <w:b/>
          <w:bCs/>
          <w:snapToGrid w:val="0"/>
          <w:lang w:eastAsia="ja-JP"/>
        </w:rPr>
        <w:t xml:space="preserve"> </w:t>
      </w:r>
    </w:p>
    <w:p w14:paraId="2C0F3D66" w14:textId="77777777" w:rsidR="00CD5920" w:rsidRPr="00CD5920" w:rsidRDefault="00CD5920" w:rsidP="00CD5920">
      <w:pPr>
        <w:spacing w:after="0" w:line="240" w:lineRule="auto"/>
        <w:rPr>
          <w:rFonts w:eastAsia="Times New Roman" w:cs="Arial"/>
          <w:b/>
          <w:snapToGrid w:val="0"/>
          <w:color w:val="000000"/>
          <w:sz w:val="20"/>
          <w:szCs w:val="20"/>
        </w:rPr>
      </w:pPr>
    </w:p>
    <w:tbl>
      <w:tblPr>
        <w:tblStyle w:val="TableGrid12"/>
        <w:tblW w:w="5138" w:type="pct"/>
        <w:tblLook w:val="0000" w:firstRow="0" w:lastRow="0" w:firstColumn="0" w:lastColumn="0" w:noHBand="0" w:noVBand="0"/>
      </w:tblPr>
      <w:tblGrid>
        <w:gridCol w:w="2918"/>
        <w:gridCol w:w="1808"/>
        <w:gridCol w:w="3639"/>
        <w:gridCol w:w="1980"/>
      </w:tblGrid>
      <w:tr w:rsidR="00785BC8" w:rsidRPr="00CD5920" w14:paraId="03FEFB8D" w14:textId="7DED88D5" w:rsidTr="00166848">
        <w:trPr>
          <w:trHeight w:val="576"/>
          <w:tblHeader/>
        </w:trPr>
        <w:tc>
          <w:tcPr>
            <w:tcW w:w="141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1B1525" w14:textId="18F95B51" w:rsidR="00785BC8" w:rsidRPr="00CD5920" w:rsidRDefault="00785BC8" w:rsidP="00785BC8">
            <w:pPr>
              <w:contextualSpacing/>
              <w:rPr>
                <w:color w:val="auto"/>
              </w:rPr>
            </w:pPr>
            <w:r w:rsidRPr="002A243C">
              <w:rPr>
                <w:rFonts w:eastAsia="Times New Roman" w:cs="Arial"/>
                <w:b/>
                <w:bCs/>
                <w:color w:val="FFFFFF" w:themeColor="background1"/>
              </w:rPr>
              <w:t>Survey Question</w:t>
            </w:r>
          </w:p>
        </w:tc>
        <w:tc>
          <w:tcPr>
            <w:tcW w:w="874" w:type="pct"/>
            <w:tcBorders>
              <w:left w:val="single" w:sz="4" w:space="0" w:color="auto"/>
            </w:tcBorders>
            <w:shd w:val="clear" w:color="auto" w:fill="808080" w:themeFill="background1" w:themeFillShade="80"/>
            <w:vAlign w:val="center"/>
          </w:tcPr>
          <w:p w14:paraId="0106FC05" w14:textId="3130EF92" w:rsidR="00785BC8" w:rsidRPr="00CD5920" w:rsidRDefault="00785BC8" w:rsidP="00785BC8">
            <w:pPr>
              <w:contextualSpacing/>
              <w:rPr>
                <w:bCs/>
                <w:color w:val="auto"/>
              </w:rPr>
            </w:pPr>
            <w:r w:rsidRPr="002A243C">
              <w:rPr>
                <w:rFonts w:eastAsia="Times New Roman" w:cs="Arial"/>
                <w:b/>
                <w:bCs/>
                <w:iCs/>
                <w:color w:val="FFFFFF" w:themeColor="background1"/>
              </w:rPr>
              <w:t>Response</w:t>
            </w:r>
          </w:p>
        </w:tc>
        <w:tc>
          <w:tcPr>
            <w:tcW w:w="1759" w:type="pct"/>
            <w:tcBorders>
              <w:left w:val="single" w:sz="4" w:space="0" w:color="auto"/>
            </w:tcBorders>
            <w:shd w:val="clear" w:color="auto" w:fill="808080" w:themeFill="background1" w:themeFillShade="80"/>
            <w:vAlign w:val="center"/>
          </w:tcPr>
          <w:p w14:paraId="2A9F8865" w14:textId="3D636FE8" w:rsidR="00785BC8" w:rsidRPr="00CD5920" w:rsidRDefault="00785BC8" w:rsidP="00785BC8">
            <w:pPr>
              <w:contextualSpacing/>
              <w:rPr>
                <w:bCs/>
                <w:color w:val="auto"/>
              </w:rPr>
            </w:pPr>
            <w:r w:rsidRPr="002A243C">
              <w:rPr>
                <w:rFonts w:eastAsia="Times New Roman" w:cs="Arial"/>
                <w:b/>
                <w:bCs/>
                <w:iCs/>
                <w:color w:val="FFFFFF" w:themeColor="background1"/>
              </w:rPr>
              <w:t>Required Documentation</w:t>
            </w:r>
          </w:p>
        </w:tc>
        <w:tc>
          <w:tcPr>
            <w:tcW w:w="957" w:type="pct"/>
            <w:tcBorders>
              <w:left w:val="single" w:sz="4" w:space="0" w:color="auto"/>
            </w:tcBorders>
            <w:shd w:val="clear" w:color="auto" w:fill="808080" w:themeFill="background1" w:themeFillShade="80"/>
            <w:vAlign w:val="center"/>
          </w:tcPr>
          <w:p w14:paraId="1CA7603F" w14:textId="2AC8F624" w:rsidR="00785BC8" w:rsidRPr="00CD5920" w:rsidRDefault="00785BC8" w:rsidP="00785BC8">
            <w:pPr>
              <w:contextualSpacing/>
              <w:rPr>
                <w:bCs/>
                <w:color w:val="auto"/>
              </w:rPr>
            </w:pPr>
            <w:r w:rsidRPr="002A243C">
              <w:rPr>
                <w:rFonts w:eastAsia="Times New Roman" w:cs="Arial"/>
                <w:b/>
                <w:bCs/>
                <w:iCs/>
                <w:color w:val="FFFFFF" w:themeColor="background1"/>
              </w:rPr>
              <w:t>Source</w:t>
            </w:r>
          </w:p>
        </w:tc>
      </w:tr>
      <w:tr w:rsidR="00120965" w:rsidRPr="00CD5920" w14:paraId="2333D195" w14:textId="2BEE37C8" w:rsidTr="00785BC8">
        <w:trPr>
          <w:trHeight w:val="2160"/>
        </w:trPr>
        <w:tc>
          <w:tcPr>
            <w:tcW w:w="1410" w:type="pct"/>
            <w:tcBorders>
              <w:top w:val="single" w:sz="4" w:space="0" w:color="auto"/>
              <w:left w:val="single" w:sz="4" w:space="0" w:color="auto"/>
              <w:bottom w:val="single" w:sz="4" w:space="0" w:color="auto"/>
              <w:right w:val="single" w:sz="4" w:space="0" w:color="auto"/>
            </w:tcBorders>
            <w:vAlign w:val="center"/>
          </w:tcPr>
          <w:p w14:paraId="5FB3326B" w14:textId="4D1FDD7F" w:rsidR="00120965" w:rsidRPr="00CD5920" w:rsidRDefault="00120965" w:rsidP="00415EB8">
            <w:pPr>
              <w:numPr>
                <w:ilvl w:val="0"/>
                <w:numId w:val="51"/>
              </w:numPr>
              <w:contextualSpacing/>
              <w:rPr>
                <w:color w:val="auto"/>
              </w:rPr>
            </w:pPr>
            <w:r w:rsidRPr="00CD5920">
              <w:rPr>
                <w:color w:val="auto"/>
              </w:rPr>
              <w:t xml:space="preserve">Does your hospital have a training program on informed consent that tailors different training topics to different staff roles, including hospital leaders, MD/NP/PA, nurses and other clinical staff, administrative staff, and interpreters, and has your hospital made the training: </w:t>
            </w:r>
          </w:p>
          <w:p w14:paraId="78A20DD5" w14:textId="77777777" w:rsidR="00120965" w:rsidRPr="00CD5920" w:rsidRDefault="00120965" w:rsidP="00415EB8">
            <w:pPr>
              <w:numPr>
                <w:ilvl w:val="0"/>
                <w:numId w:val="52"/>
              </w:numPr>
              <w:contextualSpacing/>
              <w:rPr>
                <w:color w:val="auto"/>
              </w:rPr>
            </w:pPr>
            <w:r w:rsidRPr="00CD5920">
              <w:rPr>
                <w:color w:val="auto"/>
              </w:rPr>
              <w:t>a required component of onboarding for the appropriate newly hired staff, and</w:t>
            </w:r>
          </w:p>
          <w:p w14:paraId="7BF991D9" w14:textId="77777777" w:rsidR="00120965" w:rsidRPr="00CD5920" w:rsidRDefault="00120965" w:rsidP="00415EB8">
            <w:pPr>
              <w:numPr>
                <w:ilvl w:val="0"/>
                <w:numId w:val="52"/>
              </w:numPr>
              <w:contextualSpacing/>
              <w:rPr>
                <w:color w:val="auto"/>
              </w:rPr>
            </w:pPr>
            <w:r w:rsidRPr="00CD5920">
              <w:rPr>
                <w:color w:val="auto"/>
              </w:rPr>
              <w:t>required for the appropriate existing staff who were not previously trained?</w:t>
            </w:r>
          </w:p>
        </w:tc>
        <w:tc>
          <w:tcPr>
            <w:tcW w:w="874" w:type="pct"/>
            <w:tcBorders>
              <w:left w:val="single" w:sz="4" w:space="0" w:color="auto"/>
            </w:tcBorders>
            <w:vAlign w:val="center"/>
          </w:tcPr>
          <w:p w14:paraId="305D1A35" w14:textId="77777777" w:rsidR="00120965" w:rsidRPr="00CD5920" w:rsidRDefault="00120965" w:rsidP="00415EB8">
            <w:pPr>
              <w:numPr>
                <w:ilvl w:val="0"/>
                <w:numId w:val="56"/>
              </w:numPr>
              <w:contextualSpacing/>
              <w:rPr>
                <w:bCs/>
                <w:color w:val="auto"/>
              </w:rPr>
            </w:pPr>
            <w:r w:rsidRPr="00CD5920">
              <w:rPr>
                <w:bCs/>
                <w:color w:val="auto"/>
              </w:rPr>
              <w:t>Yes</w:t>
            </w:r>
          </w:p>
          <w:p w14:paraId="7EC33E23" w14:textId="77777777" w:rsidR="00120965" w:rsidRPr="00CD5920" w:rsidRDefault="00120965" w:rsidP="00415EB8">
            <w:pPr>
              <w:numPr>
                <w:ilvl w:val="0"/>
                <w:numId w:val="56"/>
              </w:numPr>
              <w:contextualSpacing/>
              <w:rPr>
                <w:color w:val="auto"/>
              </w:rPr>
            </w:pPr>
            <w:r w:rsidRPr="00CD5920">
              <w:rPr>
                <w:bCs/>
                <w:color w:val="auto"/>
              </w:rPr>
              <w:t>No</w:t>
            </w:r>
          </w:p>
        </w:tc>
        <w:tc>
          <w:tcPr>
            <w:tcW w:w="1759" w:type="pct"/>
            <w:tcBorders>
              <w:left w:val="single" w:sz="4" w:space="0" w:color="auto"/>
            </w:tcBorders>
          </w:tcPr>
          <w:p w14:paraId="0B8AB906" w14:textId="77777777" w:rsidR="00120965" w:rsidRPr="00A4445D" w:rsidRDefault="00120965" w:rsidP="00120965">
            <w:pPr>
              <w:rPr>
                <w:rFonts w:cs="Arial"/>
                <w:iCs/>
                <w:color w:val="C00000"/>
              </w:rPr>
            </w:pPr>
            <w:r w:rsidRPr="00A4445D">
              <w:rPr>
                <w:rFonts w:cs="Arial"/>
                <w:iCs/>
                <w:color w:val="C00000"/>
              </w:rPr>
              <w:t>1. Slide deck or content from LMS modules used in training</w:t>
            </w:r>
          </w:p>
          <w:p w14:paraId="6B74EE25" w14:textId="63E8C5F6" w:rsidR="00120965" w:rsidRPr="00CD5920" w:rsidRDefault="00120965" w:rsidP="00EC4545">
            <w:pPr>
              <w:contextualSpacing/>
              <w:rPr>
                <w:bCs/>
                <w:color w:val="auto"/>
              </w:rPr>
            </w:pPr>
            <w:r w:rsidRPr="00A4445D">
              <w:rPr>
                <w:rFonts w:cs="Arial"/>
                <w:iCs/>
                <w:color w:val="C00000"/>
              </w:rPr>
              <w:t>2. Hospital policy indicating when personnel are required to take the training</w:t>
            </w:r>
          </w:p>
        </w:tc>
        <w:tc>
          <w:tcPr>
            <w:tcW w:w="957" w:type="pct"/>
            <w:tcBorders>
              <w:left w:val="single" w:sz="4" w:space="0" w:color="auto"/>
            </w:tcBorders>
          </w:tcPr>
          <w:p w14:paraId="6CDEABC6" w14:textId="77777777" w:rsidR="00120965" w:rsidRPr="00CD5920" w:rsidRDefault="00120965" w:rsidP="00120965">
            <w:pPr>
              <w:ind w:left="360"/>
              <w:contextualSpacing/>
              <w:rPr>
                <w:bCs/>
                <w:color w:val="auto"/>
              </w:rPr>
            </w:pPr>
          </w:p>
        </w:tc>
      </w:tr>
      <w:tr w:rsidR="00120965" w:rsidRPr="00CD5920" w14:paraId="0064B963" w14:textId="0E9A7BD7" w:rsidTr="004A4306">
        <w:trPr>
          <w:trHeight w:val="864"/>
        </w:trPr>
        <w:tc>
          <w:tcPr>
            <w:tcW w:w="1410" w:type="pct"/>
            <w:tcBorders>
              <w:top w:val="single" w:sz="4" w:space="0" w:color="auto"/>
              <w:left w:val="single" w:sz="4" w:space="0" w:color="auto"/>
              <w:bottom w:val="single" w:sz="4" w:space="0" w:color="auto"/>
              <w:right w:val="single" w:sz="4" w:space="0" w:color="auto"/>
            </w:tcBorders>
          </w:tcPr>
          <w:p w14:paraId="15FC0731" w14:textId="68035DF5" w:rsidR="00120965" w:rsidRPr="00CD5920" w:rsidRDefault="00120965" w:rsidP="004D7F48">
            <w:pPr>
              <w:numPr>
                <w:ilvl w:val="0"/>
                <w:numId w:val="51"/>
              </w:numPr>
              <w:contextualSpacing/>
              <w:rPr>
                <w:color w:val="auto"/>
              </w:rPr>
            </w:pPr>
            <w:r w:rsidRPr="00CD5920">
              <w:rPr>
                <w:rFonts w:cs="Arial"/>
                <w:bCs/>
                <w:color w:val="auto"/>
              </w:rPr>
              <w:t>At least once a year, does your hospital solicit feedback from patients/legal guardians about your hospital’s informed consent process to understand how it can be improved over time?</w:t>
            </w:r>
          </w:p>
          <w:p w14:paraId="00AC8FE9" w14:textId="77777777" w:rsidR="00120965" w:rsidRPr="00CD5920" w:rsidRDefault="00120965" w:rsidP="004D7F48">
            <w:pPr>
              <w:ind w:left="360"/>
              <w:contextualSpacing/>
              <w:rPr>
                <w:color w:val="auto"/>
              </w:rPr>
            </w:pPr>
          </w:p>
          <w:p w14:paraId="77199E74" w14:textId="77777777" w:rsidR="00120965" w:rsidRPr="00CD5920" w:rsidRDefault="00120965" w:rsidP="004D7F48">
            <w:pPr>
              <w:ind w:left="360"/>
              <w:contextualSpacing/>
              <w:rPr>
                <w:color w:val="auto"/>
              </w:rPr>
            </w:pPr>
            <w:r w:rsidRPr="00CD5920">
              <w:rPr>
                <w:i/>
                <w:iCs/>
                <w:color w:val="auto"/>
              </w:rPr>
              <w:t>This question is required but response will not be scored or publicly reported in 2024.</w:t>
            </w:r>
          </w:p>
        </w:tc>
        <w:tc>
          <w:tcPr>
            <w:tcW w:w="874" w:type="pct"/>
            <w:tcBorders>
              <w:left w:val="single" w:sz="4" w:space="0" w:color="auto"/>
            </w:tcBorders>
          </w:tcPr>
          <w:p w14:paraId="2CE0CCEB" w14:textId="77777777" w:rsidR="00120965" w:rsidRPr="00CD5920" w:rsidRDefault="00120965" w:rsidP="004D7F48">
            <w:pPr>
              <w:numPr>
                <w:ilvl w:val="0"/>
                <w:numId w:val="56"/>
              </w:numPr>
              <w:contextualSpacing/>
              <w:rPr>
                <w:rFonts w:cs="Arial"/>
                <w:bCs/>
                <w:color w:val="auto"/>
              </w:rPr>
            </w:pPr>
            <w:r w:rsidRPr="00CD5920">
              <w:rPr>
                <w:rFonts w:cs="Arial"/>
                <w:bCs/>
                <w:color w:val="auto"/>
              </w:rPr>
              <w:t>Yes</w:t>
            </w:r>
          </w:p>
          <w:p w14:paraId="47220D4A" w14:textId="77777777" w:rsidR="00120965" w:rsidRPr="00CD5920" w:rsidRDefault="00120965" w:rsidP="004D7F48">
            <w:pPr>
              <w:numPr>
                <w:ilvl w:val="0"/>
                <w:numId w:val="56"/>
              </w:numPr>
              <w:contextualSpacing/>
              <w:rPr>
                <w:bCs/>
                <w:color w:val="auto"/>
              </w:rPr>
            </w:pPr>
            <w:r w:rsidRPr="00CD5920">
              <w:rPr>
                <w:rFonts w:cs="Arial"/>
                <w:bCs/>
                <w:color w:val="auto"/>
              </w:rPr>
              <w:t>No</w:t>
            </w:r>
          </w:p>
        </w:tc>
        <w:tc>
          <w:tcPr>
            <w:tcW w:w="1759" w:type="pct"/>
            <w:tcBorders>
              <w:left w:val="single" w:sz="4" w:space="0" w:color="auto"/>
            </w:tcBorders>
          </w:tcPr>
          <w:p w14:paraId="75117F0C" w14:textId="58F5D406" w:rsidR="00120965" w:rsidRPr="0048456F" w:rsidRDefault="00180D24" w:rsidP="004A4306">
            <w:pPr>
              <w:rPr>
                <w:rFonts w:cs="Arial"/>
                <w:color w:val="C00000"/>
              </w:rPr>
            </w:pPr>
            <w:r>
              <w:rPr>
                <w:rFonts w:cs="Arial"/>
                <w:iCs/>
                <w:color w:val="C00000"/>
              </w:rPr>
              <w:t>N/A (not scored in 2024)</w:t>
            </w:r>
          </w:p>
        </w:tc>
        <w:tc>
          <w:tcPr>
            <w:tcW w:w="957" w:type="pct"/>
            <w:tcBorders>
              <w:left w:val="single" w:sz="4" w:space="0" w:color="auto"/>
            </w:tcBorders>
          </w:tcPr>
          <w:p w14:paraId="578D9855" w14:textId="77777777" w:rsidR="00120965" w:rsidRPr="00CD5920" w:rsidRDefault="00120965" w:rsidP="00120965">
            <w:pPr>
              <w:ind w:left="360"/>
              <w:contextualSpacing/>
              <w:rPr>
                <w:rFonts w:cs="Arial"/>
                <w:bCs/>
                <w:color w:val="auto"/>
              </w:rPr>
            </w:pPr>
          </w:p>
        </w:tc>
      </w:tr>
    </w:tbl>
    <w:p w14:paraId="3328B4DA" w14:textId="77777777" w:rsidR="00CD5920" w:rsidRPr="00CD5920" w:rsidRDefault="00CD5920" w:rsidP="00CD5920">
      <w:pPr>
        <w:spacing w:after="0" w:line="240" w:lineRule="auto"/>
        <w:rPr>
          <w:rFonts w:eastAsia="Times New Roman" w:cs="Arial"/>
          <w:b/>
          <w:snapToGrid w:val="0"/>
          <w:color w:val="000000"/>
          <w:sz w:val="20"/>
          <w:szCs w:val="20"/>
        </w:rPr>
      </w:pPr>
    </w:p>
    <w:p w14:paraId="3BAED747" w14:textId="77777777" w:rsidR="00CD5920" w:rsidRPr="00CD5920" w:rsidRDefault="00CD5920" w:rsidP="00BE008D">
      <w:pPr>
        <w:rPr>
          <w:snapToGrid w:val="0"/>
          <w:sz w:val="20"/>
          <w:szCs w:val="20"/>
          <w:lang w:eastAsia="ja-JP"/>
        </w:rPr>
      </w:pPr>
      <w:bookmarkStart w:id="14" w:name="_Toc131159761"/>
      <w:bookmarkStart w:id="15" w:name="_Toc159493033"/>
      <w:r w:rsidRPr="00101C37">
        <w:rPr>
          <w:b/>
          <w:bCs/>
          <w:snapToGrid w:val="0"/>
          <w:lang w:eastAsia="ja-JP"/>
        </w:rPr>
        <w:t>Content of Informed Consent Forms</w:t>
      </w:r>
      <w:bookmarkEnd w:id="14"/>
      <w:bookmarkEnd w:id="15"/>
      <w:r w:rsidRPr="00CD5920">
        <w:rPr>
          <w:snapToGrid w:val="0"/>
          <w:lang w:eastAsia="ja-JP"/>
        </w:rPr>
        <w:br/>
      </w:r>
    </w:p>
    <w:tbl>
      <w:tblPr>
        <w:tblStyle w:val="TableGrid12"/>
        <w:tblW w:w="10252" w:type="dxa"/>
        <w:tblInd w:w="3" w:type="dxa"/>
        <w:tblLayout w:type="fixed"/>
        <w:tblLook w:val="0000" w:firstRow="0" w:lastRow="0" w:firstColumn="0" w:lastColumn="0" w:noHBand="0" w:noVBand="0"/>
      </w:tblPr>
      <w:tblGrid>
        <w:gridCol w:w="2962"/>
        <w:gridCol w:w="1710"/>
        <w:gridCol w:w="3690"/>
        <w:gridCol w:w="1890"/>
      </w:tblGrid>
      <w:tr w:rsidR="00DB1A86" w:rsidRPr="00CD5920" w:rsidDel="00476434" w14:paraId="1BE6FCC6" w14:textId="5B81BE65" w:rsidTr="00166848">
        <w:trPr>
          <w:trHeight w:val="583"/>
          <w:tblHeader/>
        </w:trPr>
        <w:tc>
          <w:tcPr>
            <w:tcW w:w="296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820D7B" w14:textId="3177AD4F" w:rsidR="00DB1A86" w:rsidRPr="00CD5920" w:rsidRDefault="00DB1A86" w:rsidP="00DB1A86">
            <w:pPr>
              <w:contextualSpacing/>
              <w:rPr>
                <w:bCs/>
                <w:color w:val="auto"/>
              </w:rPr>
            </w:pPr>
            <w:r w:rsidRPr="002A243C">
              <w:rPr>
                <w:rFonts w:eastAsia="Times New Roman" w:cs="Arial"/>
                <w:b/>
                <w:bCs/>
                <w:color w:val="FFFFFF" w:themeColor="background1"/>
              </w:rPr>
              <w:lastRenderedPageBreak/>
              <w:t>Survey Question</w:t>
            </w:r>
          </w:p>
        </w:tc>
        <w:tc>
          <w:tcPr>
            <w:tcW w:w="1710" w:type="dxa"/>
            <w:tcBorders>
              <w:left w:val="single" w:sz="4" w:space="0" w:color="auto"/>
            </w:tcBorders>
            <w:shd w:val="clear" w:color="auto" w:fill="808080" w:themeFill="background1" w:themeFillShade="80"/>
            <w:vAlign w:val="center"/>
          </w:tcPr>
          <w:p w14:paraId="0A4BE042" w14:textId="5740741C" w:rsidR="00DB1A86" w:rsidRPr="00CD5920" w:rsidRDefault="00DB1A86" w:rsidP="00DB1A86">
            <w:pPr>
              <w:contextualSpacing/>
              <w:rPr>
                <w:bCs/>
                <w:color w:val="auto"/>
              </w:rPr>
            </w:pPr>
            <w:r w:rsidRPr="002A243C">
              <w:rPr>
                <w:rFonts w:eastAsia="Times New Roman" w:cs="Arial"/>
                <w:b/>
                <w:bCs/>
                <w:iCs/>
                <w:color w:val="FFFFFF" w:themeColor="background1"/>
              </w:rPr>
              <w:t>Response</w:t>
            </w:r>
          </w:p>
        </w:tc>
        <w:tc>
          <w:tcPr>
            <w:tcW w:w="3690" w:type="dxa"/>
            <w:tcBorders>
              <w:left w:val="single" w:sz="4" w:space="0" w:color="auto"/>
            </w:tcBorders>
            <w:shd w:val="clear" w:color="auto" w:fill="808080" w:themeFill="background1" w:themeFillShade="80"/>
            <w:vAlign w:val="center"/>
          </w:tcPr>
          <w:p w14:paraId="6692BF2F" w14:textId="5EB329CA" w:rsidR="00DB1A86" w:rsidRPr="00CD5920" w:rsidRDefault="00DB1A86" w:rsidP="00DB1A86">
            <w:pPr>
              <w:contextualSpacing/>
              <w:rPr>
                <w:bCs/>
                <w:color w:val="auto"/>
              </w:rPr>
            </w:pPr>
            <w:r w:rsidRPr="002A243C">
              <w:rPr>
                <w:rFonts w:eastAsia="Times New Roman" w:cs="Arial"/>
                <w:b/>
                <w:bCs/>
                <w:iCs/>
                <w:color w:val="FFFFFF" w:themeColor="background1"/>
              </w:rPr>
              <w:t>Required Documentation</w:t>
            </w:r>
          </w:p>
        </w:tc>
        <w:tc>
          <w:tcPr>
            <w:tcW w:w="1890" w:type="dxa"/>
            <w:tcBorders>
              <w:left w:val="single" w:sz="4" w:space="0" w:color="auto"/>
            </w:tcBorders>
            <w:shd w:val="clear" w:color="auto" w:fill="808080" w:themeFill="background1" w:themeFillShade="80"/>
            <w:vAlign w:val="center"/>
          </w:tcPr>
          <w:p w14:paraId="1B720C46" w14:textId="1A571F80" w:rsidR="00DB1A86" w:rsidRPr="00CD5920" w:rsidRDefault="00DB1A86" w:rsidP="00DB1A86">
            <w:pPr>
              <w:contextualSpacing/>
              <w:rPr>
                <w:bCs/>
                <w:color w:val="auto"/>
              </w:rPr>
            </w:pPr>
            <w:r w:rsidRPr="002A243C">
              <w:rPr>
                <w:rFonts w:eastAsia="Times New Roman" w:cs="Arial"/>
                <w:b/>
                <w:bCs/>
                <w:iCs/>
                <w:color w:val="FFFFFF" w:themeColor="background1"/>
              </w:rPr>
              <w:t>Source</w:t>
            </w:r>
          </w:p>
        </w:tc>
      </w:tr>
      <w:tr w:rsidR="00870A49" w:rsidRPr="00CD5920" w:rsidDel="00476434" w14:paraId="00C01907" w14:textId="143A429F" w:rsidTr="00756A1B">
        <w:trPr>
          <w:trHeight w:val="2160"/>
        </w:trPr>
        <w:tc>
          <w:tcPr>
            <w:tcW w:w="2962" w:type="dxa"/>
            <w:tcBorders>
              <w:bottom w:val="single" w:sz="4" w:space="0" w:color="auto"/>
            </w:tcBorders>
            <w:vAlign w:val="center"/>
          </w:tcPr>
          <w:p w14:paraId="3D859CFA" w14:textId="77777777" w:rsidR="00870A49" w:rsidRPr="00CD5920" w:rsidRDefault="00870A49" w:rsidP="00415EB8">
            <w:pPr>
              <w:numPr>
                <w:ilvl w:val="0"/>
                <w:numId w:val="51"/>
              </w:numPr>
              <w:contextualSpacing/>
              <w:rPr>
                <w:color w:val="auto"/>
              </w:rPr>
            </w:pPr>
            <w:r w:rsidRPr="00CD5920">
              <w:rPr>
                <w:bCs/>
                <w:color w:val="auto"/>
              </w:rPr>
              <w:t>As part of your hospital’s process for obtaining informed consent, does:</w:t>
            </w:r>
          </w:p>
          <w:p w14:paraId="49E40906" w14:textId="479FA69E" w:rsidR="00870A49" w:rsidRPr="00CD5920" w:rsidRDefault="00870A49" w:rsidP="00415EB8">
            <w:pPr>
              <w:numPr>
                <w:ilvl w:val="0"/>
                <w:numId w:val="53"/>
              </w:numPr>
              <w:contextualSpacing/>
              <w:rPr>
                <w:color w:val="auto"/>
              </w:rPr>
            </w:pPr>
            <w:r w:rsidRPr="00CD5920">
              <w:rPr>
                <w:bCs/>
                <w:color w:val="auto"/>
              </w:rPr>
              <w:t xml:space="preserve">the clinician explain </w:t>
            </w:r>
            <w:r w:rsidRPr="00CD5920">
              <w:rPr>
                <w:color w:val="auto"/>
              </w:rPr>
              <w:t xml:space="preserve">expected difficulties, recovery time, pain management, and restrictions after a procedure that may be experienced by the patient either in the facility or post-discharge, if </w:t>
            </w:r>
            <w:proofErr w:type="gramStart"/>
            <w:r w:rsidRPr="00CD5920">
              <w:rPr>
                <w:color w:val="auto"/>
              </w:rPr>
              <w:t>applicable;</w:t>
            </w:r>
            <w:proofErr w:type="gramEnd"/>
          </w:p>
          <w:p w14:paraId="4C3AFBBA" w14:textId="77777777" w:rsidR="00870A49" w:rsidRPr="00CD5920" w:rsidRDefault="00870A49" w:rsidP="00415EB8">
            <w:pPr>
              <w:numPr>
                <w:ilvl w:val="0"/>
                <w:numId w:val="53"/>
              </w:numPr>
              <w:contextualSpacing/>
              <w:rPr>
                <w:color w:val="auto"/>
              </w:rPr>
            </w:pPr>
            <w:r w:rsidRPr="00CD5920">
              <w:rPr>
                <w:color w:val="auto"/>
              </w:rPr>
              <w:t xml:space="preserve">the patient </w:t>
            </w:r>
            <w:proofErr w:type="gramStart"/>
            <w:r w:rsidRPr="00CD5920">
              <w:rPr>
                <w:color w:val="auto"/>
              </w:rPr>
              <w:t>have the opportunity to</w:t>
            </w:r>
            <w:proofErr w:type="gramEnd"/>
            <w:r w:rsidRPr="00CD5920">
              <w:rPr>
                <w:color w:val="auto"/>
              </w:rPr>
              <w:t xml:space="preserve"> ask questions; and</w:t>
            </w:r>
          </w:p>
          <w:p w14:paraId="0DD7F287" w14:textId="77777777" w:rsidR="00870A49" w:rsidRPr="00CD5920" w:rsidRDefault="00870A49" w:rsidP="00415EB8">
            <w:pPr>
              <w:numPr>
                <w:ilvl w:val="0"/>
                <w:numId w:val="53"/>
              </w:numPr>
              <w:contextualSpacing/>
              <w:rPr>
                <w:color w:val="auto"/>
              </w:rPr>
            </w:pPr>
            <w:r w:rsidRPr="00CD5920">
              <w:rPr>
                <w:color w:val="auto"/>
              </w:rPr>
              <w:t>the consent form document that these two elements of the process have taken place?</w:t>
            </w:r>
          </w:p>
        </w:tc>
        <w:tc>
          <w:tcPr>
            <w:tcW w:w="1710" w:type="dxa"/>
            <w:vAlign w:val="center"/>
          </w:tcPr>
          <w:p w14:paraId="307FE45C" w14:textId="77777777" w:rsidR="00870A49" w:rsidRPr="00CD5920" w:rsidRDefault="00870A49" w:rsidP="00415EB8">
            <w:pPr>
              <w:numPr>
                <w:ilvl w:val="0"/>
                <w:numId w:val="57"/>
              </w:numPr>
              <w:contextualSpacing/>
              <w:rPr>
                <w:bCs/>
                <w:color w:val="auto"/>
              </w:rPr>
            </w:pPr>
            <w:r w:rsidRPr="00CD5920">
              <w:rPr>
                <w:bCs/>
                <w:color w:val="auto"/>
              </w:rPr>
              <w:t>Yes</w:t>
            </w:r>
          </w:p>
          <w:p w14:paraId="3568638E" w14:textId="77777777" w:rsidR="00870A49" w:rsidRPr="00CD5920" w:rsidDel="00476434" w:rsidRDefault="00870A49" w:rsidP="00415EB8">
            <w:pPr>
              <w:numPr>
                <w:ilvl w:val="0"/>
                <w:numId w:val="57"/>
              </w:numPr>
              <w:contextualSpacing/>
              <w:rPr>
                <w:bCs/>
                <w:color w:val="auto"/>
              </w:rPr>
            </w:pPr>
            <w:r w:rsidRPr="00CD5920">
              <w:rPr>
                <w:bCs/>
                <w:color w:val="auto"/>
              </w:rPr>
              <w:t>No</w:t>
            </w:r>
          </w:p>
        </w:tc>
        <w:tc>
          <w:tcPr>
            <w:tcW w:w="3690" w:type="dxa"/>
          </w:tcPr>
          <w:p w14:paraId="6502D47F" w14:textId="05F20586" w:rsidR="00870A49" w:rsidRPr="00CD5920" w:rsidRDefault="00F72CE1" w:rsidP="00870A49">
            <w:pPr>
              <w:contextualSpacing/>
              <w:rPr>
                <w:bCs/>
                <w:color w:val="auto"/>
              </w:rPr>
            </w:pPr>
            <w:r w:rsidRPr="00A4445D">
              <w:rPr>
                <w:rFonts w:cs="Arial"/>
                <w:iCs/>
                <w:color w:val="C00000"/>
              </w:rPr>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p>
        </w:tc>
        <w:tc>
          <w:tcPr>
            <w:tcW w:w="1890" w:type="dxa"/>
          </w:tcPr>
          <w:p w14:paraId="1A1A8134" w14:textId="77777777" w:rsidR="00870A49" w:rsidRPr="00CD5920" w:rsidRDefault="00870A49" w:rsidP="00870A49">
            <w:pPr>
              <w:contextualSpacing/>
              <w:rPr>
                <w:bCs/>
                <w:color w:val="auto"/>
              </w:rPr>
            </w:pPr>
          </w:p>
        </w:tc>
      </w:tr>
      <w:tr w:rsidR="00870A49" w:rsidRPr="00CD5920" w14:paraId="2B59F031" w14:textId="2D4A41B1" w:rsidTr="00756A1B">
        <w:trPr>
          <w:trHeight w:val="2016"/>
        </w:trPr>
        <w:tc>
          <w:tcPr>
            <w:tcW w:w="2962" w:type="dxa"/>
            <w:tcBorders>
              <w:top w:val="single" w:sz="4" w:space="0" w:color="auto"/>
              <w:left w:val="single" w:sz="4" w:space="0" w:color="auto"/>
              <w:bottom w:val="single" w:sz="4" w:space="0" w:color="auto"/>
              <w:right w:val="single" w:sz="4" w:space="0" w:color="auto"/>
            </w:tcBorders>
            <w:vAlign w:val="center"/>
          </w:tcPr>
          <w:p w14:paraId="648CDE3C" w14:textId="77777777" w:rsidR="00870A49" w:rsidRPr="00CD5920" w:rsidRDefault="00870A49" w:rsidP="00415EB8">
            <w:pPr>
              <w:numPr>
                <w:ilvl w:val="0"/>
                <w:numId w:val="51"/>
              </w:numPr>
              <w:contextualSpacing/>
              <w:rPr>
                <w:color w:val="auto"/>
              </w:rPr>
            </w:pPr>
            <w:r w:rsidRPr="00CD5920">
              <w:rPr>
                <w:bCs/>
                <w:color w:val="auto"/>
              </w:rPr>
              <w:t xml:space="preserve">Do ALL applicable consent forms used by your hospital include: </w:t>
            </w:r>
          </w:p>
          <w:p w14:paraId="0B368296" w14:textId="52EE3670" w:rsidR="00870A49" w:rsidRPr="00CD5920" w:rsidRDefault="00870A49" w:rsidP="00415EB8">
            <w:pPr>
              <w:numPr>
                <w:ilvl w:val="0"/>
                <w:numId w:val="54"/>
              </w:numPr>
              <w:contextualSpacing/>
              <w:rPr>
                <w:color w:val="auto"/>
              </w:rPr>
            </w:pPr>
            <w:r w:rsidRPr="00CD5920">
              <w:rPr>
                <w:color w:val="auto"/>
              </w:rPr>
              <w:t xml:space="preserve">the name(s) of the clinician(s) performing the </w:t>
            </w:r>
            <w:proofErr w:type="gramStart"/>
            <w:r w:rsidRPr="00CD5920">
              <w:rPr>
                <w:color w:val="auto"/>
              </w:rPr>
              <w:t>procedure;</w:t>
            </w:r>
            <w:proofErr w:type="gramEnd"/>
          </w:p>
          <w:p w14:paraId="453C6AD1" w14:textId="46EF4AF4" w:rsidR="00870A49" w:rsidRPr="00CD5920" w:rsidRDefault="00870A49" w:rsidP="00415EB8">
            <w:pPr>
              <w:numPr>
                <w:ilvl w:val="0"/>
                <w:numId w:val="54"/>
              </w:numPr>
              <w:contextualSpacing/>
              <w:rPr>
                <w:color w:val="auto"/>
              </w:rPr>
            </w:pPr>
            <w:r w:rsidRPr="00CD5920">
              <w:rPr>
                <w:color w:val="auto"/>
              </w:rPr>
              <w:t>whether the clinician is expected to be absent from portions of the procedure (e.g., opening, closing), if applicable; and</w:t>
            </w:r>
          </w:p>
          <w:p w14:paraId="39DAA1DA" w14:textId="17AB54D6" w:rsidR="00870A49" w:rsidRPr="00CD5920" w:rsidRDefault="00870A49" w:rsidP="00415EB8">
            <w:pPr>
              <w:numPr>
                <w:ilvl w:val="0"/>
                <w:numId w:val="54"/>
              </w:numPr>
              <w:contextualSpacing/>
              <w:rPr>
                <w:color w:val="auto"/>
              </w:rPr>
            </w:pPr>
            <w:r w:rsidRPr="00CD5920">
              <w:rPr>
                <w:color w:val="auto"/>
              </w:rPr>
              <w:t>whether any assistants or trainees will be involved in the procedure, if applicable?</w:t>
            </w:r>
          </w:p>
        </w:tc>
        <w:tc>
          <w:tcPr>
            <w:tcW w:w="1710" w:type="dxa"/>
            <w:tcBorders>
              <w:left w:val="single" w:sz="4" w:space="0" w:color="auto"/>
            </w:tcBorders>
            <w:vAlign w:val="center"/>
          </w:tcPr>
          <w:p w14:paraId="137FFE71" w14:textId="77777777" w:rsidR="00870A49" w:rsidRPr="00CD5920" w:rsidRDefault="00870A49" w:rsidP="00415EB8">
            <w:pPr>
              <w:numPr>
                <w:ilvl w:val="0"/>
                <w:numId w:val="57"/>
              </w:numPr>
              <w:contextualSpacing/>
              <w:rPr>
                <w:bCs/>
                <w:color w:val="auto"/>
              </w:rPr>
            </w:pPr>
            <w:r w:rsidRPr="00CD5920">
              <w:rPr>
                <w:bCs/>
                <w:color w:val="auto"/>
              </w:rPr>
              <w:t>Yes</w:t>
            </w:r>
          </w:p>
          <w:p w14:paraId="3050EB26" w14:textId="77777777" w:rsidR="00870A49" w:rsidRPr="00CD5920" w:rsidRDefault="00870A49" w:rsidP="00415EB8">
            <w:pPr>
              <w:numPr>
                <w:ilvl w:val="0"/>
                <w:numId w:val="57"/>
              </w:numPr>
              <w:contextualSpacing/>
              <w:rPr>
                <w:bCs/>
                <w:color w:val="auto"/>
              </w:rPr>
            </w:pPr>
            <w:r w:rsidRPr="00CD5920">
              <w:rPr>
                <w:bCs/>
                <w:color w:val="auto"/>
              </w:rPr>
              <w:t>No</w:t>
            </w:r>
          </w:p>
        </w:tc>
        <w:tc>
          <w:tcPr>
            <w:tcW w:w="3690" w:type="dxa"/>
            <w:tcBorders>
              <w:left w:val="single" w:sz="4" w:space="0" w:color="auto"/>
            </w:tcBorders>
          </w:tcPr>
          <w:p w14:paraId="1D0C84B1" w14:textId="042579AC" w:rsidR="00870A49" w:rsidRPr="00CD5920" w:rsidRDefault="00C6468E" w:rsidP="00870A49">
            <w:pPr>
              <w:contextualSpacing/>
              <w:rPr>
                <w:bCs/>
                <w:color w:val="auto"/>
              </w:rPr>
            </w:pPr>
            <w:r w:rsidRPr="00A4445D">
              <w:rPr>
                <w:rFonts w:cs="Arial"/>
                <w:iCs/>
                <w:color w:val="C00000"/>
              </w:rPr>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p>
        </w:tc>
        <w:tc>
          <w:tcPr>
            <w:tcW w:w="1890" w:type="dxa"/>
            <w:tcBorders>
              <w:left w:val="single" w:sz="4" w:space="0" w:color="auto"/>
            </w:tcBorders>
          </w:tcPr>
          <w:p w14:paraId="14C6F0C8" w14:textId="77777777" w:rsidR="00870A49" w:rsidRPr="00CD5920" w:rsidRDefault="00870A49" w:rsidP="00870A49">
            <w:pPr>
              <w:contextualSpacing/>
              <w:rPr>
                <w:bCs/>
                <w:color w:val="auto"/>
              </w:rPr>
            </w:pPr>
          </w:p>
        </w:tc>
      </w:tr>
      <w:tr w:rsidR="00870A49" w:rsidRPr="00CD5920" w14:paraId="2059F4A9" w14:textId="68509BD8" w:rsidTr="00756A1B">
        <w:trPr>
          <w:trHeight w:val="1872"/>
        </w:trPr>
        <w:tc>
          <w:tcPr>
            <w:tcW w:w="2962" w:type="dxa"/>
            <w:tcBorders>
              <w:top w:val="single" w:sz="4" w:space="0" w:color="auto"/>
              <w:left w:val="single" w:sz="4" w:space="0" w:color="auto"/>
              <w:bottom w:val="single" w:sz="4" w:space="0" w:color="auto"/>
              <w:right w:val="single" w:sz="4" w:space="0" w:color="auto"/>
            </w:tcBorders>
            <w:vAlign w:val="center"/>
          </w:tcPr>
          <w:p w14:paraId="3460440B" w14:textId="77777777" w:rsidR="00870A49" w:rsidRPr="00CD5920" w:rsidRDefault="00870A49" w:rsidP="00415EB8">
            <w:pPr>
              <w:numPr>
                <w:ilvl w:val="0"/>
                <w:numId w:val="51"/>
              </w:numPr>
              <w:contextualSpacing/>
              <w:rPr>
                <w:color w:val="auto"/>
                <w:sz w:val="16"/>
              </w:rPr>
            </w:pPr>
            <w:r w:rsidRPr="00CD5920">
              <w:rPr>
                <w:bCs/>
                <w:color w:val="auto"/>
              </w:rPr>
              <w:t xml:space="preserve">Are ALL applicable consent forms used by your hospital </w:t>
            </w:r>
            <w:r w:rsidRPr="00CD5920">
              <w:rPr>
                <w:color w:val="auto"/>
              </w:rPr>
              <w:t>written at a 6</w:t>
            </w:r>
            <w:r w:rsidRPr="00CD5920">
              <w:rPr>
                <w:color w:val="auto"/>
                <w:vertAlign w:val="superscript"/>
              </w:rPr>
              <w:t>th</w:t>
            </w:r>
            <w:r w:rsidRPr="00CD5920">
              <w:rPr>
                <w:color w:val="auto"/>
              </w:rPr>
              <w:t xml:space="preserve"> grade reading level or lower?</w:t>
            </w:r>
          </w:p>
          <w:p w14:paraId="6C1F3555" w14:textId="431E638F" w:rsidR="00870A49" w:rsidRPr="00CD5920" w:rsidRDefault="00870A49" w:rsidP="00870A49">
            <w:pPr>
              <w:ind w:left="360"/>
              <w:contextualSpacing/>
              <w:rPr>
                <w:i/>
                <w:iCs/>
                <w:color w:val="auto"/>
              </w:rPr>
            </w:pPr>
            <w:r w:rsidRPr="00CD5920">
              <w:rPr>
                <w:color w:val="auto"/>
                <w:sz w:val="16"/>
              </w:rPr>
              <w:br/>
            </w:r>
            <w:r w:rsidRPr="00CD5920">
              <w:rPr>
                <w:i/>
                <w:iCs/>
                <w:color w:val="auto"/>
              </w:rPr>
              <w:t>The procedure name and description, and any words accompanied by a plain language definition can be excluded from the reading level assessment.</w:t>
            </w:r>
          </w:p>
        </w:tc>
        <w:tc>
          <w:tcPr>
            <w:tcW w:w="1710" w:type="dxa"/>
            <w:tcBorders>
              <w:left w:val="single" w:sz="4" w:space="0" w:color="auto"/>
            </w:tcBorders>
            <w:vAlign w:val="center"/>
          </w:tcPr>
          <w:p w14:paraId="044DE7D5" w14:textId="77777777" w:rsidR="00870A49" w:rsidRPr="00CD5920" w:rsidRDefault="00870A49" w:rsidP="00415EB8">
            <w:pPr>
              <w:numPr>
                <w:ilvl w:val="0"/>
                <w:numId w:val="57"/>
              </w:numPr>
              <w:contextualSpacing/>
              <w:rPr>
                <w:bCs/>
                <w:color w:val="auto"/>
              </w:rPr>
            </w:pPr>
            <w:r w:rsidRPr="00CD5920">
              <w:rPr>
                <w:bCs/>
                <w:color w:val="auto"/>
              </w:rPr>
              <w:t>Yes, all applicable forms are written at a 6</w:t>
            </w:r>
            <w:r w:rsidRPr="00CD5920">
              <w:rPr>
                <w:bCs/>
                <w:color w:val="auto"/>
                <w:vertAlign w:val="superscript"/>
              </w:rPr>
              <w:t>th</w:t>
            </w:r>
            <w:r w:rsidRPr="00CD5920">
              <w:rPr>
                <w:bCs/>
                <w:color w:val="auto"/>
              </w:rPr>
              <w:t xml:space="preserve"> grade reading level or lower</w:t>
            </w:r>
          </w:p>
          <w:p w14:paraId="3BC383DC" w14:textId="77777777" w:rsidR="00870A49" w:rsidRPr="00CD5920" w:rsidRDefault="00870A49" w:rsidP="00415EB8">
            <w:pPr>
              <w:numPr>
                <w:ilvl w:val="0"/>
                <w:numId w:val="57"/>
              </w:numPr>
              <w:contextualSpacing/>
              <w:rPr>
                <w:bCs/>
                <w:color w:val="auto"/>
              </w:rPr>
            </w:pPr>
            <w:r w:rsidRPr="00CD5920">
              <w:rPr>
                <w:bCs/>
                <w:color w:val="auto"/>
              </w:rPr>
              <w:t>No, but at least one form is written at a 6</w:t>
            </w:r>
            <w:r w:rsidRPr="00CD5920">
              <w:rPr>
                <w:bCs/>
                <w:color w:val="auto"/>
                <w:vertAlign w:val="superscript"/>
              </w:rPr>
              <w:t>th</w:t>
            </w:r>
            <w:r w:rsidRPr="00CD5920">
              <w:rPr>
                <w:bCs/>
                <w:color w:val="auto"/>
              </w:rPr>
              <w:t xml:space="preserve"> grade reading </w:t>
            </w:r>
            <w:r w:rsidRPr="00CD5920">
              <w:rPr>
                <w:bCs/>
                <w:color w:val="auto"/>
              </w:rPr>
              <w:lastRenderedPageBreak/>
              <w:t>level or lower</w:t>
            </w:r>
          </w:p>
          <w:p w14:paraId="099A588E" w14:textId="77777777" w:rsidR="00870A49" w:rsidRDefault="00870A49" w:rsidP="00415EB8">
            <w:pPr>
              <w:numPr>
                <w:ilvl w:val="0"/>
                <w:numId w:val="57"/>
              </w:numPr>
              <w:contextualSpacing/>
              <w:rPr>
                <w:bCs/>
                <w:color w:val="auto"/>
              </w:rPr>
            </w:pPr>
            <w:r w:rsidRPr="00CD5920">
              <w:rPr>
                <w:bCs/>
                <w:color w:val="auto"/>
              </w:rPr>
              <w:t>No forms are written at a 6</w:t>
            </w:r>
            <w:r w:rsidRPr="00CD5920">
              <w:rPr>
                <w:bCs/>
                <w:color w:val="auto"/>
                <w:vertAlign w:val="superscript"/>
              </w:rPr>
              <w:t>th</w:t>
            </w:r>
            <w:r w:rsidRPr="00CD5920">
              <w:rPr>
                <w:bCs/>
                <w:color w:val="auto"/>
              </w:rPr>
              <w:t xml:space="preserve"> grade reading level or lower</w:t>
            </w:r>
          </w:p>
          <w:p w14:paraId="4A866192" w14:textId="34528F2A" w:rsidR="00870A49" w:rsidRPr="00CD5920" w:rsidRDefault="00870A49" w:rsidP="008A6B8F">
            <w:pPr>
              <w:numPr>
                <w:ilvl w:val="0"/>
                <w:numId w:val="57"/>
              </w:numPr>
              <w:spacing w:after="160" w:line="259" w:lineRule="auto"/>
              <w:contextualSpacing/>
              <w:rPr>
                <w:bCs/>
                <w:color w:val="auto"/>
              </w:rPr>
            </w:pPr>
            <w:r w:rsidRPr="00CD5920">
              <w:rPr>
                <w:bCs/>
                <w:color w:val="auto"/>
              </w:rPr>
              <w:t>No, all applicable forms are written at a 9</w:t>
            </w:r>
            <w:r w:rsidRPr="00CD5920">
              <w:rPr>
                <w:bCs/>
                <w:color w:val="auto"/>
                <w:vertAlign w:val="superscript"/>
              </w:rPr>
              <w:t>th</w:t>
            </w:r>
            <w:r w:rsidRPr="00CD5920">
              <w:rPr>
                <w:bCs/>
                <w:color w:val="auto"/>
              </w:rPr>
              <w:t xml:space="preserve"> grade reading level or lower</w:t>
            </w:r>
          </w:p>
        </w:tc>
        <w:tc>
          <w:tcPr>
            <w:tcW w:w="3690" w:type="dxa"/>
            <w:tcBorders>
              <w:left w:val="single" w:sz="4" w:space="0" w:color="auto"/>
            </w:tcBorders>
          </w:tcPr>
          <w:p w14:paraId="14006EA1" w14:textId="06C1E61B" w:rsidR="0049406D" w:rsidRPr="00655F75" w:rsidRDefault="00A477E6" w:rsidP="0049406D">
            <w:pPr>
              <w:rPr>
                <w:rFonts w:cs="Arial"/>
                <w:iCs/>
                <w:color w:val="C00000"/>
              </w:rPr>
            </w:pPr>
            <w:r>
              <w:rPr>
                <w:rFonts w:cs="Arial"/>
                <w:iCs/>
                <w:color w:val="C00000"/>
              </w:rPr>
              <w:lastRenderedPageBreak/>
              <w:t>Copy</w:t>
            </w:r>
            <w:r w:rsidR="0049406D" w:rsidRPr="00655F75">
              <w:rPr>
                <w:rFonts w:cs="Arial"/>
                <w:iCs/>
                <w:color w:val="C00000"/>
              </w:rPr>
              <w:t xml:space="preserve"> of consent </w:t>
            </w:r>
            <w:r>
              <w:rPr>
                <w:rFonts w:cs="Arial"/>
                <w:iCs/>
                <w:color w:val="C00000"/>
              </w:rPr>
              <w:t>form(s)</w:t>
            </w:r>
            <w:r w:rsidR="0049406D" w:rsidRPr="00655F75">
              <w:rPr>
                <w:rFonts w:cs="Arial"/>
                <w:iCs/>
                <w:color w:val="C00000"/>
              </w:rPr>
              <w:t xml:space="preserve"> for </w:t>
            </w:r>
            <w:r>
              <w:rPr>
                <w:rFonts w:cs="Arial"/>
                <w:iCs/>
                <w:color w:val="C00000"/>
              </w:rPr>
              <w:t>applicable</w:t>
            </w:r>
            <w:r w:rsidR="0049406D" w:rsidRPr="00655F75">
              <w:rPr>
                <w:rFonts w:cs="Arial"/>
                <w:iCs/>
                <w:color w:val="C00000"/>
              </w:rPr>
              <w:t xml:space="preserve"> procedures.</w:t>
            </w:r>
          </w:p>
          <w:p w14:paraId="6FA0DEDE" w14:textId="77777777" w:rsidR="0049406D" w:rsidRPr="00655F75" w:rsidRDefault="0049406D" w:rsidP="0049406D">
            <w:pPr>
              <w:rPr>
                <w:rFonts w:cs="Arial"/>
                <w:iCs/>
                <w:color w:val="C00000"/>
              </w:rPr>
            </w:pPr>
            <w:r w:rsidRPr="00655F75">
              <w:rPr>
                <w:rFonts w:cs="Arial"/>
                <w:iCs/>
                <w:color w:val="C00000"/>
              </w:rPr>
              <w:t xml:space="preserve"> </w:t>
            </w:r>
          </w:p>
          <w:p w14:paraId="0992D653" w14:textId="2A8EF5EE" w:rsidR="0049406D" w:rsidRPr="00655F75" w:rsidRDefault="0049406D" w:rsidP="0049406D">
            <w:pPr>
              <w:rPr>
                <w:rFonts w:cs="Arial"/>
                <w:iCs/>
                <w:color w:val="C00000"/>
              </w:rPr>
            </w:pPr>
            <w:r w:rsidRPr="00655F75">
              <w:rPr>
                <w:rFonts w:cs="Arial"/>
                <w:iCs/>
                <w:color w:val="C00000"/>
              </w:rPr>
              <w:t xml:space="preserve">The </w:t>
            </w:r>
            <w:r w:rsidR="00A477E6">
              <w:rPr>
                <w:rFonts w:cs="Arial"/>
                <w:iCs/>
                <w:color w:val="C00000"/>
              </w:rPr>
              <w:t xml:space="preserve">results of the </w:t>
            </w:r>
            <w:r w:rsidRPr="00655F75">
              <w:rPr>
                <w:rFonts w:cs="Arial"/>
                <w:iCs/>
                <w:color w:val="C00000"/>
              </w:rPr>
              <w:t xml:space="preserve">reading level </w:t>
            </w:r>
            <w:r w:rsidR="00A477E6">
              <w:rPr>
                <w:rFonts w:cs="Arial"/>
                <w:iCs/>
                <w:color w:val="C00000"/>
              </w:rPr>
              <w:t>assessment, which</w:t>
            </w:r>
            <w:r w:rsidRPr="00655F75">
              <w:rPr>
                <w:rFonts w:cs="Arial"/>
                <w:iCs/>
                <w:color w:val="C00000"/>
              </w:rPr>
              <w:t xml:space="preserve"> can be </w:t>
            </w:r>
            <w:r w:rsidR="00A477E6">
              <w:rPr>
                <w:rFonts w:cs="Arial"/>
                <w:iCs/>
                <w:color w:val="C00000"/>
              </w:rPr>
              <w:t>performed</w:t>
            </w:r>
            <w:r w:rsidRPr="00655F75">
              <w:rPr>
                <w:rFonts w:cs="Arial"/>
                <w:iCs/>
                <w:color w:val="C00000"/>
              </w:rPr>
              <w:t xml:space="preserve"> in Microsoft Word using the following instructions: </w:t>
            </w:r>
          </w:p>
          <w:p w14:paraId="6134E260" w14:textId="77777777" w:rsidR="0049406D" w:rsidRPr="00655F75" w:rsidRDefault="0049406D" w:rsidP="0049406D">
            <w:pPr>
              <w:rPr>
                <w:rFonts w:cs="Arial"/>
                <w:iCs/>
                <w:color w:val="C00000"/>
              </w:rPr>
            </w:pPr>
            <w:r w:rsidRPr="00655F75">
              <w:rPr>
                <w:rFonts w:cs="Arial"/>
                <w:iCs/>
                <w:color w:val="C00000"/>
              </w:rPr>
              <w:t xml:space="preserve"> </w:t>
            </w:r>
          </w:p>
          <w:p w14:paraId="52A7C3A5" w14:textId="77777777" w:rsidR="00791D9B" w:rsidRDefault="00791D9B" w:rsidP="0049406D">
            <w:pPr>
              <w:contextualSpacing/>
              <w:rPr>
                <w:rFonts w:cs="Arial"/>
                <w:iCs/>
                <w:color w:val="C00000"/>
              </w:rPr>
            </w:pPr>
            <w:r w:rsidRPr="00791D9B">
              <w:rPr>
                <w:rFonts w:cs="Arial"/>
                <w:iCs/>
                <w:color w:val="C00000"/>
              </w:rPr>
              <w:t xml:space="preserve">(1) on the “File” tab, click the “Options” </w:t>
            </w:r>
            <w:proofErr w:type="gramStart"/>
            <w:r w:rsidRPr="00791D9B">
              <w:rPr>
                <w:rFonts w:cs="Arial"/>
                <w:iCs/>
                <w:color w:val="C00000"/>
              </w:rPr>
              <w:t>button;</w:t>
            </w:r>
            <w:proofErr w:type="gramEnd"/>
            <w:r w:rsidRPr="00791D9B">
              <w:rPr>
                <w:rFonts w:cs="Arial"/>
                <w:iCs/>
                <w:color w:val="C00000"/>
              </w:rPr>
              <w:t xml:space="preserve"> </w:t>
            </w:r>
          </w:p>
          <w:p w14:paraId="487D95E6" w14:textId="77777777" w:rsidR="00791D9B" w:rsidRDefault="00791D9B" w:rsidP="0049406D">
            <w:pPr>
              <w:contextualSpacing/>
              <w:rPr>
                <w:rFonts w:cs="Arial"/>
                <w:iCs/>
                <w:color w:val="C00000"/>
              </w:rPr>
            </w:pPr>
          </w:p>
          <w:p w14:paraId="4D916280" w14:textId="77777777" w:rsidR="00791D9B" w:rsidRDefault="00791D9B" w:rsidP="0049406D">
            <w:pPr>
              <w:contextualSpacing/>
              <w:rPr>
                <w:rFonts w:cs="Arial"/>
                <w:iCs/>
                <w:color w:val="C00000"/>
              </w:rPr>
            </w:pPr>
            <w:r w:rsidRPr="00791D9B">
              <w:rPr>
                <w:rFonts w:cs="Arial"/>
                <w:iCs/>
                <w:color w:val="C00000"/>
              </w:rPr>
              <w:t>(2</w:t>
            </w:r>
            <w:r w:rsidR="0049406D" w:rsidRPr="00655F75">
              <w:rPr>
                <w:rFonts w:cs="Arial"/>
                <w:iCs/>
                <w:color w:val="C00000"/>
              </w:rPr>
              <w:t>) on the “Proofing” tab, under “When correcting spelling and grammar in Word</w:t>
            </w:r>
            <w:r w:rsidRPr="00791D9B">
              <w:rPr>
                <w:rFonts w:cs="Arial"/>
                <w:iCs/>
                <w:color w:val="C00000"/>
              </w:rPr>
              <w:t>,”</w:t>
            </w:r>
            <w:r w:rsidR="0049406D" w:rsidRPr="00655F75">
              <w:rPr>
                <w:rFonts w:cs="Arial"/>
                <w:iCs/>
                <w:color w:val="C00000"/>
              </w:rPr>
              <w:t xml:space="preserve"> select the “Show readability statistics” check box. </w:t>
            </w:r>
            <w:r w:rsidRPr="00791D9B">
              <w:rPr>
                <w:rFonts w:cs="Arial"/>
                <w:iCs/>
                <w:color w:val="C00000"/>
              </w:rPr>
              <w:t>Exit</w:t>
            </w:r>
            <w:r w:rsidR="0049406D" w:rsidRPr="00655F75">
              <w:rPr>
                <w:rFonts w:cs="Arial"/>
                <w:iCs/>
                <w:color w:val="C00000"/>
              </w:rPr>
              <w:t xml:space="preserve"> the </w:t>
            </w:r>
            <w:r w:rsidRPr="00791D9B">
              <w:rPr>
                <w:rFonts w:cs="Arial"/>
                <w:iCs/>
                <w:color w:val="C00000"/>
              </w:rPr>
              <w:t xml:space="preserve">window. </w:t>
            </w:r>
          </w:p>
          <w:p w14:paraId="13DF5916" w14:textId="77777777" w:rsidR="00791D9B" w:rsidRDefault="00791D9B" w:rsidP="0049406D">
            <w:pPr>
              <w:contextualSpacing/>
              <w:rPr>
                <w:rFonts w:cs="Arial"/>
                <w:iCs/>
                <w:color w:val="C00000"/>
              </w:rPr>
            </w:pPr>
          </w:p>
          <w:p w14:paraId="3921AB81" w14:textId="77777777" w:rsidR="00791D9B" w:rsidRDefault="00791D9B" w:rsidP="0049406D">
            <w:pPr>
              <w:contextualSpacing/>
              <w:rPr>
                <w:rFonts w:cs="Arial"/>
                <w:iCs/>
                <w:color w:val="C00000"/>
              </w:rPr>
            </w:pPr>
            <w:r w:rsidRPr="00791D9B">
              <w:rPr>
                <w:rFonts w:cs="Arial"/>
                <w:iCs/>
                <w:color w:val="C00000"/>
              </w:rPr>
              <w:t xml:space="preserve">Then, under the Review tab in your Word document, click the “Editor” button in the </w:t>
            </w:r>
            <w:proofErr w:type="gramStart"/>
            <w:r w:rsidRPr="00791D9B">
              <w:rPr>
                <w:rFonts w:cs="Arial"/>
                <w:iCs/>
                <w:color w:val="C00000"/>
              </w:rPr>
              <w:t>far left</w:t>
            </w:r>
            <w:proofErr w:type="gramEnd"/>
            <w:r w:rsidRPr="00791D9B">
              <w:rPr>
                <w:rFonts w:cs="Arial"/>
                <w:iCs/>
                <w:color w:val="C00000"/>
              </w:rPr>
              <w:t xml:space="preserve"> corner of the ribbon, then click “Insights – Document Stats” on the “Editor” sidebar: </w:t>
            </w:r>
          </w:p>
          <w:p w14:paraId="0632DCE6" w14:textId="77777777" w:rsidR="00791D9B" w:rsidRDefault="00791D9B" w:rsidP="0049406D">
            <w:pPr>
              <w:contextualSpacing/>
              <w:rPr>
                <w:rFonts w:cs="Arial"/>
                <w:iCs/>
                <w:color w:val="C00000"/>
              </w:rPr>
            </w:pPr>
          </w:p>
          <w:p w14:paraId="07B43930" w14:textId="77777777" w:rsidR="00791D9B" w:rsidRDefault="0049406D" w:rsidP="0049406D">
            <w:pPr>
              <w:contextualSpacing/>
              <w:rPr>
                <w:rFonts w:cs="Arial"/>
                <w:iCs/>
                <w:color w:val="C00000"/>
              </w:rPr>
            </w:pPr>
            <w:r w:rsidRPr="00655F75">
              <w:rPr>
                <w:rFonts w:cs="Arial"/>
                <w:iCs/>
                <w:color w:val="C00000"/>
              </w:rPr>
              <w:t xml:space="preserve">Word displays a message box showing you the </w:t>
            </w:r>
            <w:r w:rsidR="00791D9B" w:rsidRPr="00791D9B">
              <w:rPr>
                <w:rFonts w:cs="Arial"/>
                <w:iCs/>
                <w:color w:val="C00000"/>
              </w:rPr>
              <w:t xml:space="preserve">Flesch-Kincaid </w:t>
            </w:r>
            <w:r w:rsidRPr="00655F75">
              <w:rPr>
                <w:rFonts w:cs="Arial"/>
                <w:iCs/>
                <w:color w:val="C00000"/>
              </w:rPr>
              <w:t>readability grade-level</w:t>
            </w:r>
            <w:r w:rsidR="00791D9B" w:rsidRPr="00791D9B">
              <w:rPr>
                <w:rFonts w:cs="Arial"/>
                <w:iCs/>
                <w:color w:val="C00000"/>
              </w:rPr>
              <w:t>: any value less than or equal to 6.9 is considered a “</w:t>
            </w:r>
            <w:proofErr w:type="gramStart"/>
            <w:r w:rsidR="00791D9B" w:rsidRPr="00791D9B">
              <w:rPr>
                <w:rFonts w:cs="Arial"/>
                <w:iCs/>
                <w:color w:val="C00000"/>
              </w:rPr>
              <w:t>sixth-grade</w:t>
            </w:r>
            <w:proofErr w:type="gramEnd"/>
            <w:r w:rsidR="00791D9B" w:rsidRPr="00791D9B">
              <w:rPr>
                <w:rFonts w:cs="Arial"/>
                <w:iCs/>
                <w:color w:val="C00000"/>
              </w:rPr>
              <w:t xml:space="preserve">” reading level. </w:t>
            </w:r>
          </w:p>
          <w:p w14:paraId="0852E69D" w14:textId="77777777" w:rsidR="00791D9B" w:rsidRDefault="00791D9B" w:rsidP="0049406D">
            <w:pPr>
              <w:contextualSpacing/>
              <w:rPr>
                <w:rFonts w:cs="Arial"/>
                <w:iCs/>
                <w:color w:val="C00000"/>
              </w:rPr>
            </w:pPr>
          </w:p>
          <w:p w14:paraId="2CD26E76" w14:textId="2802A3CE" w:rsidR="00870A49" w:rsidRPr="00475C04" w:rsidRDefault="00791D9B" w:rsidP="0049406D">
            <w:pPr>
              <w:contextualSpacing/>
              <w:rPr>
                <w:rFonts w:cs="Arial"/>
                <w:color w:val="C00000"/>
              </w:rPr>
            </w:pPr>
            <w:r w:rsidRPr="00791D9B">
              <w:rPr>
                <w:rFonts w:cs="Arial"/>
                <w:iCs/>
                <w:color w:val="C00000"/>
              </w:rPr>
              <w:t>Reading level can also be assessed using online tools, such as those provided at Readable.com, provided those tools use either the Flesch-Kincaid or SMOG readability standard to evaluate the readability of written language</w:t>
            </w:r>
            <w:r w:rsidR="0049406D" w:rsidRPr="00655F75">
              <w:rPr>
                <w:rFonts w:cs="Arial"/>
                <w:iCs/>
                <w:color w:val="C00000"/>
              </w:rPr>
              <w:t>.</w:t>
            </w:r>
          </w:p>
        </w:tc>
        <w:tc>
          <w:tcPr>
            <w:tcW w:w="1890" w:type="dxa"/>
            <w:tcBorders>
              <w:left w:val="single" w:sz="4" w:space="0" w:color="auto"/>
            </w:tcBorders>
          </w:tcPr>
          <w:p w14:paraId="7777A533" w14:textId="77777777" w:rsidR="00870A49" w:rsidRPr="00CD5920" w:rsidRDefault="00870A49" w:rsidP="00870A49">
            <w:pPr>
              <w:contextualSpacing/>
              <w:rPr>
                <w:bCs/>
                <w:color w:val="auto"/>
              </w:rPr>
            </w:pPr>
          </w:p>
        </w:tc>
      </w:tr>
    </w:tbl>
    <w:p w14:paraId="360BA9F9" w14:textId="77777777" w:rsidR="00CD5920" w:rsidRPr="00CD5920" w:rsidRDefault="00CD5920" w:rsidP="00CD5920">
      <w:pPr>
        <w:spacing w:after="0" w:line="240" w:lineRule="auto"/>
        <w:rPr>
          <w:rFonts w:eastAsia="Times New Roman" w:cs="Arial"/>
          <w:b/>
          <w:snapToGrid w:val="0"/>
          <w:color w:val="000000"/>
          <w:sz w:val="20"/>
          <w:szCs w:val="20"/>
        </w:rPr>
      </w:pPr>
    </w:p>
    <w:p w14:paraId="7884803B" w14:textId="77777777" w:rsidR="00CD5920" w:rsidRPr="00E0409A" w:rsidRDefault="00CD5920" w:rsidP="00BE008D">
      <w:pPr>
        <w:rPr>
          <w:b/>
          <w:bCs/>
          <w:snapToGrid w:val="0"/>
          <w:sz w:val="20"/>
          <w:szCs w:val="20"/>
          <w:lang w:eastAsia="ja-JP"/>
        </w:rPr>
      </w:pPr>
      <w:bookmarkStart w:id="16" w:name="_Toc131159762"/>
      <w:bookmarkStart w:id="17" w:name="_Toc159493034"/>
      <w:r w:rsidRPr="00101C37">
        <w:rPr>
          <w:b/>
          <w:bCs/>
          <w:snapToGrid w:val="0"/>
          <w:lang w:eastAsia="ja-JP"/>
        </w:rPr>
        <w:t>Process for Gaining Informed Consent</w:t>
      </w:r>
      <w:bookmarkEnd w:id="16"/>
      <w:bookmarkEnd w:id="17"/>
      <w:r w:rsidRPr="00E0409A">
        <w:rPr>
          <w:b/>
          <w:bCs/>
          <w:snapToGrid w:val="0"/>
          <w:lang w:eastAsia="ja-JP"/>
        </w:rPr>
        <w:br/>
      </w:r>
    </w:p>
    <w:tbl>
      <w:tblPr>
        <w:tblStyle w:val="TableGrid12"/>
        <w:tblW w:w="10252" w:type="dxa"/>
        <w:tblInd w:w="3" w:type="dxa"/>
        <w:tblLayout w:type="fixed"/>
        <w:tblLook w:val="0000" w:firstRow="0" w:lastRow="0" w:firstColumn="0" w:lastColumn="0" w:noHBand="0" w:noVBand="0"/>
      </w:tblPr>
      <w:tblGrid>
        <w:gridCol w:w="2880"/>
        <w:gridCol w:w="1872"/>
        <w:gridCol w:w="3610"/>
        <w:gridCol w:w="1890"/>
      </w:tblGrid>
      <w:tr w:rsidR="00892414" w:rsidRPr="00CD5920" w:rsidDel="00476434" w14:paraId="785DDC3F" w14:textId="551C3921" w:rsidTr="00A9780C">
        <w:trPr>
          <w:trHeight w:val="432"/>
          <w:tblHeader/>
        </w:trPr>
        <w:tc>
          <w:tcPr>
            <w:tcW w:w="2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5EF9921" w14:textId="24FCF014" w:rsidR="00892414" w:rsidRPr="00CD5920" w:rsidRDefault="00892414" w:rsidP="00892414">
            <w:pPr>
              <w:contextualSpacing/>
              <w:rPr>
                <w:color w:val="auto"/>
              </w:rPr>
            </w:pPr>
            <w:r w:rsidRPr="002A243C">
              <w:rPr>
                <w:rFonts w:eastAsia="Times New Roman" w:cs="Arial"/>
                <w:b/>
                <w:bCs/>
                <w:color w:val="FFFFFF" w:themeColor="background1"/>
              </w:rPr>
              <w:t>Survey Question</w:t>
            </w:r>
          </w:p>
        </w:tc>
        <w:tc>
          <w:tcPr>
            <w:tcW w:w="1872" w:type="dxa"/>
            <w:tcBorders>
              <w:left w:val="single" w:sz="4" w:space="0" w:color="auto"/>
            </w:tcBorders>
            <w:shd w:val="clear" w:color="auto" w:fill="808080" w:themeFill="background1" w:themeFillShade="80"/>
            <w:vAlign w:val="center"/>
          </w:tcPr>
          <w:p w14:paraId="43D25D9B" w14:textId="1692ECB6" w:rsidR="00892414" w:rsidRPr="00CD5920" w:rsidRDefault="00892414" w:rsidP="00892414">
            <w:pPr>
              <w:contextualSpacing/>
              <w:rPr>
                <w:bCs/>
                <w:color w:val="auto"/>
              </w:rPr>
            </w:pPr>
            <w:r w:rsidRPr="002A243C">
              <w:rPr>
                <w:rFonts w:eastAsia="Times New Roman" w:cs="Arial"/>
                <w:b/>
                <w:bCs/>
                <w:iCs/>
                <w:color w:val="FFFFFF" w:themeColor="background1"/>
              </w:rPr>
              <w:t>Response</w:t>
            </w:r>
          </w:p>
        </w:tc>
        <w:tc>
          <w:tcPr>
            <w:tcW w:w="3610" w:type="dxa"/>
            <w:tcBorders>
              <w:left w:val="single" w:sz="4" w:space="0" w:color="auto"/>
            </w:tcBorders>
            <w:shd w:val="clear" w:color="auto" w:fill="808080" w:themeFill="background1" w:themeFillShade="80"/>
            <w:vAlign w:val="center"/>
          </w:tcPr>
          <w:p w14:paraId="543BC005" w14:textId="1D8FCA80" w:rsidR="00892414" w:rsidRPr="00CD5920" w:rsidRDefault="00892414" w:rsidP="00892414">
            <w:pPr>
              <w:contextualSpacing/>
              <w:rPr>
                <w:bCs/>
                <w:color w:val="auto"/>
              </w:rPr>
            </w:pPr>
            <w:r w:rsidRPr="002A243C">
              <w:rPr>
                <w:rFonts w:eastAsia="Times New Roman" w:cs="Arial"/>
                <w:b/>
                <w:bCs/>
                <w:iCs/>
                <w:color w:val="FFFFFF" w:themeColor="background1"/>
              </w:rPr>
              <w:t>Required Documentation</w:t>
            </w:r>
          </w:p>
        </w:tc>
        <w:tc>
          <w:tcPr>
            <w:tcW w:w="1890" w:type="dxa"/>
            <w:tcBorders>
              <w:left w:val="single" w:sz="4" w:space="0" w:color="auto"/>
            </w:tcBorders>
            <w:shd w:val="clear" w:color="auto" w:fill="808080" w:themeFill="background1" w:themeFillShade="80"/>
            <w:vAlign w:val="center"/>
          </w:tcPr>
          <w:p w14:paraId="36C89103" w14:textId="305855CF" w:rsidR="00892414" w:rsidRPr="00CD5920" w:rsidRDefault="00892414" w:rsidP="00892414">
            <w:pPr>
              <w:contextualSpacing/>
              <w:rPr>
                <w:bCs/>
                <w:color w:val="auto"/>
              </w:rPr>
            </w:pPr>
            <w:r w:rsidRPr="002A243C">
              <w:rPr>
                <w:rFonts w:eastAsia="Times New Roman" w:cs="Arial"/>
                <w:b/>
                <w:bCs/>
                <w:iCs/>
                <w:color w:val="FFFFFF" w:themeColor="background1"/>
              </w:rPr>
              <w:t>Source</w:t>
            </w:r>
          </w:p>
        </w:tc>
      </w:tr>
      <w:tr w:rsidR="00892414" w:rsidRPr="00CD5920" w:rsidDel="00476434" w14:paraId="71E15602" w14:textId="73DD0B89" w:rsidTr="00892414">
        <w:trPr>
          <w:trHeight w:val="2880"/>
        </w:trPr>
        <w:tc>
          <w:tcPr>
            <w:tcW w:w="2880" w:type="dxa"/>
            <w:tcBorders>
              <w:bottom w:val="single" w:sz="4" w:space="0" w:color="auto"/>
            </w:tcBorders>
            <w:vAlign w:val="center"/>
          </w:tcPr>
          <w:p w14:paraId="0E386247" w14:textId="77777777" w:rsidR="00892414" w:rsidRPr="00CD5920" w:rsidRDefault="00892414" w:rsidP="00415EB8">
            <w:pPr>
              <w:numPr>
                <w:ilvl w:val="0"/>
                <w:numId w:val="51"/>
              </w:numPr>
              <w:contextualSpacing/>
              <w:rPr>
                <w:color w:val="auto"/>
              </w:rPr>
            </w:pPr>
            <w:r w:rsidRPr="00CD5920">
              <w:rPr>
                <w:color w:val="auto"/>
              </w:rPr>
              <w:t>Prior to the informed consent discussion, does your hospital:</w:t>
            </w:r>
          </w:p>
          <w:p w14:paraId="241F0799" w14:textId="77777777" w:rsidR="00892414" w:rsidRPr="00CD5920" w:rsidRDefault="00892414" w:rsidP="00415EB8">
            <w:pPr>
              <w:numPr>
                <w:ilvl w:val="0"/>
                <w:numId w:val="55"/>
              </w:numPr>
              <w:contextualSpacing/>
              <w:rPr>
                <w:color w:val="auto"/>
              </w:rPr>
            </w:pPr>
            <w:r w:rsidRPr="00CD5920">
              <w:rPr>
                <w:color w:val="auto"/>
              </w:rPr>
              <w:t xml:space="preserve">ask what the patient/legal guardian’s preferred language for medical decision-making </w:t>
            </w:r>
            <w:proofErr w:type="gramStart"/>
            <w:r w:rsidRPr="00CD5920">
              <w:rPr>
                <w:color w:val="auto"/>
              </w:rPr>
              <w:t>is;</w:t>
            </w:r>
            <w:proofErr w:type="gramEnd"/>
          </w:p>
          <w:p w14:paraId="55734F33" w14:textId="7997214F" w:rsidR="00892414" w:rsidRPr="00CD5920" w:rsidRDefault="00892414" w:rsidP="00415EB8">
            <w:pPr>
              <w:numPr>
                <w:ilvl w:val="0"/>
                <w:numId w:val="55"/>
              </w:numPr>
              <w:contextualSpacing/>
              <w:rPr>
                <w:color w:val="auto"/>
              </w:rPr>
            </w:pPr>
            <w:r w:rsidRPr="00CD5920">
              <w:rPr>
                <w:color w:val="auto"/>
              </w:rPr>
              <w:t xml:space="preserve">where needed, provide the patient/legal guardian access to a qualified medical interpreter, </w:t>
            </w:r>
            <w:r w:rsidRPr="00CD5920">
              <w:rPr>
                <w:b/>
                <w:bCs/>
                <w:color w:val="auto"/>
              </w:rPr>
              <w:t xml:space="preserve">NOT a family </w:t>
            </w:r>
            <w:proofErr w:type="gramStart"/>
            <w:r w:rsidRPr="00CD5920">
              <w:rPr>
                <w:b/>
                <w:bCs/>
                <w:color w:val="auto"/>
              </w:rPr>
              <w:t>caregiver;</w:t>
            </w:r>
            <w:proofErr w:type="gramEnd"/>
          </w:p>
          <w:p w14:paraId="43B23078" w14:textId="77777777" w:rsidR="00892414" w:rsidRPr="00CD5920" w:rsidRDefault="00892414" w:rsidP="00415EB8">
            <w:pPr>
              <w:numPr>
                <w:ilvl w:val="0"/>
                <w:numId w:val="55"/>
              </w:numPr>
              <w:contextualSpacing/>
              <w:rPr>
                <w:color w:val="auto"/>
              </w:rPr>
            </w:pPr>
            <w:r w:rsidRPr="00CD5920">
              <w:rPr>
                <w:color w:val="auto"/>
              </w:rPr>
              <w:t>use a consent form or notation in the medical record to document whether a qualified medical interpreter was used to conduct the informed consent process; and</w:t>
            </w:r>
          </w:p>
          <w:p w14:paraId="25FA3660" w14:textId="77777777" w:rsidR="00892414" w:rsidRPr="00CD5920" w:rsidRDefault="00892414" w:rsidP="00415EB8">
            <w:pPr>
              <w:numPr>
                <w:ilvl w:val="0"/>
                <w:numId w:val="55"/>
              </w:numPr>
              <w:contextualSpacing/>
              <w:rPr>
                <w:color w:val="auto"/>
              </w:rPr>
            </w:pPr>
            <w:r w:rsidRPr="00CD5920">
              <w:rPr>
                <w:color w:val="auto"/>
              </w:rPr>
              <w:t xml:space="preserve">have the medical interpreter sign the consent form (either in-person, </w:t>
            </w:r>
            <w:r w:rsidRPr="00CD5920">
              <w:rPr>
                <w:color w:val="auto"/>
              </w:rPr>
              <w:lastRenderedPageBreak/>
              <w:t>electronically, or by documenting the use of an interpreter in the medical record)?</w:t>
            </w:r>
          </w:p>
        </w:tc>
        <w:tc>
          <w:tcPr>
            <w:tcW w:w="1872" w:type="dxa"/>
            <w:vAlign w:val="center"/>
          </w:tcPr>
          <w:p w14:paraId="0B04BEFE" w14:textId="77777777" w:rsidR="00892414" w:rsidRPr="00CD5920" w:rsidRDefault="00892414" w:rsidP="00415EB8">
            <w:pPr>
              <w:numPr>
                <w:ilvl w:val="0"/>
                <w:numId w:val="58"/>
              </w:numPr>
              <w:contextualSpacing/>
              <w:rPr>
                <w:bCs/>
                <w:color w:val="auto"/>
              </w:rPr>
            </w:pPr>
            <w:r w:rsidRPr="00CD5920">
              <w:rPr>
                <w:bCs/>
                <w:color w:val="auto"/>
              </w:rPr>
              <w:lastRenderedPageBreak/>
              <w:t>Yes</w:t>
            </w:r>
          </w:p>
          <w:p w14:paraId="501FE001" w14:textId="77777777" w:rsidR="00892414" w:rsidRPr="00CD5920" w:rsidDel="00476434" w:rsidRDefault="00892414" w:rsidP="00415EB8">
            <w:pPr>
              <w:numPr>
                <w:ilvl w:val="0"/>
                <w:numId w:val="58"/>
              </w:numPr>
              <w:contextualSpacing/>
              <w:rPr>
                <w:bCs/>
                <w:color w:val="auto"/>
              </w:rPr>
            </w:pPr>
            <w:r w:rsidRPr="00CD5920">
              <w:rPr>
                <w:bCs/>
                <w:color w:val="auto"/>
              </w:rPr>
              <w:t>No</w:t>
            </w:r>
          </w:p>
        </w:tc>
        <w:tc>
          <w:tcPr>
            <w:tcW w:w="3610" w:type="dxa"/>
          </w:tcPr>
          <w:p w14:paraId="2EDDB115" w14:textId="77777777" w:rsidR="0049406D" w:rsidRPr="00A4445D" w:rsidRDefault="0049406D" w:rsidP="0049406D">
            <w:pPr>
              <w:rPr>
                <w:rFonts w:cs="Arial"/>
                <w:iCs/>
                <w:color w:val="C00000"/>
              </w:rPr>
            </w:pPr>
            <w:r w:rsidRPr="00A4445D">
              <w:rPr>
                <w:rFonts w:cs="Arial"/>
                <w:iCs/>
                <w:color w:val="C00000"/>
              </w:rPr>
              <w:t>1. A template consent form that includes a space for the medical interpreter to sign</w:t>
            </w:r>
            <w:r>
              <w:rPr>
                <w:rFonts w:cs="Arial"/>
                <w:iCs/>
                <w:color w:val="C00000"/>
              </w:rPr>
              <w:t xml:space="preserve"> or a copy/</w:t>
            </w:r>
            <w:r w:rsidRPr="00A4445D">
              <w:rPr>
                <w:rFonts w:cs="Arial"/>
                <w:iCs/>
                <w:color w:val="C00000"/>
              </w:rPr>
              <w:t xml:space="preserve">screenshot of an example medical record </w:t>
            </w:r>
            <w:r>
              <w:rPr>
                <w:rFonts w:cs="Arial"/>
                <w:iCs/>
                <w:color w:val="C00000"/>
              </w:rPr>
              <w:t xml:space="preserve">the use of </w:t>
            </w:r>
            <w:r w:rsidRPr="00A4445D">
              <w:rPr>
                <w:rFonts w:cs="Arial"/>
                <w:iCs/>
                <w:color w:val="C00000"/>
              </w:rPr>
              <w:t xml:space="preserve">an interpreter </w:t>
            </w:r>
            <w:r>
              <w:rPr>
                <w:rFonts w:cs="Arial"/>
                <w:iCs/>
                <w:color w:val="C00000"/>
              </w:rPr>
              <w:t>has been clearly documented</w:t>
            </w:r>
          </w:p>
          <w:p w14:paraId="09DF317F" w14:textId="77777777" w:rsidR="0049406D" w:rsidRDefault="0049406D" w:rsidP="0049406D">
            <w:pPr>
              <w:rPr>
                <w:rFonts w:cs="Arial"/>
                <w:iCs/>
                <w:color w:val="C00000"/>
              </w:rPr>
            </w:pPr>
            <w:r>
              <w:rPr>
                <w:rFonts w:cs="Arial"/>
                <w:iCs/>
                <w:color w:val="C00000"/>
              </w:rPr>
              <w:t>2</w:t>
            </w:r>
            <w:r w:rsidRPr="00A4445D">
              <w:rPr>
                <w:rFonts w:cs="Arial"/>
                <w:iCs/>
                <w:color w:val="C00000"/>
              </w:rPr>
              <w:t xml:space="preserve">. </w:t>
            </w:r>
            <w:r>
              <w:rPr>
                <w:rFonts w:cs="Arial"/>
                <w:iCs/>
                <w:color w:val="C00000"/>
              </w:rPr>
              <w:t>Copy of p</w:t>
            </w:r>
            <w:r w:rsidRPr="00A4445D">
              <w:rPr>
                <w:rFonts w:cs="Arial"/>
                <w:iCs/>
                <w:color w:val="C00000"/>
              </w:rPr>
              <w:t xml:space="preserve">olicy </w:t>
            </w:r>
            <w:r>
              <w:rPr>
                <w:rFonts w:cs="Arial"/>
                <w:iCs/>
                <w:color w:val="C00000"/>
              </w:rPr>
              <w:t xml:space="preserve">or other document (such as a registration form or informed consent training curriculum) that clearly demonstrates staff always ask patients/legal </w:t>
            </w:r>
            <w:proofErr w:type="gramStart"/>
            <w:r>
              <w:rPr>
                <w:rFonts w:cs="Arial"/>
                <w:iCs/>
                <w:color w:val="C00000"/>
              </w:rPr>
              <w:t>guardian’s</w:t>
            </w:r>
            <w:proofErr w:type="gramEnd"/>
            <w:r>
              <w:rPr>
                <w:rFonts w:cs="Arial"/>
                <w:iCs/>
                <w:color w:val="C00000"/>
              </w:rPr>
              <w:t xml:space="preserve"> about their preferred language for medical decision-making</w:t>
            </w:r>
          </w:p>
          <w:p w14:paraId="17DF0820" w14:textId="527A97D2" w:rsidR="00892414" w:rsidRPr="00CD5920" w:rsidRDefault="0049406D" w:rsidP="0049406D">
            <w:pPr>
              <w:contextualSpacing/>
              <w:rPr>
                <w:bCs/>
                <w:color w:val="auto"/>
              </w:rPr>
            </w:pPr>
            <w:r>
              <w:rPr>
                <w:rFonts w:cs="Arial"/>
                <w:iCs/>
                <w:color w:val="C00000"/>
              </w:rPr>
              <w:t xml:space="preserve">3.  </w:t>
            </w:r>
            <w:r w:rsidRPr="00A4445D">
              <w:rPr>
                <w:rFonts w:cs="Arial"/>
                <w:iCs/>
                <w:color w:val="C00000"/>
              </w:rPr>
              <w:t xml:space="preserve"> Evidence that </w:t>
            </w:r>
            <w:r>
              <w:rPr>
                <w:rFonts w:cs="Arial"/>
                <w:iCs/>
                <w:color w:val="C00000"/>
              </w:rPr>
              <w:t xml:space="preserve">those performing the informed consent </w:t>
            </w:r>
            <w:r w:rsidRPr="00A4445D">
              <w:rPr>
                <w:rFonts w:cs="Arial"/>
                <w:iCs/>
                <w:color w:val="C00000"/>
              </w:rPr>
              <w:t>have access to</w:t>
            </w:r>
            <w:r>
              <w:rPr>
                <w:rFonts w:cs="Arial"/>
                <w:iCs/>
                <w:color w:val="C00000"/>
              </w:rPr>
              <w:t xml:space="preserve"> qualified medical interpreters or</w:t>
            </w:r>
            <w:r w:rsidRPr="00A4445D">
              <w:rPr>
                <w:rFonts w:cs="Arial"/>
                <w:iCs/>
                <w:color w:val="C00000"/>
              </w:rPr>
              <w:t xml:space="preserve"> an interpretation service, such as a vendor contract or agreement</w:t>
            </w:r>
          </w:p>
        </w:tc>
        <w:tc>
          <w:tcPr>
            <w:tcW w:w="1890" w:type="dxa"/>
          </w:tcPr>
          <w:p w14:paraId="02107F7C" w14:textId="77777777" w:rsidR="00892414" w:rsidRPr="00CD5920" w:rsidRDefault="00892414" w:rsidP="00120965">
            <w:pPr>
              <w:contextualSpacing/>
              <w:rPr>
                <w:bCs/>
                <w:color w:val="auto"/>
              </w:rPr>
            </w:pPr>
          </w:p>
        </w:tc>
      </w:tr>
      <w:tr w:rsidR="00892414" w:rsidRPr="00CD5920" w14:paraId="1EA60E9F" w14:textId="59A49314" w:rsidTr="00892414">
        <w:trPr>
          <w:trHeight w:val="1296"/>
        </w:trPr>
        <w:tc>
          <w:tcPr>
            <w:tcW w:w="2880" w:type="dxa"/>
            <w:tcBorders>
              <w:top w:val="single" w:sz="4" w:space="0" w:color="auto"/>
              <w:left w:val="single" w:sz="4" w:space="0" w:color="auto"/>
              <w:bottom w:val="single" w:sz="4" w:space="0" w:color="auto"/>
              <w:right w:val="single" w:sz="4" w:space="0" w:color="auto"/>
            </w:tcBorders>
            <w:vAlign w:val="center"/>
          </w:tcPr>
          <w:p w14:paraId="6CAD8E26" w14:textId="37585629" w:rsidR="00892414" w:rsidRPr="00CD5920" w:rsidRDefault="00892414" w:rsidP="00415EB8">
            <w:pPr>
              <w:numPr>
                <w:ilvl w:val="0"/>
                <w:numId w:val="51"/>
              </w:numPr>
              <w:contextualSpacing/>
              <w:rPr>
                <w:color w:val="auto"/>
                <w:sz w:val="16"/>
              </w:rPr>
            </w:pPr>
            <w:r w:rsidRPr="00CD5920">
              <w:rPr>
                <w:color w:val="auto"/>
              </w:rPr>
              <w:t>As part of the informed consent discussion, do clinicians at your hospital use the “teach back method” with patients/legal guardians where patients/legal guardians are asked to describe in their own words what they understand will be performed, why it will be performed, and what are the primary risks?</w:t>
            </w:r>
          </w:p>
        </w:tc>
        <w:tc>
          <w:tcPr>
            <w:tcW w:w="1872" w:type="dxa"/>
            <w:tcBorders>
              <w:left w:val="single" w:sz="4" w:space="0" w:color="auto"/>
            </w:tcBorders>
            <w:vAlign w:val="center"/>
          </w:tcPr>
          <w:p w14:paraId="593338B8" w14:textId="77777777" w:rsidR="00892414" w:rsidRPr="00CD5920" w:rsidRDefault="00892414" w:rsidP="00415EB8">
            <w:pPr>
              <w:numPr>
                <w:ilvl w:val="0"/>
                <w:numId w:val="58"/>
              </w:numPr>
              <w:contextualSpacing/>
              <w:rPr>
                <w:bCs/>
                <w:color w:val="auto"/>
              </w:rPr>
            </w:pPr>
            <w:r w:rsidRPr="00CD5920">
              <w:rPr>
                <w:bCs/>
                <w:color w:val="auto"/>
              </w:rPr>
              <w:t>Yes</w:t>
            </w:r>
          </w:p>
          <w:p w14:paraId="1D13E0DC" w14:textId="77777777" w:rsidR="00892414" w:rsidRPr="00CD5920" w:rsidRDefault="00892414" w:rsidP="00415EB8">
            <w:pPr>
              <w:numPr>
                <w:ilvl w:val="0"/>
                <w:numId w:val="58"/>
              </w:numPr>
              <w:contextualSpacing/>
              <w:rPr>
                <w:bCs/>
                <w:color w:val="auto"/>
              </w:rPr>
            </w:pPr>
            <w:r w:rsidRPr="00CD5920">
              <w:rPr>
                <w:bCs/>
                <w:color w:val="auto"/>
              </w:rPr>
              <w:t>No</w:t>
            </w:r>
          </w:p>
        </w:tc>
        <w:tc>
          <w:tcPr>
            <w:tcW w:w="3610" w:type="dxa"/>
            <w:tcBorders>
              <w:left w:val="single" w:sz="4" w:space="0" w:color="auto"/>
            </w:tcBorders>
          </w:tcPr>
          <w:p w14:paraId="45A60F25" w14:textId="3029881D" w:rsidR="00892414" w:rsidRPr="00CD5920" w:rsidRDefault="0049406D" w:rsidP="00120965">
            <w:pPr>
              <w:contextualSpacing/>
              <w:rPr>
                <w:bCs/>
                <w:color w:val="auto"/>
              </w:rPr>
            </w:pPr>
            <w:r>
              <w:rPr>
                <w:rFonts w:cs="Arial"/>
                <w:iCs/>
                <w:color w:val="C00000"/>
              </w:rPr>
              <w:t>Copy of policy or informed consent training curriculum that clearly demonstrates that clinicians are trained and required to use the teach back method with patients during the informed consent process.</w:t>
            </w:r>
          </w:p>
        </w:tc>
        <w:tc>
          <w:tcPr>
            <w:tcW w:w="1890" w:type="dxa"/>
            <w:tcBorders>
              <w:left w:val="single" w:sz="4" w:space="0" w:color="auto"/>
            </w:tcBorders>
          </w:tcPr>
          <w:p w14:paraId="19AB5696" w14:textId="77777777" w:rsidR="00892414" w:rsidRPr="00CD5920" w:rsidRDefault="00892414" w:rsidP="00120965">
            <w:pPr>
              <w:contextualSpacing/>
              <w:rPr>
                <w:bCs/>
                <w:color w:val="auto"/>
              </w:rPr>
            </w:pPr>
          </w:p>
        </w:tc>
      </w:tr>
    </w:tbl>
    <w:p w14:paraId="638BB42A" w14:textId="77777777" w:rsidR="00CD5920" w:rsidRPr="00CD5920" w:rsidRDefault="00CD5920" w:rsidP="00CD5920">
      <w:pPr>
        <w:spacing w:after="0" w:line="240" w:lineRule="auto"/>
        <w:rPr>
          <w:rFonts w:eastAsia="Times New Roman" w:cs="Arial"/>
          <w:b/>
          <w:snapToGrid w:val="0"/>
          <w:color w:val="000000"/>
          <w:sz w:val="20"/>
          <w:szCs w:val="20"/>
        </w:rPr>
      </w:pPr>
    </w:p>
    <w:p w14:paraId="74447CF6" w14:textId="1DD5EAEE" w:rsidR="00334CAF" w:rsidRPr="004D0874" w:rsidRDefault="00CD5920" w:rsidP="004D0874">
      <w:pPr>
        <w:spacing w:after="0" w:line="240" w:lineRule="auto"/>
        <w:rPr>
          <w:rFonts w:eastAsia="Times New Roman" w:cs="Arial"/>
          <w:b/>
          <w:snapToGrid w:val="0"/>
          <w:color w:val="000000"/>
          <w:sz w:val="20"/>
          <w:szCs w:val="20"/>
        </w:rPr>
      </w:pPr>
      <w:r w:rsidRPr="00CD5920">
        <w:rPr>
          <w:rFonts w:eastAsia="Times New Roman" w:cs="Arial"/>
          <w:b/>
          <w:snapToGrid w:val="0"/>
          <w:color w:val="000000"/>
          <w:sz w:val="20"/>
          <w:szCs w:val="20"/>
        </w:rPr>
        <w:br w:type="page"/>
      </w:r>
    </w:p>
    <w:p w14:paraId="250B9FED" w14:textId="00C5C1FC" w:rsidR="00AC428B" w:rsidRPr="00A4445D" w:rsidRDefault="00801FDA" w:rsidP="00224252">
      <w:pPr>
        <w:pStyle w:val="Heading1"/>
      </w:pPr>
      <w:bookmarkStart w:id="18" w:name="_Toc164867622"/>
      <w:r w:rsidRPr="00A4445D">
        <w:lastRenderedPageBreak/>
        <w:t>Section 2</w:t>
      </w:r>
      <w:r w:rsidR="00AC428B" w:rsidRPr="00A4445D">
        <w:t>: Medication Safety</w:t>
      </w:r>
      <w:bookmarkEnd w:id="18"/>
    </w:p>
    <w:p w14:paraId="78FF2578" w14:textId="5C5C93BD" w:rsidR="00886BFB" w:rsidRPr="00A4445D" w:rsidRDefault="00886BFB" w:rsidP="00793EDC">
      <w:pPr>
        <w:pStyle w:val="Heading2"/>
      </w:pPr>
      <w:bookmarkStart w:id="19" w:name="_Toc164867623"/>
      <w:r w:rsidRPr="00A4445D">
        <w:t>Section 2</w:t>
      </w:r>
      <w:r w:rsidR="00235388" w:rsidRPr="00A4445D">
        <w:t>A</w:t>
      </w:r>
      <w:r w:rsidRPr="00A4445D">
        <w:t>: C</w:t>
      </w:r>
      <w:r w:rsidR="00347F49">
        <w:t xml:space="preserve">omputerized </w:t>
      </w:r>
      <w:r w:rsidRPr="00A4445D">
        <w:t>P</w:t>
      </w:r>
      <w:r w:rsidR="00347F49">
        <w:t xml:space="preserve">hysician </w:t>
      </w:r>
      <w:r w:rsidRPr="00A4445D">
        <w:t>O</w:t>
      </w:r>
      <w:r w:rsidR="00347F49">
        <w:t xml:space="preserve">rder </w:t>
      </w:r>
      <w:r w:rsidRPr="00A4445D">
        <w:t>E</w:t>
      </w:r>
      <w:r w:rsidR="00347F49">
        <w:t>ntry (CPOE)</w:t>
      </w:r>
      <w:bookmarkEnd w:id="19"/>
    </w:p>
    <w:p w14:paraId="36B5F56F" w14:textId="47452C10" w:rsidR="00AC428B" w:rsidRPr="00A4445D" w:rsidRDefault="00AC428B" w:rsidP="00297894">
      <w:pPr>
        <w:pStyle w:val="Heading4"/>
        <w:rPr>
          <w:rFonts w:ascii="Arial" w:hAnsi="Arial" w:cs="Arial"/>
          <w:sz w:val="20"/>
          <w:szCs w:val="20"/>
        </w:rPr>
      </w:pPr>
      <w:r w:rsidRPr="00A4445D">
        <w:rPr>
          <w:rFonts w:ascii="Arial" w:hAnsi="Arial" w:cs="Arial"/>
          <w:sz w:val="20"/>
          <w:szCs w:val="20"/>
        </w:rPr>
        <w:t>TIPS/GUIDELINES FOR COLLECTING, ORGANIZING &amp; RECORDING INFORMATION</w:t>
      </w:r>
      <w:r w:rsidR="00297894" w:rsidRPr="00A4445D">
        <w:rPr>
          <w:rFonts w:ascii="Arial" w:hAnsi="Arial" w:cs="Arial"/>
          <w:sz w:val="20"/>
          <w:szCs w:val="20"/>
        </w:rPr>
        <w:br/>
      </w:r>
    </w:p>
    <w:p w14:paraId="7D95870D" w14:textId="77777777" w:rsidR="00AC428B" w:rsidRPr="004D0874" w:rsidRDefault="00AC428B" w:rsidP="006C648F">
      <w:pPr>
        <w:pStyle w:val="ListParagraph"/>
        <w:numPr>
          <w:ilvl w:val="0"/>
          <w:numId w:val="2"/>
        </w:numPr>
        <w:spacing w:after="240"/>
        <w:ind w:left="360"/>
        <w:contextualSpacing w:val="0"/>
        <w:rPr>
          <w:rFonts w:cs="Arial"/>
          <w:color w:val="auto"/>
          <w:sz w:val="20"/>
          <w:szCs w:val="20"/>
        </w:rPr>
      </w:pPr>
      <w:r w:rsidRPr="004D0874">
        <w:rPr>
          <w:rFonts w:cs="Arial"/>
          <w:color w:val="auto"/>
          <w:sz w:val="20"/>
          <w:szCs w:val="20"/>
        </w:rPr>
        <w:t>Review the reporting period for this section.</w:t>
      </w:r>
    </w:p>
    <w:p w14:paraId="4A60D7FE" w14:textId="15CC0375" w:rsidR="000C283C" w:rsidRDefault="000C283C"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 xml:space="preserve">Review the questions, reference information,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sidR="00CC44DF">
        <w:rPr>
          <w:rFonts w:cs="Arial"/>
          <w:color w:val="auto"/>
          <w:sz w:val="20"/>
          <w:szCs w:val="20"/>
        </w:rPr>
        <w:t>.</w:t>
      </w:r>
    </w:p>
    <w:p w14:paraId="5E406E91" w14:textId="6F45231C" w:rsidR="00AC428B" w:rsidRPr="004D0874" w:rsidRDefault="00AC428B" w:rsidP="006C648F">
      <w:pPr>
        <w:pStyle w:val="ListParagraph"/>
        <w:numPr>
          <w:ilvl w:val="0"/>
          <w:numId w:val="2"/>
        </w:numPr>
        <w:spacing w:after="240"/>
        <w:ind w:left="360"/>
        <w:contextualSpacing w:val="0"/>
        <w:rPr>
          <w:rFonts w:cs="Arial"/>
          <w:color w:val="auto"/>
          <w:sz w:val="20"/>
          <w:szCs w:val="20"/>
        </w:rPr>
      </w:pPr>
      <w:r w:rsidRPr="004D0874">
        <w:rPr>
          <w:rFonts w:cs="Arial"/>
          <w:color w:val="auto"/>
          <w:sz w:val="20"/>
          <w:szCs w:val="20"/>
        </w:rPr>
        <w:t xml:space="preserve">Review the measure specifications in Section 2 of the </w:t>
      </w:r>
      <w:hyperlink r:id="rId17" w:history="1">
        <w:r w:rsidRPr="005B0242">
          <w:rPr>
            <w:rStyle w:val="Hyperlink"/>
            <w:rFonts w:cs="Arial"/>
            <w:sz w:val="20"/>
            <w:szCs w:val="20"/>
            <w:shd w:val="clear" w:color="auto" w:fill="FFFFFF"/>
          </w:rPr>
          <w:t>hard copy of the Survey</w:t>
        </w:r>
      </w:hyperlink>
      <w:r w:rsidRPr="004D0874">
        <w:rPr>
          <w:rFonts w:cs="Arial"/>
          <w:color w:val="auto"/>
          <w:sz w:val="20"/>
          <w:szCs w:val="20"/>
        </w:rPr>
        <w:t xml:space="preserve"> to ensure that you understand which orders should be included in questions #3-4. </w:t>
      </w:r>
    </w:p>
    <w:p w14:paraId="68DE9800" w14:textId="1A270485" w:rsidR="00AC428B" w:rsidRPr="004D0874" w:rsidRDefault="00310767" w:rsidP="006C648F">
      <w:pPr>
        <w:pStyle w:val="ListParagraph"/>
        <w:numPr>
          <w:ilvl w:val="0"/>
          <w:numId w:val="2"/>
        </w:numPr>
        <w:spacing w:after="240"/>
        <w:ind w:left="360"/>
        <w:rPr>
          <w:rFonts w:cs="Arial"/>
          <w:color w:val="auto"/>
          <w:sz w:val="20"/>
          <w:szCs w:val="20"/>
        </w:rPr>
      </w:pPr>
      <w:r>
        <w:rPr>
          <w:rFonts w:cs="Arial"/>
          <w:color w:val="auto"/>
          <w:sz w:val="20"/>
          <w:szCs w:val="20"/>
        </w:rPr>
        <w:t>Save</w:t>
      </w:r>
      <w:r w:rsidR="00AC428B" w:rsidRPr="004D0874">
        <w:rPr>
          <w:rFonts w:cs="Arial"/>
          <w:color w:val="auto"/>
          <w:sz w:val="20"/>
          <w:szCs w:val="20"/>
        </w:rPr>
        <w:t xml:space="preserve"> a</w:t>
      </w:r>
      <w:r w:rsidR="00664216">
        <w:rPr>
          <w:rFonts w:cs="Arial"/>
          <w:color w:val="auto"/>
          <w:sz w:val="20"/>
          <w:szCs w:val="20"/>
        </w:rPr>
        <w:t>ll</w:t>
      </w:r>
      <w:r w:rsidR="00AC428B" w:rsidRPr="004D0874">
        <w:rPr>
          <w:rFonts w:cs="Arial"/>
          <w:color w:val="auto"/>
          <w:sz w:val="20"/>
          <w:szCs w:val="20"/>
        </w:rPr>
        <w:t xml:space="preserve"> reports that you used to respond to questions #3-4 </w:t>
      </w:r>
      <w:r w:rsidR="00596AD3">
        <w:rPr>
          <w:rFonts w:cs="Arial"/>
          <w:color w:val="auto"/>
          <w:sz w:val="20"/>
          <w:szCs w:val="20"/>
        </w:rPr>
        <w:t>and make sure they are dated</w:t>
      </w:r>
      <w:r>
        <w:rPr>
          <w:rFonts w:cs="Arial"/>
          <w:color w:val="auto"/>
          <w:sz w:val="20"/>
          <w:szCs w:val="20"/>
        </w:rPr>
        <w:t xml:space="preserve"> and labeled.</w:t>
      </w:r>
      <w:r w:rsidR="00AC428B" w:rsidRPr="004D0874">
        <w:rPr>
          <w:rFonts w:cs="Arial"/>
          <w:color w:val="auto"/>
          <w:sz w:val="20"/>
          <w:szCs w:val="20"/>
        </w:rPr>
        <w:t xml:space="preserve"> </w:t>
      </w:r>
      <w:r w:rsidR="00AC428B" w:rsidRPr="004D0874">
        <w:rPr>
          <w:rFonts w:cs="Arial"/>
          <w:color w:val="auto"/>
          <w:sz w:val="20"/>
          <w:szCs w:val="20"/>
        </w:rPr>
        <w:br/>
      </w:r>
    </w:p>
    <w:p w14:paraId="2FF4BB50" w14:textId="77777777" w:rsidR="008930D8" w:rsidRPr="008030C8" w:rsidRDefault="008930D8" w:rsidP="00F16137">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scripts, or parameters to run reports for you, include a note or a copy so that you can run similar reports next year.</w:t>
      </w:r>
    </w:p>
    <w:p w14:paraId="649EBA80" w14:textId="31C99895" w:rsidR="00297894" w:rsidRPr="004D0874" w:rsidRDefault="00AC428B" w:rsidP="006C648F">
      <w:pPr>
        <w:pStyle w:val="ListParagraph"/>
        <w:numPr>
          <w:ilvl w:val="0"/>
          <w:numId w:val="2"/>
        </w:numPr>
        <w:spacing w:after="240"/>
        <w:ind w:left="360"/>
        <w:contextualSpacing w:val="0"/>
        <w:rPr>
          <w:rFonts w:cs="Arial"/>
          <w:color w:val="auto"/>
          <w:sz w:val="20"/>
          <w:szCs w:val="20"/>
        </w:rPr>
      </w:pPr>
      <w:r w:rsidRPr="004D0874">
        <w:rPr>
          <w:rFonts w:cs="Arial"/>
          <w:color w:val="auto"/>
          <w:sz w:val="20"/>
          <w:szCs w:val="20"/>
        </w:rPr>
        <w:t xml:space="preserve">If you </w:t>
      </w:r>
      <w:proofErr w:type="gramStart"/>
      <w:r w:rsidR="00A42503" w:rsidRPr="004D0874">
        <w:rPr>
          <w:rFonts w:cs="Arial"/>
          <w:color w:val="auto"/>
          <w:sz w:val="20"/>
          <w:szCs w:val="20"/>
        </w:rPr>
        <w:t>submit</w:t>
      </w:r>
      <w:r w:rsidR="001873AE">
        <w:rPr>
          <w:rFonts w:cs="Arial"/>
          <w:color w:val="auto"/>
          <w:sz w:val="20"/>
          <w:szCs w:val="20"/>
        </w:rPr>
        <w:t>ted</w:t>
      </w:r>
      <w:proofErr w:type="gramEnd"/>
      <w:r w:rsidRPr="004D0874">
        <w:rPr>
          <w:rFonts w:cs="Arial"/>
          <w:color w:val="auto"/>
          <w:sz w:val="20"/>
          <w:szCs w:val="20"/>
        </w:rPr>
        <w:t xml:space="preserve"> questions on this section to the Leapfrog Help Desk, </w:t>
      </w:r>
      <w:r w:rsidR="00B23B04">
        <w:rPr>
          <w:rFonts w:cs="Arial"/>
          <w:color w:val="auto"/>
          <w:sz w:val="20"/>
          <w:szCs w:val="20"/>
        </w:rPr>
        <w:t xml:space="preserve">save </w:t>
      </w:r>
      <w:r w:rsidR="007D7867">
        <w:rPr>
          <w:rFonts w:cs="Arial"/>
          <w:color w:val="auto"/>
          <w:sz w:val="20"/>
          <w:szCs w:val="20"/>
        </w:rPr>
        <w:t>the</w:t>
      </w:r>
      <w:r w:rsidRPr="004D0874">
        <w:rPr>
          <w:rFonts w:cs="Arial"/>
          <w:color w:val="auto"/>
          <w:sz w:val="20"/>
          <w:szCs w:val="20"/>
        </w:rPr>
        <w:t xml:space="preserve"> responses (i.e., tickets) </w:t>
      </w:r>
      <w:r w:rsidR="00851B8F">
        <w:rPr>
          <w:rFonts w:cs="Arial"/>
          <w:color w:val="auto"/>
          <w:sz w:val="20"/>
          <w:szCs w:val="20"/>
        </w:rPr>
        <w:t>in</w:t>
      </w:r>
      <w:r w:rsidRPr="004D0874">
        <w:rPr>
          <w:rFonts w:cs="Arial"/>
          <w:color w:val="auto"/>
          <w:sz w:val="20"/>
          <w:szCs w:val="20"/>
        </w:rPr>
        <w:t xml:space="preserve"> this tab for future reference.</w:t>
      </w:r>
    </w:p>
    <w:p w14:paraId="742D0AFF" w14:textId="451EFFB5" w:rsidR="00BF56CA" w:rsidRPr="00A4445D" w:rsidRDefault="00BF56CA">
      <w:pPr>
        <w:rPr>
          <w:rFonts w:cs="Arial"/>
          <w:color w:val="7F7F7F" w:themeColor="text1" w:themeTint="80"/>
          <w:sz w:val="20"/>
          <w:szCs w:val="20"/>
        </w:rPr>
      </w:pPr>
      <w:r w:rsidRPr="00A4445D">
        <w:rPr>
          <w:rFonts w:cs="Arial"/>
          <w:color w:val="7F7F7F" w:themeColor="text1" w:themeTint="80"/>
          <w:sz w:val="20"/>
          <w:szCs w:val="20"/>
        </w:rPr>
        <w:br w:type="page"/>
      </w:r>
    </w:p>
    <w:p w14:paraId="0328A1E2" w14:textId="1C98545D" w:rsidR="00886BFB" w:rsidRPr="004D0874" w:rsidRDefault="001756C2" w:rsidP="002C6747">
      <w:pPr>
        <w:spacing w:after="240"/>
        <w:jc w:val="both"/>
        <w:rPr>
          <w:rFonts w:cs="Arial"/>
          <w:color w:val="auto"/>
          <w:sz w:val="20"/>
          <w:szCs w:val="20"/>
        </w:rPr>
      </w:pPr>
      <w:r w:rsidRPr="004D0874">
        <w:rPr>
          <w:rFonts w:cs="Arial"/>
          <w:color w:val="auto"/>
          <w:sz w:val="20"/>
          <w:szCs w:val="20"/>
        </w:rPr>
        <w:lastRenderedPageBreak/>
        <w:t xml:space="preserve">Maintain a copy of the report your hospital used to respond to </w:t>
      </w:r>
      <w:r w:rsidR="007C6023" w:rsidRPr="004D0874">
        <w:rPr>
          <w:rFonts w:cs="Arial"/>
          <w:color w:val="auto"/>
          <w:sz w:val="20"/>
          <w:szCs w:val="20"/>
        </w:rPr>
        <w:t>question</w:t>
      </w:r>
      <w:r w:rsidRPr="004D0874">
        <w:rPr>
          <w:rFonts w:cs="Arial"/>
          <w:color w:val="auto"/>
          <w:sz w:val="20"/>
          <w:szCs w:val="20"/>
        </w:rPr>
        <w:t>s</w:t>
      </w:r>
      <w:r w:rsidR="007C6023" w:rsidRPr="004D0874">
        <w:rPr>
          <w:rFonts w:cs="Arial"/>
          <w:color w:val="auto"/>
          <w:sz w:val="20"/>
          <w:szCs w:val="20"/>
        </w:rPr>
        <w:t xml:space="preserve"> #</w:t>
      </w:r>
      <w:r w:rsidRPr="004D0874">
        <w:rPr>
          <w:rFonts w:cs="Arial"/>
          <w:color w:val="auto"/>
          <w:sz w:val="20"/>
          <w:szCs w:val="20"/>
        </w:rPr>
        <w:t>3 and #4</w:t>
      </w:r>
      <w:r w:rsidR="007C6023" w:rsidRPr="004D0874">
        <w:rPr>
          <w:rFonts w:cs="Arial"/>
          <w:color w:val="auto"/>
          <w:sz w:val="20"/>
          <w:szCs w:val="20"/>
        </w:rPr>
        <w:t xml:space="preserve"> in Section </w:t>
      </w:r>
      <w:r w:rsidRPr="004D0874">
        <w:rPr>
          <w:rFonts w:cs="Arial"/>
          <w:color w:val="auto"/>
          <w:sz w:val="20"/>
          <w:szCs w:val="20"/>
        </w:rPr>
        <w:t>2</w:t>
      </w:r>
      <w:r w:rsidR="007C6023" w:rsidRPr="004D0874">
        <w:rPr>
          <w:rFonts w:cs="Arial"/>
          <w:color w:val="auto"/>
          <w:sz w:val="20"/>
          <w:szCs w:val="20"/>
        </w:rPr>
        <w:t>A</w:t>
      </w:r>
      <w:r w:rsidRPr="004D0874">
        <w:rPr>
          <w:rFonts w:cs="Arial"/>
          <w:color w:val="auto"/>
          <w:sz w:val="20"/>
          <w:szCs w:val="20"/>
        </w:rPr>
        <w:t xml:space="preserve">. </w:t>
      </w:r>
      <w:r w:rsidR="00ED61CA" w:rsidRPr="004D0874">
        <w:rPr>
          <w:rFonts w:cs="Arial"/>
          <w:color w:val="auto"/>
          <w:sz w:val="20"/>
          <w:szCs w:val="20"/>
        </w:rPr>
        <w:t xml:space="preserve">Hospitals selected for </w:t>
      </w:r>
      <w:hyperlink r:id="rId18" w:history="1">
        <w:r w:rsidR="00AA6F92" w:rsidRPr="001873AE">
          <w:rPr>
            <w:rStyle w:val="Hyperlink"/>
            <w:rFonts w:cs="Arial"/>
            <w:sz w:val="20"/>
            <w:szCs w:val="20"/>
          </w:rPr>
          <w:t>Leapfrog’s Monthly Documentation Request</w:t>
        </w:r>
      </w:hyperlink>
      <w:r w:rsidR="00ED61CA" w:rsidRPr="004D0874">
        <w:rPr>
          <w:rFonts w:cs="Arial"/>
          <w:color w:val="auto"/>
          <w:sz w:val="20"/>
          <w:szCs w:val="20"/>
        </w:rPr>
        <w:t xml:space="preserve"> for this measure will be asked to submit a </w:t>
      </w:r>
      <w:r w:rsidR="00A85E2A" w:rsidRPr="004D0874">
        <w:rPr>
          <w:rFonts w:cs="Arial"/>
          <w:color w:val="auto"/>
          <w:sz w:val="20"/>
          <w:szCs w:val="20"/>
        </w:rPr>
        <w:t>report</w:t>
      </w:r>
      <w:r w:rsidR="00033575" w:rsidRPr="004D0874">
        <w:rPr>
          <w:rFonts w:cs="Arial"/>
          <w:color w:val="auto"/>
          <w:sz w:val="20"/>
          <w:szCs w:val="20"/>
        </w:rPr>
        <w:t xml:space="preserve"> that</w:t>
      </w:r>
      <w:r w:rsidR="00A85E2A" w:rsidRPr="004D0874">
        <w:rPr>
          <w:rFonts w:cs="Arial"/>
          <w:color w:val="auto"/>
          <w:sz w:val="20"/>
          <w:szCs w:val="20"/>
        </w:rPr>
        <w:t xml:space="preserve"> should include the following informatio</w:t>
      </w:r>
      <w:r w:rsidR="008C0286" w:rsidRPr="004D0874">
        <w:rPr>
          <w:rFonts w:cs="Arial"/>
          <w:color w:val="auto"/>
          <w:sz w:val="20"/>
          <w:szCs w:val="20"/>
        </w:rPr>
        <w:t xml:space="preserve">n: </w:t>
      </w:r>
      <w:r w:rsidR="00A85E2A" w:rsidRPr="004D0874">
        <w:rPr>
          <w:rFonts w:cs="Arial"/>
          <w:color w:val="auto"/>
          <w:sz w:val="20"/>
          <w:szCs w:val="20"/>
        </w:rPr>
        <w:t xml:space="preserve"> </w:t>
      </w:r>
    </w:p>
    <w:p w14:paraId="1EC3C810" w14:textId="64BFC5B8" w:rsidR="00BC43C8" w:rsidRPr="004D0874" w:rsidRDefault="00BC43C8" w:rsidP="006C648F">
      <w:pPr>
        <w:pStyle w:val="ListParagraph"/>
        <w:numPr>
          <w:ilvl w:val="1"/>
          <w:numId w:val="2"/>
        </w:numPr>
        <w:spacing w:after="240"/>
        <w:rPr>
          <w:rFonts w:cs="Arial"/>
          <w:color w:val="auto"/>
          <w:sz w:val="20"/>
          <w:szCs w:val="20"/>
        </w:rPr>
      </w:pPr>
      <w:r w:rsidRPr="004D0874">
        <w:rPr>
          <w:rFonts w:cs="Arial"/>
          <w:color w:val="auto"/>
          <w:sz w:val="20"/>
          <w:szCs w:val="20"/>
        </w:rPr>
        <w:t>A list of all inpatient units at the hospital, including inpatient units that do not have a functioning CPOE system.</w:t>
      </w:r>
      <w:r w:rsidR="001044D4" w:rsidRPr="004D0874">
        <w:rPr>
          <w:rFonts w:cs="Arial"/>
          <w:color w:val="auto"/>
          <w:sz w:val="20"/>
          <w:szCs w:val="20"/>
        </w:rPr>
        <w:t xml:space="preserve"> </w:t>
      </w:r>
    </w:p>
    <w:p w14:paraId="1ABF82A9" w14:textId="77777777" w:rsidR="00266897" w:rsidRPr="004D0874" w:rsidRDefault="00266897" w:rsidP="006C648F">
      <w:pPr>
        <w:pStyle w:val="ListParagraph"/>
        <w:numPr>
          <w:ilvl w:val="1"/>
          <w:numId w:val="2"/>
        </w:numPr>
        <w:spacing w:after="240"/>
        <w:rPr>
          <w:rFonts w:cs="Arial"/>
          <w:color w:val="auto"/>
          <w:sz w:val="20"/>
          <w:szCs w:val="20"/>
        </w:rPr>
      </w:pPr>
      <w:r w:rsidRPr="004D0874">
        <w:rPr>
          <w:rFonts w:cs="Arial"/>
          <w:color w:val="auto"/>
          <w:sz w:val="20"/>
          <w:szCs w:val="20"/>
        </w:rPr>
        <w:t>Patient status (inpatient) or inpatient unit where order was placed:</w:t>
      </w:r>
    </w:p>
    <w:p w14:paraId="498F5512" w14:textId="2188820A" w:rsidR="00266897" w:rsidRPr="004D0874" w:rsidRDefault="00266897" w:rsidP="006C648F">
      <w:pPr>
        <w:pStyle w:val="ListParagraph"/>
        <w:numPr>
          <w:ilvl w:val="2"/>
          <w:numId w:val="2"/>
        </w:numPr>
        <w:spacing w:after="240"/>
        <w:rPr>
          <w:rFonts w:cs="Arial"/>
          <w:color w:val="auto"/>
          <w:sz w:val="20"/>
          <w:szCs w:val="20"/>
        </w:rPr>
      </w:pPr>
      <w:r w:rsidRPr="004D0874">
        <w:rPr>
          <w:rFonts w:cs="Arial"/>
          <w:color w:val="auto"/>
          <w:sz w:val="20"/>
          <w:szCs w:val="20"/>
        </w:rPr>
        <w:t>Note which field/column header includes this information and which values in this field/column were included in question #3 (denominator).</w:t>
      </w:r>
    </w:p>
    <w:p w14:paraId="48D72043" w14:textId="4B267E30" w:rsidR="00886BFB" w:rsidRPr="004D0874" w:rsidRDefault="00886BFB" w:rsidP="006C648F">
      <w:pPr>
        <w:pStyle w:val="ListParagraph"/>
        <w:numPr>
          <w:ilvl w:val="1"/>
          <w:numId w:val="2"/>
        </w:numPr>
        <w:spacing w:after="240"/>
        <w:rPr>
          <w:rFonts w:cs="Arial"/>
          <w:color w:val="auto"/>
          <w:sz w:val="20"/>
          <w:szCs w:val="20"/>
        </w:rPr>
      </w:pPr>
      <w:r w:rsidRPr="004D0874">
        <w:rPr>
          <w:rFonts w:cs="Arial"/>
          <w:color w:val="auto"/>
          <w:sz w:val="20"/>
          <w:szCs w:val="20"/>
        </w:rPr>
        <w:t>Date that each medication order was placed</w:t>
      </w:r>
    </w:p>
    <w:p w14:paraId="478C8CA4" w14:textId="1D9192E3" w:rsidR="00886BFB" w:rsidRPr="004D0874" w:rsidRDefault="00886BFB" w:rsidP="006C648F">
      <w:pPr>
        <w:pStyle w:val="ListParagraph"/>
        <w:numPr>
          <w:ilvl w:val="1"/>
          <w:numId w:val="2"/>
        </w:numPr>
        <w:spacing w:after="240"/>
        <w:rPr>
          <w:rFonts w:cs="Arial"/>
          <w:color w:val="auto"/>
          <w:sz w:val="20"/>
          <w:szCs w:val="20"/>
        </w:rPr>
      </w:pPr>
      <w:r w:rsidRPr="004D0874">
        <w:rPr>
          <w:rFonts w:cs="Arial"/>
          <w:color w:val="auto"/>
          <w:sz w:val="20"/>
          <w:szCs w:val="20"/>
        </w:rPr>
        <w:t>Credentials of each provider who entered the medication order (e.g., RN, MD)</w:t>
      </w:r>
      <w:r w:rsidR="002227C0" w:rsidRPr="004D0874">
        <w:rPr>
          <w:rFonts w:cs="Arial"/>
          <w:color w:val="auto"/>
          <w:sz w:val="20"/>
          <w:szCs w:val="20"/>
        </w:rPr>
        <w:t>:</w:t>
      </w:r>
    </w:p>
    <w:p w14:paraId="75FC490A" w14:textId="03F9AE50" w:rsidR="00886BFB"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field/column header includes this information and which values in this field/column were included</w:t>
      </w:r>
      <w:r w:rsidR="0007721A" w:rsidRPr="004D0874">
        <w:rPr>
          <w:rFonts w:cs="Arial"/>
          <w:color w:val="auto"/>
          <w:sz w:val="20"/>
          <w:szCs w:val="20"/>
        </w:rPr>
        <w:t xml:space="preserve"> and excluded</w:t>
      </w:r>
      <w:r w:rsidRPr="004D0874">
        <w:rPr>
          <w:rFonts w:cs="Arial"/>
          <w:color w:val="auto"/>
          <w:sz w:val="20"/>
          <w:szCs w:val="20"/>
        </w:rPr>
        <w:t xml:space="preserve"> in question #</w:t>
      </w:r>
      <w:r w:rsidR="0007721A" w:rsidRPr="004D0874">
        <w:rPr>
          <w:rFonts w:cs="Arial"/>
          <w:color w:val="auto"/>
          <w:sz w:val="20"/>
          <w:szCs w:val="20"/>
        </w:rPr>
        <w:t>4</w:t>
      </w:r>
      <w:r w:rsidRPr="004D0874">
        <w:rPr>
          <w:rFonts w:cs="Arial"/>
          <w:color w:val="auto"/>
          <w:sz w:val="20"/>
          <w:szCs w:val="20"/>
        </w:rPr>
        <w:t xml:space="preserve"> (</w:t>
      </w:r>
      <w:r w:rsidR="0007721A" w:rsidRPr="004D0874">
        <w:rPr>
          <w:rFonts w:cs="Arial"/>
          <w:color w:val="auto"/>
          <w:sz w:val="20"/>
          <w:szCs w:val="20"/>
        </w:rPr>
        <w:t>numerator</w:t>
      </w:r>
      <w:r w:rsidRPr="004D0874">
        <w:rPr>
          <w:rFonts w:cs="Arial"/>
          <w:color w:val="auto"/>
          <w:sz w:val="20"/>
          <w:szCs w:val="20"/>
        </w:rPr>
        <w:t>)</w:t>
      </w:r>
    </w:p>
    <w:p w14:paraId="10B38BAB" w14:textId="77777777" w:rsidR="008502AD"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If abbreviations are used in your report, include a description of each value.</w:t>
      </w:r>
    </w:p>
    <w:p w14:paraId="370443BE" w14:textId="34D9558B" w:rsidR="008502AD" w:rsidRPr="004D0874" w:rsidRDefault="008502AD" w:rsidP="006C648F">
      <w:pPr>
        <w:pStyle w:val="ListParagraph"/>
        <w:numPr>
          <w:ilvl w:val="2"/>
          <w:numId w:val="2"/>
        </w:numPr>
        <w:spacing w:after="240"/>
        <w:rPr>
          <w:rFonts w:cs="Arial"/>
          <w:color w:val="auto"/>
          <w:sz w:val="20"/>
          <w:szCs w:val="20"/>
        </w:rPr>
      </w:pPr>
      <w:r w:rsidRPr="004D0874">
        <w:rPr>
          <w:rFonts w:cs="Arial"/>
          <w:color w:val="auto"/>
          <w:sz w:val="20"/>
          <w:szCs w:val="20"/>
        </w:rPr>
        <w:t>Make a note of which clinicians are authorized by your state to order medications for patients.</w:t>
      </w:r>
    </w:p>
    <w:p w14:paraId="71931F81" w14:textId="77777777" w:rsidR="00886BFB" w:rsidRPr="004D0874" w:rsidRDefault="00886BFB" w:rsidP="006C648F">
      <w:pPr>
        <w:pStyle w:val="ListParagraph"/>
        <w:numPr>
          <w:ilvl w:val="1"/>
          <w:numId w:val="2"/>
        </w:numPr>
        <w:spacing w:after="240"/>
        <w:rPr>
          <w:rFonts w:cs="Arial"/>
          <w:color w:val="auto"/>
          <w:sz w:val="20"/>
          <w:szCs w:val="20"/>
        </w:rPr>
      </w:pPr>
      <w:r w:rsidRPr="004D0874">
        <w:rPr>
          <w:rFonts w:cs="Arial"/>
          <w:color w:val="auto"/>
          <w:sz w:val="20"/>
          <w:szCs w:val="20"/>
        </w:rPr>
        <w:t>Order mode or information that tells you how the order was placed (e.g., paper order, standard/direct CPOE, telephone with readback, verbal order, verbal order with readback, per protocol: cosign required):</w:t>
      </w:r>
    </w:p>
    <w:p w14:paraId="342C918C" w14:textId="77777777" w:rsidR="00886BFB"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field/column header includes this information.</w:t>
      </w:r>
    </w:p>
    <w:p w14:paraId="2CD8811A" w14:textId="77777777" w:rsidR="00886BFB"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values in this field/column were included in question #4 (numerator) and include a description of each value.</w:t>
      </w:r>
    </w:p>
    <w:p w14:paraId="7254FF44" w14:textId="77777777" w:rsidR="008A0355" w:rsidRPr="004D0874" w:rsidRDefault="00886BFB" w:rsidP="006C648F">
      <w:pPr>
        <w:pStyle w:val="ListParagraph"/>
        <w:numPr>
          <w:ilvl w:val="2"/>
          <w:numId w:val="2"/>
        </w:numPr>
        <w:spacing w:after="240"/>
        <w:rPr>
          <w:rFonts w:cs="Arial"/>
          <w:color w:val="auto"/>
          <w:sz w:val="20"/>
          <w:szCs w:val="20"/>
        </w:rPr>
      </w:pPr>
      <w:r w:rsidRPr="004D0874">
        <w:rPr>
          <w:rFonts w:cs="Arial"/>
          <w:color w:val="auto"/>
          <w:sz w:val="20"/>
          <w:szCs w:val="20"/>
        </w:rPr>
        <w:t>Note which values in this field/column were excluded from question #4 (numerator) and include a description of each value.</w:t>
      </w:r>
    </w:p>
    <w:p w14:paraId="1ED35B30" w14:textId="291F1FDF" w:rsidR="00972C30" w:rsidRPr="004D0874" w:rsidRDefault="001C50FC" w:rsidP="006C648F">
      <w:pPr>
        <w:pStyle w:val="ListParagraph"/>
        <w:numPr>
          <w:ilvl w:val="1"/>
          <w:numId w:val="2"/>
        </w:numPr>
        <w:spacing w:after="240"/>
        <w:rPr>
          <w:rFonts w:cs="Arial"/>
          <w:color w:val="auto"/>
          <w:sz w:val="20"/>
          <w:szCs w:val="20"/>
        </w:rPr>
      </w:pPr>
      <w:r w:rsidRPr="004D0874">
        <w:rPr>
          <w:rFonts w:cs="Arial"/>
          <w:color w:val="auto"/>
          <w:sz w:val="20"/>
          <w:szCs w:val="20"/>
        </w:rPr>
        <w:t xml:space="preserve">A description </w:t>
      </w:r>
      <w:r w:rsidR="00886BFB" w:rsidRPr="004D0874">
        <w:rPr>
          <w:rFonts w:cs="Arial"/>
          <w:color w:val="auto"/>
          <w:sz w:val="20"/>
          <w:szCs w:val="20"/>
        </w:rPr>
        <w:t>of how you</w:t>
      </w:r>
      <w:r w:rsidRPr="004D0874">
        <w:rPr>
          <w:rFonts w:cs="Arial"/>
          <w:color w:val="auto"/>
          <w:sz w:val="20"/>
          <w:szCs w:val="20"/>
        </w:rPr>
        <w:t>r hospital</w:t>
      </w:r>
      <w:r w:rsidR="00886BFB" w:rsidRPr="004D0874">
        <w:rPr>
          <w:rFonts w:cs="Arial"/>
          <w:color w:val="auto"/>
          <w:sz w:val="20"/>
          <w:szCs w:val="20"/>
        </w:rPr>
        <w:t xml:space="preserve"> used the report to determine </w:t>
      </w:r>
      <w:r w:rsidRPr="004D0874">
        <w:rPr>
          <w:rFonts w:cs="Arial"/>
          <w:color w:val="auto"/>
          <w:sz w:val="20"/>
          <w:szCs w:val="20"/>
        </w:rPr>
        <w:t xml:space="preserve">the responses to </w:t>
      </w:r>
      <w:r w:rsidR="00886BFB" w:rsidRPr="004D0874">
        <w:rPr>
          <w:rFonts w:cs="Arial"/>
          <w:color w:val="auto"/>
          <w:sz w:val="20"/>
          <w:szCs w:val="20"/>
        </w:rPr>
        <w:t>question #3 (denominator) and question #4 (numerator).</w:t>
      </w:r>
    </w:p>
    <w:p w14:paraId="4ACCC484" w14:textId="7EEA9668" w:rsidR="00AC428B" w:rsidRPr="00A4445D" w:rsidRDefault="00BF56CA" w:rsidP="00793EDC">
      <w:pPr>
        <w:pStyle w:val="Heading2"/>
        <w:rPr>
          <w:color w:val="7F7F7F" w:themeColor="text1" w:themeTint="80"/>
        </w:rPr>
      </w:pPr>
      <w:r w:rsidRPr="00A4445D">
        <w:rPr>
          <w:color w:val="7F7F7F" w:themeColor="text1" w:themeTint="80"/>
        </w:rPr>
        <w:br w:type="page"/>
      </w:r>
      <w:bookmarkStart w:id="20" w:name="_Toc164867624"/>
      <w:r w:rsidR="00AC428B" w:rsidRPr="00A4445D">
        <w:lastRenderedPageBreak/>
        <w:t>Section 2C: B</w:t>
      </w:r>
      <w:r w:rsidR="001350C7">
        <w:t xml:space="preserve">ar </w:t>
      </w:r>
      <w:r w:rsidR="00AC428B" w:rsidRPr="00A4445D">
        <w:t>C</w:t>
      </w:r>
      <w:r w:rsidR="001350C7">
        <w:t xml:space="preserve">ode </w:t>
      </w:r>
      <w:r w:rsidR="00AC428B" w:rsidRPr="00A4445D">
        <w:t>M</w:t>
      </w:r>
      <w:r w:rsidR="001350C7">
        <w:t xml:space="preserve">edication </w:t>
      </w:r>
      <w:r w:rsidR="00AC428B" w:rsidRPr="00A4445D">
        <w:t>A</w:t>
      </w:r>
      <w:r w:rsidR="001350C7">
        <w:t>dministration (BCMA)</w:t>
      </w:r>
      <w:bookmarkEnd w:id="20"/>
    </w:p>
    <w:p w14:paraId="0A4A847F" w14:textId="107B6301" w:rsidR="00AC428B" w:rsidRPr="00A4445D" w:rsidRDefault="00AC428B" w:rsidP="00CD2E9A">
      <w:pPr>
        <w:pStyle w:val="Heading4"/>
        <w:rPr>
          <w:rFonts w:ascii="Arial" w:hAnsi="Arial" w:cs="Arial"/>
          <w:sz w:val="20"/>
          <w:szCs w:val="20"/>
        </w:rPr>
      </w:pPr>
      <w:r w:rsidRPr="00A4445D">
        <w:rPr>
          <w:rFonts w:ascii="Arial" w:hAnsi="Arial" w:cs="Arial"/>
          <w:sz w:val="20"/>
          <w:szCs w:val="20"/>
        </w:rPr>
        <w:t>TIPS/GUIDELINES FOR COLLECTING, ORGANIZING &amp; RECORDING INFORMATION</w:t>
      </w:r>
      <w:r w:rsidR="00CD2E9A" w:rsidRPr="00A4445D">
        <w:rPr>
          <w:rFonts w:ascii="Arial" w:hAnsi="Arial" w:cs="Arial"/>
          <w:sz w:val="20"/>
          <w:szCs w:val="20"/>
        </w:rPr>
        <w:br/>
      </w:r>
    </w:p>
    <w:p w14:paraId="67C9B54E" w14:textId="7CAC6DCE" w:rsidR="00AC428B" w:rsidRPr="000A1CA5" w:rsidRDefault="00AC428B"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Review the reporting period for this section.</w:t>
      </w:r>
    </w:p>
    <w:p w14:paraId="1B7AE92A" w14:textId="6A76839F" w:rsidR="00D4760F" w:rsidRDefault="00AC428B"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Review the questions, reference information,</w:t>
      </w:r>
      <w:r w:rsidR="00A86B4C" w:rsidRPr="000A1CA5">
        <w:rPr>
          <w:rFonts w:cs="Arial"/>
          <w:color w:val="auto"/>
          <w:sz w:val="20"/>
          <w:szCs w:val="20"/>
        </w:rPr>
        <w:t xml:space="preserve"> endnotes,</w:t>
      </w:r>
      <w:r w:rsidRPr="000A1CA5">
        <w:rPr>
          <w:rFonts w:cs="Arial"/>
          <w:color w:val="auto"/>
          <w:sz w:val="20"/>
          <w:szCs w:val="20"/>
        </w:rPr>
        <w:t xml:space="preserve"> and FAQs for this section with anyone who is </w:t>
      </w:r>
      <w:r w:rsidR="00943C37">
        <w:rPr>
          <w:rFonts w:cs="Arial"/>
          <w:color w:val="auto"/>
          <w:sz w:val="20"/>
          <w:szCs w:val="20"/>
        </w:rPr>
        <w:t xml:space="preserve">assisting </w:t>
      </w:r>
      <w:r w:rsidR="00571D8B">
        <w:rPr>
          <w:rFonts w:cs="Arial"/>
          <w:color w:val="auto"/>
          <w:sz w:val="20"/>
          <w:szCs w:val="20"/>
        </w:rPr>
        <w:t xml:space="preserve">with the collection of </w:t>
      </w:r>
      <w:r w:rsidRPr="000A1CA5">
        <w:rPr>
          <w:rFonts w:cs="Arial"/>
          <w:color w:val="auto"/>
          <w:sz w:val="20"/>
          <w:szCs w:val="20"/>
        </w:rPr>
        <w:t>data.</w:t>
      </w:r>
    </w:p>
    <w:p w14:paraId="403D61E1" w14:textId="614C5038" w:rsidR="00AC428B" w:rsidRDefault="00D4760F" w:rsidP="006C648F">
      <w:pPr>
        <w:pStyle w:val="ListParagraph"/>
        <w:numPr>
          <w:ilvl w:val="0"/>
          <w:numId w:val="2"/>
        </w:numPr>
        <w:spacing w:after="240"/>
        <w:ind w:left="360"/>
        <w:contextualSpacing w:val="0"/>
        <w:rPr>
          <w:rFonts w:cs="Arial"/>
          <w:color w:val="auto"/>
          <w:sz w:val="20"/>
          <w:szCs w:val="20"/>
        </w:rPr>
      </w:pPr>
      <w:r>
        <w:rPr>
          <w:rFonts w:cs="Arial"/>
          <w:color w:val="auto"/>
          <w:sz w:val="20"/>
          <w:szCs w:val="20"/>
        </w:rPr>
        <w:t xml:space="preserve">Review the measure specifications in Section 2 </w:t>
      </w:r>
      <w:r w:rsidR="009E32A9" w:rsidRPr="004D0874">
        <w:rPr>
          <w:rFonts w:cs="Arial"/>
          <w:color w:val="auto"/>
          <w:sz w:val="20"/>
          <w:szCs w:val="20"/>
        </w:rPr>
        <w:t xml:space="preserve">of the </w:t>
      </w:r>
      <w:hyperlink r:id="rId19" w:history="1">
        <w:r w:rsidR="009E32A9" w:rsidRPr="009C7C0E">
          <w:rPr>
            <w:rStyle w:val="Hyperlink"/>
            <w:rFonts w:cs="Arial"/>
            <w:sz w:val="20"/>
            <w:szCs w:val="20"/>
          </w:rPr>
          <w:t>hard copy of the Survey</w:t>
        </w:r>
      </w:hyperlink>
      <w:r w:rsidR="009E32A9" w:rsidRPr="004D0874">
        <w:rPr>
          <w:rFonts w:cs="Arial"/>
          <w:color w:val="auto"/>
          <w:sz w:val="20"/>
          <w:szCs w:val="20"/>
        </w:rPr>
        <w:t xml:space="preserve"> to ensure that you understand </w:t>
      </w:r>
      <w:r w:rsidR="00B97D7D">
        <w:rPr>
          <w:rFonts w:cs="Arial"/>
          <w:color w:val="auto"/>
          <w:sz w:val="20"/>
          <w:szCs w:val="20"/>
        </w:rPr>
        <w:t>which</w:t>
      </w:r>
      <w:r w:rsidR="00EB62E7">
        <w:rPr>
          <w:rFonts w:cs="Arial"/>
          <w:color w:val="auto"/>
          <w:sz w:val="20"/>
          <w:szCs w:val="20"/>
        </w:rPr>
        <w:t xml:space="preserve"> </w:t>
      </w:r>
      <w:r w:rsidR="00435C55">
        <w:rPr>
          <w:rFonts w:cs="Arial"/>
          <w:color w:val="auto"/>
          <w:sz w:val="20"/>
          <w:szCs w:val="20"/>
        </w:rPr>
        <w:t>medi</w:t>
      </w:r>
      <w:r w:rsidR="00B97D7D">
        <w:rPr>
          <w:rFonts w:cs="Arial"/>
          <w:color w:val="auto"/>
          <w:sz w:val="20"/>
          <w:szCs w:val="20"/>
        </w:rPr>
        <w:t>c</w:t>
      </w:r>
      <w:r w:rsidR="00435C55">
        <w:rPr>
          <w:rFonts w:cs="Arial"/>
          <w:color w:val="auto"/>
          <w:sz w:val="20"/>
          <w:szCs w:val="20"/>
        </w:rPr>
        <w:t>ation administrations</w:t>
      </w:r>
      <w:r w:rsidR="00B97D7D">
        <w:rPr>
          <w:rFonts w:cs="Arial"/>
          <w:color w:val="auto"/>
          <w:sz w:val="20"/>
          <w:szCs w:val="20"/>
        </w:rPr>
        <w:t xml:space="preserve"> should be</w:t>
      </w:r>
      <w:r w:rsidR="00435C55">
        <w:rPr>
          <w:rFonts w:cs="Arial"/>
          <w:color w:val="auto"/>
          <w:sz w:val="20"/>
          <w:szCs w:val="20"/>
        </w:rPr>
        <w:t xml:space="preserve"> </w:t>
      </w:r>
      <w:r w:rsidR="00EB62E7">
        <w:rPr>
          <w:rFonts w:cs="Arial"/>
          <w:color w:val="auto"/>
          <w:sz w:val="20"/>
          <w:szCs w:val="20"/>
        </w:rPr>
        <w:t xml:space="preserve">included </w:t>
      </w:r>
      <w:r w:rsidR="00435C55">
        <w:rPr>
          <w:rFonts w:cs="Arial"/>
          <w:color w:val="auto"/>
          <w:sz w:val="20"/>
          <w:szCs w:val="20"/>
        </w:rPr>
        <w:t>in questions #15-16.</w:t>
      </w:r>
    </w:p>
    <w:p w14:paraId="709BA5EC" w14:textId="6DDCC1AB" w:rsidR="00190556" w:rsidRDefault="00C5317B" w:rsidP="00190556">
      <w:pPr>
        <w:pStyle w:val="ListParagraph"/>
        <w:numPr>
          <w:ilvl w:val="0"/>
          <w:numId w:val="2"/>
        </w:numPr>
        <w:spacing w:after="240"/>
        <w:ind w:left="360"/>
        <w:contextualSpacing w:val="0"/>
        <w:rPr>
          <w:rFonts w:cs="Arial"/>
          <w:color w:val="auto"/>
          <w:sz w:val="20"/>
          <w:szCs w:val="20"/>
        </w:rPr>
      </w:pPr>
      <w:r>
        <w:rPr>
          <w:rFonts w:cs="Arial"/>
          <w:color w:val="auto"/>
          <w:sz w:val="20"/>
          <w:szCs w:val="20"/>
        </w:rPr>
        <w:t>Save all</w:t>
      </w:r>
      <w:r w:rsidR="00AF7AF1">
        <w:rPr>
          <w:rFonts w:cs="Arial"/>
          <w:color w:val="auto"/>
          <w:sz w:val="20"/>
          <w:szCs w:val="20"/>
        </w:rPr>
        <w:t xml:space="preserve"> reports</w:t>
      </w:r>
      <w:r w:rsidR="00190556">
        <w:rPr>
          <w:rFonts w:cs="Arial"/>
          <w:color w:val="auto"/>
          <w:sz w:val="20"/>
          <w:szCs w:val="20"/>
        </w:rPr>
        <w:t xml:space="preserve"> that you used to respond to questions #</w:t>
      </w:r>
      <w:r w:rsidR="00C50EA1">
        <w:rPr>
          <w:rFonts w:cs="Arial"/>
          <w:color w:val="auto"/>
          <w:sz w:val="20"/>
          <w:szCs w:val="20"/>
        </w:rPr>
        <w:t>15-16</w:t>
      </w:r>
      <w:r w:rsidR="001873AE">
        <w:rPr>
          <w:rFonts w:cs="Arial"/>
          <w:color w:val="auto"/>
          <w:sz w:val="20"/>
          <w:szCs w:val="20"/>
        </w:rPr>
        <w:t>.</w:t>
      </w:r>
    </w:p>
    <w:p w14:paraId="64B70127" w14:textId="4AF25548" w:rsidR="00190556" w:rsidRPr="00CD792A" w:rsidRDefault="00AD6CFC" w:rsidP="00CD792A">
      <w:pPr>
        <w:pStyle w:val="ListParagraph"/>
        <w:numPr>
          <w:ilvl w:val="0"/>
          <w:numId w:val="2"/>
        </w:numPr>
        <w:spacing w:after="240"/>
        <w:ind w:left="360"/>
        <w:contextualSpacing w:val="0"/>
        <w:rPr>
          <w:rFonts w:cs="Arial"/>
          <w:color w:val="auto"/>
          <w:sz w:val="20"/>
          <w:szCs w:val="20"/>
        </w:rPr>
      </w:pPr>
      <w:r w:rsidRPr="00AD6CFC">
        <w:rPr>
          <w:rFonts w:cs="Arial"/>
          <w:color w:val="auto"/>
          <w:sz w:val="20"/>
          <w:szCs w:val="20"/>
        </w:rPr>
        <w:t>If your IT team or data abstractor developed special code, scripts, or parameters to run reports for you, include a note or a copy so that you can run similar reports next year</w:t>
      </w:r>
      <w:r w:rsidR="001873AE">
        <w:rPr>
          <w:rFonts w:cs="Arial"/>
          <w:color w:val="auto"/>
          <w:sz w:val="20"/>
          <w:szCs w:val="20"/>
        </w:rPr>
        <w:t>.</w:t>
      </w:r>
    </w:p>
    <w:p w14:paraId="0DE0C7D6" w14:textId="3F46ABBA" w:rsidR="00AC428B" w:rsidRPr="000A1CA5" w:rsidRDefault="00AC428B"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 xml:space="preserve">If you submitted questions on this section to the Leapfrog Help Desk, </w:t>
      </w:r>
      <w:r w:rsidR="002A5B24">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00FF67C8" w:rsidRPr="61C4ADDF">
        <w:rPr>
          <w:rFonts w:cs="Arial"/>
          <w:color w:val="auto"/>
          <w:sz w:val="20"/>
          <w:szCs w:val="20"/>
        </w:rPr>
        <w:t xml:space="preserve"> </w:t>
      </w:r>
      <w:r w:rsidRPr="61C4ADDF">
        <w:rPr>
          <w:rFonts w:cs="Arial"/>
          <w:color w:val="auto"/>
          <w:sz w:val="20"/>
          <w:szCs w:val="20"/>
        </w:rPr>
        <w:t>response</w:t>
      </w:r>
      <w:r w:rsidR="00962F40" w:rsidRPr="61C4ADDF">
        <w:rPr>
          <w:rFonts w:cs="Arial"/>
          <w:color w:val="auto"/>
          <w:sz w:val="20"/>
          <w:szCs w:val="20"/>
        </w:rPr>
        <w:t>s</w:t>
      </w:r>
      <w:r w:rsidRPr="61C4ADDF">
        <w:rPr>
          <w:rFonts w:cs="Arial"/>
          <w:color w:val="auto"/>
          <w:sz w:val="20"/>
          <w:szCs w:val="20"/>
        </w:rPr>
        <w:t xml:space="preserve"> (i.e., tickets) </w:t>
      </w:r>
      <w:r w:rsidR="00AC2D83">
        <w:rPr>
          <w:rFonts w:cs="Arial"/>
          <w:color w:val="auto"/>
          <w:sz w:val="20"/>
          <w:szCs w:val="20"/>
        </w:rPr>
        <w:t>in this</w:t>
      </w:r>
      <w:r w:rsidRPr="61C4ADDF">
        <w:rPr>
          <w:rFonts w:cs="Arial"/>
          <w:color w:val="auto"/>
          <w:sz w:val="20"/>
          <w:szCs w:val="20"/>
        </w:rPr>
        <w:t xml:space="preserve"> this tab for future reference.</w:t>
      </w:r>
    </w:p>
    <w:p w14:paraId="14FA2DE2" w14:textId="1F4C5D2F" w:rsidR="00BF56CA" w:rsidRPr="00A4445D" w:rsidRDefault="00BF56CA">
      <w:pPr>
        <w:rPr>
          <w:rFonts w:cs="Arial"/>
          <w:color w:val="7F7F7F" w:themeColor="text1" w:themeTint="80"/>
          <w:sz w:val="20"/>
          <w:szCs w:val="20"/>
        </w:rPr>
      </w:pPr>
      <w:r w:rsidRPr="00A4445D">
        <w:rPr>
          <w:rFonts w:cs="Arial"/>
          <w:color w:val="7F7F7F" w:themeColor="text1" w:themeTint="80"/>
          <w:sz w:val="20"/>
          <w:szCs w:val="20"/>
        </w:rPr>
        <w:br w:type="page"/>
      </w:r>
    </w:p>
    <w:p w14:paraId="4A17D9E5" w14:textId="0C6A7BCF" w:rsidR="00CD2E9A" w:rsidRPr="00A4445D" w:rsidRDefault="00CD2E9A" w:rsidP="00CD2E9A">
      <w:pPr>
        <w:pStyle w:val="Heading3"/>
        <w:rPr>
          <w:rFonts w:ascii="Arial" w:hAnsi="Arial" w:cs="Arial"/>
          <w:sz w:val="20"/>
          <w:szCs w:val="20"/>
        </w:rPr>
      </w:pPr>
      <w:bookmarkStart w:id="21" w:name="_Toc164867625"/>
      <w:r w:rsidRPr="00A4445D">
        <w:rPr>
          <w:rFonts w:ascii="Arial" w:hAnsi="Arial" w:cs="Arial"/>
          <w:sz w:val="20"/>
          <w:szCs w:val="20"/>
        </w:rPr>
        <w:lastRenderedPageBreak/>
        <w:t>BCMA - Units</w:t>
      </w:r>
      <w:bookmarkEnd w:id="21"/>
    </w:p>
    <w:p w14:paraId="481CB23E" w14:textId="66A103B3" w:rsidR="00AC428B" w:rsidRPr="00D6771F" w:rsidRDefault="00AC428B" w:rsidP="00AC428B">
      <w:pPr>
        <w:rPr>
          <w:rFonts w:cs="Arial"/>
          <w:color w:val="auto"/>
          <w:sz w:val="20"/>
          <w:szCs w:val="20"/>
        </w:rPr>
      </w:pPr>
      <w:r w:rsidRPr="00D6771F">
        <w:rPr>
          <w:rFonts w:cs="Arial"/>
          <w:color w:val="auto"/>
          <w:sz w:val="20"/>
          <w:szCs w:val="20"/>
        </w:rPr>
        <w:t xml:space="preserve">The types of documentation you should include in this binder are provided below. </w:t>
      </w:r>
    </w:p>
    <w:p w14:paraId="3E16666C" w14:textId="77777777" w:rsidR="00EC1808" w:rsidRDefault="00AC428B" w:rsidP="00AC428B">
      <w:pPr>
        <w:rPr>
          <w:rFonts w:cs="Arial"/>
          <w:color w:val="auto"/>
          <w:sz w:val="20"/>
          <w:szCs w:val="20"/>
        </w:rPr>
      </w:pPr>
      <w:r w:rsidRPr="00D6771F">
        <w:rPr>
          <w:rFonts w:cs="Arial"/>
          <w:color w:val="auto"/>
          <w:sz w:val="20"/>
          <w:szCs w:val="20"/>
        </w:rPr>
        <w:t xml:space="preserve">Hospitals selected for </w:t>
      </w:r>
      <w:hyperlink r:id="rId20" w:history="1">
        <w:r w:rsidRPr="00A4445D">
          <w:rPr>
            <w:rStyle w:val="Hyperlink"/>
            <w:rFonts w:cs="Arial"/>
            <w:sz w:val="20"/>
            <w:szCs w:val="20"/>
          </w:rPr>
          <w:t>Leapfrog’s Monthly Documentation Request</w:t>
        </w:r>
      </w:hyperlink>
      <w:r w:rsidRPr="00A4445D">
        <w:rPr>
          <w:rFonts w:cs="Arial"/>
          <w:color w:val="7F7F7F" w:themeColor="text1" w:themeTint="80"/>
          <w:sz w:val="20"/>
          <w:szCs w:val="20"/>
        </w:rPr>
        <w:t xml:space="preserve"> </w:t>
      </w:r>
      <w:r w:rsidRPr="00D6771F">
        <w:rPr>
          <w:rFonts w:cs="Arial"/>
          <w:color w:val="auto"/>
          <w:sz w:val="20"/>
          <w:szCs w:val="20"/>
        </w:rPr>
        <w:t>for this measure will be asked to submit documentation that should include the information in the table below. Only maintain documentation for those questions in this subsection for which your hospital responded “yes.”</w:t>
      </w:r>
    </w:p>
    <w:p w14:paraId="6CB2B661" w14:textId="34D99DCE" w:rsidR="00AC428B" w:rsidRPr="00D6771F" w:rsidRDefault="00AA41BA" w:rsidP="00AC428B">
      <w:pPr>
        <w:rPr>
          <w:rFonts w:cs="Arial"/>
          <w:color w:val="7F7F7F" w:themeColor="text1" w:themeTint="80"/>
          <w:sz w:val="20"/>
          <w:szCs w:val="20"/>
          <w:u w:val="single"/>
        </w:rPr>
      </w:pPr>
      <w:r w:rsidRPr="00D6771F">
        <w:rPr>
          <w:rFonts w:cs="Arial"/>
          <w:color w:val="auto"/>
          <w:sz w:val="20"/>
          <w:szCs w:val="20"/>
          <w:u w:val="single"/>
        </w:rPr>
        <w:t>Ensure that each document is 1) dated according to the reporting period for this subsection, 2) labeled, and 3) each page is numbered.</w:t>
      </w:r>
      <w:r w:rsidRPr="00D6771F">
        <w:rPr>
          <w:rFonts w:cs="Arial"/>
          <w:color w:val="auto"/>
          <w:sz w:val="20"/>
          <w:szCs w:val="20"/>
        </w:rPr>
        <w:t xml:space="preserve"> </w:t>
      </w:r>
      <w:r w:rsidR="008161D1" w:rsidRPr="008161D1">
        <w:rPr>
          <w:rFonts w:cs="Arial"/>
          <w:color w:val="auto"/>
          <w:sz w:val="20"/>
          <w:szCs w:val="20"/>
        </w:rPr>
        <w:t>Indicate the Source and applicable page number(s) used in the Source column</w:t>
      </w:r>
      <w:r w:rsidR="008161D1">
        <w:rPr>
          <w:rFonts w:cs="Arial"/>
          <w:color w:val="auto"/>
          <w:sz w:val="20"/>
          <w:szCs w:val="20"/>
        </w:rPr>
        <w: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530"/>
        <w:gridCol w:w="2970"/>
        <w:gridCol w:w="1800"/>
      </w:tblGrid>
      <w:tr w:rsidR="00A05A15" w:rsidRPr="003963D2" w14:paraId="3CEB9836" w14:textId="2C15E090" w:rsidTr="008022F3">
        <w:trPr>
          <w:trHeight w:val="720"/>
        </w:trPr>
        <w:tc>
          <w:tcPr>
            <w:tcW w:w="404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2680BC0" w14:textId="404C6501" w:rsidR="00A05A15" w:rsidRPr="003963D2" w:rsidRDefault="00A05A15" w:rsidP="00A05A15">
            <w:pPr>
              <w:spacing w:before="120" w:after="0" w:line="240" w:lineRule="auto"/>
              <w:contextualSpacing/>
              <w:rPr>
                <w:rFonts w:eastAsia="Times New Roman" w:cs="Arial"/>
                <w:snapToGrid w:val="0"/>
                <w:color w:val="000000"/>
                <w:sz w:val="20"/>
                <w:szCs w:val="20"/>
              </w:rPr>
            </w:pPr>
            <w:r w:rsidRPr="002A243C">
              <w:rPr>
                <w:rFonts w:eastAsia="Times New Roman" w:cs="Arial"/>
                <w:b/>
                <w:bCs/>
                <w:color w:val="FFFFFF" w:themeColor="background1"/>
                <w:sz w:val="20"/>
                <w:szCs w:val="20"/>
              </w:rPr>
              <w:t>Survey Question</w:t>
            </w:r>
          </w:p>
        </w:tc>
        <w:tc>
          <w:tcPr>
            <w:tcW w:w="1530" w:type="dxa"/>
            <w:tcBorders>
              <w:left w:val="single" w:sz="4" w:space="0" w:color="auto"/>
            </w:tcBorders>
            <w:shd w:val="clear" w:color="auto" w:fill="808080" w:themeFill="background1" w:themeFillShade="80"/>
            <w:vAlign w:val="center"/>
          </w:tcPr>
          <w:p w14:paraId="5C978C3B" w14:textId="4DCBA643" w:rsidR="00A05A15" w:rsidRPr="003963D2" w:rsidRDefault="00A05A15" w:rsidP="00A05A15">
            <w:pPr>
              <w:spacing w:after="0" w:line="240" w:lineRule="auto"/>
              <w:rPr>
                <w:rFonts w:eastAsia="Times New Roman" w:cs="Arial"/>
                <w:i/>
                <w:snapToGrid w:val="0"/>
                <w:color w:val="auto"/>
                <w:sz w:val="20"/>
                <w:szCs w:val="20"/>
              </w:rPr>
            </w:pPr>
            <w:r w:rsidRPr="002A243C">
              <w:rPr>
                <w:rFonts w:eastAsia="Times New Roman" w:cs="Arial"/>
                <w:b/>
                <w:bCs/>
                <w:iCs/>
                <w:color w:val="FFFFFF" w:themeColor="background1"/>
                <w:sz w:val="20"/>
                <w:szCs w:val="20"/>
              </w:rPr>
              <w:t>Response</w:t>
            </w:r>
          </w:p>
        </w:tc>
        <w:tc>
          <w:tcPr>
            <w:tcW w:w="2970" w:type="dxa"/>
            <w:tcBorders>
              <w:left w:val="single" w:sz="4" w:space="0" w:color="auto"/>
            </w:tcBorders>
            <w:shd w:val="clear" w:color="auto" w:fill="808080" w:themeFill="background1" w:themeFillShade="80"/>
            <w:vAlign w:val="center"/>
          </w:tcPr>
          <w:p w14:paraId="02CEFB8A" w14:textId="18B63C72" w:rsidR="00A05A15" w:rsidRPr="003963D2" w:rsidRDefault="00A05A15" w:rsidP="00A05A15">
            <w:pPr>
              <w:spacing w:after="0" w:line="240" w:lineRule="auto"/>
              <w:rPr>
                <w:rFonts w:eastAsia="Times New Roman" w:cs="Arial"/>
                <w:i/>
                <w:snapToGrid w:val="0"/>
                <w:color w:val="auto"/>
                <w:sz w:val="20"/>
                <w:szCs w:val="20"/>
              </w:rPr>
            </w:pPr>
            <w:r w:rsidRPr="002A243C">
              <w:rPr>
                <w:rFonts w:eastAsia="Times New Roman" w:cs="Arial"/>
                <w:b/>
                <w:bCs/>
                <w:iCs/>
                <w:color w:val="FFFFFF" w:themeColor="background1"/>
                <w:sz w:val="20"/>
                <w:szCs w:val="20"/>
              </w:rPr>
              <w:t>Required Documentation</w:t>
            </w:r>
          </w:p>
        </w:tc>
        <w:tc>
          <w:tcPr>
            <w:tcW w:w="1800" w:type="dxa"/>
            <w:tcBorders>
              <w:left w:val="single" w:sz="4" w:space="0" w:color="auto"/>
            </w:tcBorders>
            <w:shd w:val="clear" w:color="auto" w:fill="808080" w:themeFill="background1" w:themeFillShade="80"/>
            <w:vAlign w:val="center"/>
          </w:tcPr>
          <w:p w14:paraId="5E54C0BD" w14:textId="2239AEAB" w:rsidR="00A05A15" w:rsidRPr="003963D2" w:rsidRDefault="00A05A15" w:rsidP="00A05A15">
            <w:pPr>
              <w:spacing w:after="0" w:line="240" w:lineRule="auto"/>
              <w:rPr>
                <w:rFonts w:eastAsia="Times New Roman" w:cs="Arial"/>
                <w:i/>
                <w:snapToGrid w:val="0"/>
                <w:color w:val="auto"/>
                <w:sz w:val="20"/>
                <w:szCs w:val="20"/>
              </w:rPr>
            </w:pPr>
            <w:r w:rsidRPr="002A243C">
              <w:rPr>
                <w:rFonts w:eastAsia="Times New Roman" w:cs="Arial"/>
                <w:b/>
                <w:bCs/>
                <w:iCs/>
                <w:color w:val="FFFFFF" w:themeColor="background1"/>
                <w:sz w:val="20"/>
                <w:szCs w:val="20"/>
              </w:rPr>
              <w:t>Source</w:t>
            </w:r>
          </w:p>
        </w:tc>
      </w:tr>
      <w:tr w:rsidR="00A05A15" w:rsidRPr="003963D2" w14:paraId="2A78E1BD" w14:textId="5EACA637" w:rsidTr="008022F3">
        <w:trPr>
          <w:trHeight w:val="720"/>
        </w:trPr>
        <w:tc>
          <w:tcPr>
            <w:tcW w:w="4045" w:type="dxa"/>
            <w:vAlign w:val="center"/>
          </w:tcPr>
          <w:p w14:paraId="379964D4" w14:textId="77777777" w:rsidR="00A05A15" w:rsidRPr="003963D2" w:rsidRDefault="00A05A15" w:rsidP="00415EB8">
            <w:pPr>
              <w:numPr>
                <w:ilvl w:val="0"/>
                <w:numId w:val="59"/>
              </w:numPr>
              <w:spacing w:before="120" w:after="0" w:line="240" w:lineRule="auto"/>
              <w:contextualSpacing/>
              <w:rPr>
                <w:rFonts w:eastAsia="Times New Roman" w:cs="Arial"/>
                <w:color w:val="auto"/>
                <w:sz w:val="20"/>
                <w:szCs w:val="20"/>
              </w:rPr>
            </w:pPr>
            <w:r w:rsidRPr="003963D2">
              <w:rPr>
                <w:rFonts w:eastAsia="Times New Roman" w:cs="Arial"/>
                <w:snapToGrid w:val="0"/>
                <w:color w:val="000000"/>
                <w:sz w:val="20"/>
                <w:szCs w:val="20"/>
              </w:rPr>
              <w:t>What is the latest 3-month reporting period for which your hospital is submitting responses to questions #2-18? 3-month reporting period ending:</w:t>
            </w:r>
          </w:p>
        </w:tc>
        <w:tc>
          <w:tcPr>
            <w:tcW w:w="1530" w:type="dxa"/>
            <w:vAlign w:val="center"/>
          </w:tcPr>
          <w:p w14:paraId="12BDE11A" w14:textId="77777777" w:rsidR="00A05A15" w:rsidRPr="003963D2" w:rsidRDefault="00A05A15"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______</w:t>
            </w:r>
          </w:p>
          <w:p w14:paraId="19714BE2" w14:textId="77777777" w:rsidR="00A05A15" w:rsidRPr="003963D2" w:rsidRDefault="00A05A15"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16"/>
                <w:szCs w:val="16"/>
              </w:rPr>
              <w:t>Format: Month/Year</w:t>
            </w:r>
          </w:p>
        </w:tc>
        <w:tc>
          <w:tcPr>
            <w:tcW w:w="2970" w:type="dxa"/>
          </w:tcPr>
          <w:p w14:paraId="7262DB96" w14:textId="23C8F078" w:rsidR="00A05A15" w:rsidRPr="003963D2" w:rsidRDefault="008022F3" w:rsidP="008022F3">
            <w:pPr>
              <w:spacing w:after="0" w:line="240" w:lineRule="auto"/>
              <w:rPr>
                <w:rFonts w:eastAsia="Times New Roman" w:cs="Arial"/>
                <w:i/>
                <w:snapToGrid w:val="0"/>
                <w:color w:val="auto"/>
                <w:sz w:val="20"/>
                <w:szCs w:val="20"/>
              </w:rPr>
            </w:pPr>
            <w:r w:rsidRPr="008022F3">
              <w:rPr>
                <w:rFonts w:eastAsia="Times New Roman" w:cs="Arial"/>
                <w:color w:val="C00000"/>
                <w:sz w:val="20"/>
                <w:szCs w:val="20"/>
              </w:rPr>
              <w:t>Dates on documentation for this section should match response for reporting period</w:t>
            </w:r>
            <w:r w:rsidRPr="008022F3">
              <w:rPr>
                <w:rFonts w:eastAsia="Times New Roman" w:cs="Arial"/>
                <w:i/>
                <w:snapToGrid w:val="0"/>
                <w:color w:val="auto"/>
                <w:sz w:val="20"/>
                <w:szCs w:val="20"/>
              </w:rPr>
              <w:t>.</w:t>
            </w:r>
          </w:p>
        </w:tc>
        <w:tc>
          <w:tcPr>
            <w:tcW w:w="1800" w:type="dxa"/>
          </w:tcPr>
          <w:p w14:paraId="2071764E" w14:textId="77777777" w:rsidR="00A05A15" w:rsidRPr="003963D2" w:rsidRDefault="00A05A15" w:rsidP="00A05A15">
            <w:pPr>
              <w:spacing w:after="0" w:line="240" w:lineRule="auto"/>
              <w:jc w:val="center"/>
              <w:rPr>
                <w:rFonts w:eastAsia="Times New Roman" w:cs="Arial"/>
                <w:i/>
                <w:snapToGrid w:val="0"/>
                <w:color w:val="auto"/>
                <w:sz w:val="20"/>
                <w:szCs w:val="20"/>
              </w:rPr>
            </w:pPr>
          </w:p>
        </w:tc>
      </w:tr>
      <w:tr w:rsidR="00A05A15" w:rsidRPr="003963D2" w14:paraId="411B4BCB" w14:textId="299B3550" w:rsidTr="008022F3">
        <w:trPr>
          <w:trHeight w:val="1584"/>
        </w:trPr>
        <w:tc>
          <w:tcPr>
            <w:tcW w:w="4045" w:type="dxa"/>
            <w:vAlign w:val="center"/>
          </w:tcPr>
          <w:p w14:paraId="7A78D1D2" w14:textId="77777777" w:rsidR="00A05A15" w:rsidRPr="003963D2" w:rsidRDefault="00A05A15" w:rsidP="00415EB8">
            <w:pPr>
              <w:numPr>
                <w:ilvl w:val="0"/>
                <w:numId w:val="59"/>
              </w:numPr>
              <w:spacing w:before="120" w:after="0" w:line="240" w:lineRule="auto"/>
              <w:contextualSpacing/>
              <w:rPr>
                <w:rFonts w:eastAsia="Times New Roman" w:cs="Arial"/>
                <w:snapToGrid w:val="0"/>
                <w:color w:val="000000"/>
                <w:sz w:val="20"/>
                <w:szCs w:val="20"/>
              </w:rPr>
            </w:pPr>
            <w:r w:rsidRPr="003963D2">
              <w:rPr>
                <w:rFonts w:eastAsia="Times New Roman" w:cs="Arial"/>
                <w:color w:val="auto"/>
                <w:sz w:val="20"/>
                <w:szCs w:val="20"/>
              </w:rPr>
              <w:t>Does your hospital use a Bar Code Medication Administration (BCMA) system that is linked to the electronic medication administration record (</w:t>
            </w:r>
            <w:proofErr w:type="spellStart"/>
            <w:r w:rsidRPr="003963D2">
              <w:rPr>
                <w:rFonts w:eastAsia="Times New Roman" w:cs="Arial"/>
                <w:color w:val="auto"/>
                <w:sz w:val="20"/>
                <w:szCs w:val="20"/>
              </w:rPr>
              <w:t>eMAR</w:t>
            </w:r>
            <w:proofErr w:type="spellEnd"/>
            <w:r w:rsidRPr="003963D2">
              <w:rPr>
                <w:rFonts w:eastAsia="Times New Roman" w:cs="Arial"/>
                <w:color w:val="auto"/>
                <w:sz w:val="20"/>
                <w:szCs w:val="20"/>
              </w:rPr>
              <w:t>) when administering medications at the bedside in at least one of the following units:</w:t>
            </w:r>
          </w:p>
          <w:p w14:paraId="08164E0B" w14:textId="01BE6DC8" w:rsidR="00A05A15" w:rsidRPr="003963D2" w:rsidRDefault="00A05A15" w:rsidP="00415EB8">
            <w:pPr>
              <w:numPr>
                <w:ilvl w:val="0"/>
                <w:numId w:val="64"/>
              </w:numPr>
              <w:spacing w:before="120" w:after="0" w:line="240" w:lineRule="auto"/>
              <w:contextualSpacing/>
              <w:rPr>
                <w:rFonts w:eastAsia="Times New Roman" w:cs="Arial"/>
                <w:snapToGrid w:val="0"/>
                <w:color w:val="auto"/>
                <w:sz w:val="20"/>
                <w:szCs w:val="20"/>
              </w:rPr>
            </w:pPr>
            <w:r w:rsidRPr="003963D2">
              <w:rPr>
                <w:rFonts w:eastAsia="Times New Roman" w:cs="Arial"/>
                <w:color w:val="auto"/>
                <w:sz w:val="20"/>
                <w:szCs w:val="20"/>
                <w:u w:val="single"/>
              </w:rPr>
              <w:t>Intensive Care Units</w:t>
            </w:r>
            <w:r w:rsidRPr="003963D2">
              <w:rPr>
                <w:rFonts w:ascii="ZWAdobeF" w:eastAsia="Times New Roman" w:hAnsi="ZWAdobeF" w:cs="ZWAdobeF"/>
                <w:color w:val="auto"/>
                <w:sz w:val="2"/>
                <w:szCs w:val="2"/>
              </w:rPr>
              <w:t xml:space="preserve">17F </w:t>
            </w:r>
            <w:r w:rsidRPr="003963D2">
              <w:rPr>
                <w:rFonts w:eastAsia="Times New Roman" w:cs="Arial"/>
                <w:color w:val="auto"/>
                <w:sz w:val="20"/>
                <w:szCs w:val="20"/>
              </w:rPr>
              <w:t>(adult, pediatric, and/or neonatal),</w:t>
            </w:r>
          </w:p>
          <w:p w14:paraId="5ABCAD13" w14:textId="6F91F76F" w:rsidR="00A05A15" w:rsidRPr="003963D2" w:rsidRDefault="00A05A15" w:rsidP="00415EB8">
            <w:pPr>
              <w:numPr>
                <w:ilvl w:val="0"/>
                <w:numId w:val="64"/>
              </w:numPr>
              <w:spacing w:before="120" w:after="0" w:line="240" w:lineRule="auto"/>
              <w:contextualSpacing/>
              <w:rPr>
                <w:rFonts w:eastAsia="Times New Roman" w:cs="Arial"/>
                <w:snapToGrid w:val="0"/>
                <w:color w:val="auto"/>
                <w:sz w:val="20"/>
                <w:szCs w:val="20"/>
              </w:rPr>
            </w:pPr>
            <w:r w:rsidRPr="003963D2">
              <w:rPr>
                <w:rFonts w:eastAsia="Times New Roman" w:cs="Arial"/>
                <w:color w:val="auto"/>
                <w:sz w:val="20"/>
                <w:szCs w:val="20"/>
                <w:u w:val="single"/>
              </w:rPr>
              <w:t>Medical and/or Surgical Units (including telemetry/step-down/progressive units)</w:t>
            </w:r>
            <w:r w:rsidRPr="00A2459F">
              <w:rPr>
                <w:rFonts w:ascii="ZWAdobeF" w:eastAsia="Times New Roman" w:hAnsi="ZWAdobeF" w:cs="ZWAdobeF"/>
                <w:color w:val="auto"/>
                <w:sz w:val="2"/>
                <w:szCs w:val="2"/>
              </w:rPr>
              <w:t xml:space="preserve"> </w:t>
            </w:r>
            <w:r w:rsidRPr="003963D2">
              <w:rPr>
                <w:rFonts w:ascii="ZWAdobeF" w:eastAsia="Times New Roman" w:hAnsi="ZWAdobeF" w:cs="ZWAdobeF"/>
                <w:color w:val="auto"/>
                <w:sz w:val="2"/>
                <w:szCs w:val="2"/>
              </w:rPr>
              <w:t xml:space="preserve">18F </w:t>
            </w:r>
            <w:r w:rsidRPr="003963D2">
              <w:rPr>
                <w:rFonts w:eastAsia="Times New Roman" w:cs="Arial"/>
                <w:color w:val="auto"/>
                <w:sz w:val="20"/>
                <w:szCs w:val="20"/>
              </w:rPr>
              <w:t>(adult and/or pediatric),</w:t>
            </w:r>
          </w:p>
          <w:p w14:paraId="13488AC5" w14:textId="4DCE4D6B" w:rsidR="00A05A15" w:rsidRPr="003963D2" w:rsidRDefault="00A05A15" w:rsidP="00415EB8">
            <w:pPr>
              <w:numPr>
                <w:ilvl w:val="0"/>
                <w:numId w:val="64"/>
              </w:numPr>
              <w:spacing w:before="120" w:after="0" w:line="240" w:lineRule="auto"/>
              <w:contextualSpacing/>
              <w:rPr>
                <w:rFonts w:eastAsia="Times New Roman" w:cs="Arial"/>
                <w:snapToGrid w:val="0"/>
                <w:color w:val="auto"/>
                <w:sz w:val="20"/>
                <w:szCs w:val="20"/>
              </w:rPr>
            </w:pPr>
            <w:r w:rsidRPr="003963D2">
              <w:rPr>
                <w:rFonts w:eastAsia="Times New Roman" w:cs="Arial"/>
                <w:color w:val="auto"/>
                <w:sz w:val="20"/>
                <w:szCs w:val="20"/>
                <w:u w:val="single"/>
              </w:rPr>
              <w:t>Labor and Delivery Unit</w:t>
            </w:r>
            <w:r w:rsidRPr="003963D2">
              <w:rPr>
                <w:rFonts w:eastAsia="Times New Roman" w:cs="Arial"/>
                <w:color w:val="auto"/>
                <w:sz w:val="20"/>
                <w:szCs w:val="20"/>
              </w:rPr>
              <w:t>, or</w:t>
            </w:r>
          </w:p>
          <w:p w14:paraId="61006B60" w14:textId="4E58CC72" w:rsidR="00A05A15" w:rsidRPr="003963D2" w:rsidRDefault="00A05A15" w:rsidP="00415EB8">
            <w:pPr>
              <w:numPr>
                <w:ilvl w:val="0"/>
                <w:numId w:val="64"/>
              </w:numPr>
              <w:spacing w:before="120" w:after="0" w:line="240" w:lineRule="auto"/>
              <w:contextualSpacing/>
              <w:rPr>
                <w:rFonts w:eastAsia="Times New Roman" w:cs="Arial"/>
                <w:snapToGrid w:val="0"/>
                <w:color w:val="auto"/>
                <w:sz w:val="20"/>
                <w:szCs w:val="20"/>
              </w:rPr>
            </w:pPr>
            <w:r w:rsidRPr="003963D2">
              <w:rPr>
                <w:rFonts w:eastAsia="Times New Roman" w:cs="Arial"/>
                <w:color w:val="auto"/>
                <w:sz w:val="20"/>
                <w:szCs w:val="20"/>
                <w:u w:val="single"/>
              </w:rPr>
              <w:t>Pre-operative and Post-anesthesia Care Units</w:t>
            </w:r>
            <w:r>
              <w:rPr>
                <w:rFonts w:eastAsia="Times New Roman" w:cs="Arial"/>
                <w:color w:val="auto"/>
                <w:sz w:val="20"/>
                <w:szCs w:val="20"/>
              </w:rPr>
              <w:t xml:space="preserve"> </w:t>
            </w:r>
            <w:r w:rsidRPr="003963D2">
              <w:rPr>
                <w:rFonts w:eastAsia="Times New Roman" w:cs="Arial"/>
                <w:color w:val="auto"/>
                <w:sz w:val="20"/>
                <w:szCs w:val="20"/>
              </w:rPr>
              <w:t>(adult and/or pediatric)?</w:t>
            </w:r>
          </w:p>
          <w:p w14:paraId="68242A79" w14:textId="77777777" w:rsidR="00A05A15" w:rsidRPr="003963D2" w:rsidRDefault="00A05A15" w:rsidP="00A05A15">
            <w:pPr>
              <w:spacing w:after="0" w:line="240" w:lineRule="auto"/>
              <w:ind w:left="360"/>
              <w:contextualSpacing/>
              <w:rPr>
                <w:rFonts w:eastAsia="Times New Roman" w:cs="Arial"/>
                <w:color w:val="auto"/>
                <w:sz w:val="20"/>
                <w:szCs w:val="20"/>
              </w:rPr>
            </w:pPr>
          </w:p>
          <w:p w14:paraId="4E7E53AD" w14:textId="77777777" w:rsidR="00A05A15" w:rsidRPr="003963D2" w:rsidRDefault="00A05A15" w:rsidP="00A05A15">
            <w:pPr>
              <w:spacing w:after="0" w:line="240" w:lineRule="auto"/>
              <w:ind w:left="360"/>
              <w:contextualSpacing/>
              <w:rPr>
                <w:rFonts w:eastAsia="Times New Roman" w:cs="Arial"/>
                <w:snapToGrid w:val="0"/>
                <w:color w:val="000000"/>
                <w:sz w:val="20"/>
                <w:szCs w:val="20"/>
              </w:rPr>
            </w:pPr>
            <w:r w:rsidRPr="003963D2">
              <w:rPr>
                <w:rFonts w:eastAsia="Times New Roman" w:cs="Arial"/>
                <w:i/>
                <w:color w:val="auto"/>
                <w:sz w:val="20"/>
                <w:szCs w:val="20"/>
              </w:rPr>
              <w:t>If “no” to question #2, skip questions #3-18 and continue to the next subsection. The hospital will be scored as “Limited Achievement.”</w:t>
            </w:r>
          </w:p>
        </w:tc>
        <w:tc>
          <w:tcPr>
            <w:tcW w:w="1530" w:type="dxa"/>
            <w:vAlign w:val="center"/>
          </w:tcPr>
          <w:p w14:paraId="5F5CE704" w14:textId="77777777" w:rsidR="00A05A15" w:rsidRPr="003963D2" w:rsidRDefault="00A05A15" w:rsidP="00415EB8">
            <w:pPr>
              <w:numPr>
                <w:ilvl w:val="0"/>
                <w:numId w:val="60"/>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Yes</w:t>
            </w:r>
          </w:p>
          <w:p w14:paraId="0A17761F" w14:textId="77777777" w:rsidR="00A05A15" w:rsidRPr="003963D2" w:rsidRDefault="00A05A15" w:rsidP="00415EB8">
            <w:pPr>
              <w:numPr>
                <w:ilvl w:val="0"/>
                <w:numId w:val="60"/>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No</w:t>
            </w:r>
          </w:p>
        </w:tc>
        <w:tc>
          <w:tcPr>
            <w:tcW w:w="2970" w:type="dxa"/>
          </w:tcPr>
          <w:p w14:paraId="19816A92" w14:textId="42E923E7" w:rsidR="00A05A15" w:rsidRPr="006D75B1" w:rsidRDefault="004922AF" w:rsidP="008022F3">
            <w:pPr>
              <w:spacing w:after="0" w:line="240" w:lineRule="auto"/>
              <w:rPr>
                <w:rFonts w:eastAsia="Times New Roman" w:cs="Arial"/>
                <w:color w:val="C00000"/>
                <w:sz w:val="20"/>
                <w:szCs w:val="20"/>
              </w:rPr>
            </w:pPr>
            <w:r w:rsidRPr="006D75B1">
              <w:rPr>
                <w:rFonts w:eastAsia="Times New Roman" w:cs="Arial"/>
                <w:color w:val="C00000"/>
                <w:sz w:val="20"/>
                <w:szCs w:val="20"/>
              </w:rPr>
              <w:t xml:space="preserve">If yes, </w:t>
            </w:r>
            <w:r>
              <w:rPr>
                <w:rFonts w:eastAsia="Times New Roman" w:cs="Arial"/>
                <w:color w:val="C00000"/>
                <w:sz w:val="20"/>
                <w:szCs w:val="20"/>
              </w:rPr>
              <w:t xml:space="preserve">provide documentation </w:t>
            </w:r>
            <w:r w:rsidR="008C713B">
              <w:rPr>
                <w:rFonts w:eastAsia="Times New Roman" w:cs="Arial"/>
                <w:color w:val="C00000"/>
                <w:sz w:val="20"/>
                <w:szCs w:val="20"/>
              </w:rPr>
              <w:t>f</w:t>
            </w:r>
            <w:r>
              <w:rPr>
                <w:rFonts w:eastAsia="Times New Roman" w:cs="Arial"/>
                <w:color w:val="C00000"/>
                <w:sz w:val="20"/>
                <w:szCs w:val="20"/>
              </w:rPr>
              <w:t>or each unit type as outlined below for questions</w:t>
            </w:r>
            <w:r w:rsidR="008C713B">
              <w:rPr>
                <w:rFonts w:eastAsia="Times New Roman" w:cs="Arial"/>
                <w:color w:val="C00000"/>
                <w:sz w:val="20"/>
                <w:szCs w:val="20"/>
              </w:rPr>
              <w:t xml:space="preserve"> #3-14.</w:t>
            </w:r>
          </w:p>
        </w:tc>
        <w:tc>
          <w:tcPr>
            <w:tcW w:w="1800" w:type="dxa"/>
          </w:tcPr>
          <w:p w14:paraId="42590253" w14:textId="77777777" w:rsidR="00A05A15" w:rsidRPr="003963D2" w:rsidRDefault="00A05A15" w:rsidP="008022F3">
            <w:pPr>
              <w:spacing w:after="0" w:line="240" w:lineRule="auto"/>
              <w:contextualSpacing/>
              <w:rPr>
                <w:rFonts w:eastAsia="Times New Roman" w:cs="Arial"/>
                <w:iCs/>
                <w:snapToGrid w:val="0"/>
                <w:color w:val="auto"/>
                <w:sz w:val="20"/>
                <w:szCs w:val="20"/>
              </w:rPr>
            </w:pPr>
          </w:p>
        </w:tc>
      </w:tr>
      <w:tr w:rsidR="001B4D9C" w:rsidRPr="003963D2" w14:paraId="49ECDC2E" w14:textId="0E21F0CB" w:rsidTr="008022F3">
        <w:trPr>
          <w:trHeight w:val="1025"/>
        </w:trPr>
        <w:tc>
          <w:tcPr>
            <w:tcW w:w="4045" w:type="dxa"/>
            <w:vAlign w:val="center"/>
          </w:tcPr>
          <w:p w14:paraId="4F377DFE" w14:textId="33C69D22" w:rsidR="001B4D9C" w:rsidRPr="003963D2" w:rsidRDefault="001B4D9C"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 xml:space="preserve">Does your hospital operate </w:t>
            </w:r>
            <w:r w:rsidRPr="003963D2">
              <w:rPr>
                <w:rFonts w:eastAsia="Times New Roman" w:cs="Arial"/>
                <w:color w:val="auto"/>
                <w:sz w:val="20"/>
                <w:szCs w:val="20"/>
                <w:u w:val="single"/>
              </w:rPr>
              <w:t>Intensive Care Units</w:t>
            </w:r>
            <w:r w:rsidRPr="003963D2">
              <w:rPr>
                <w:rFonts w:ascii="ZWAdobeF" w:eastAsia="Times New Roman" w:hAnsi="ZWAdobeF" w:cs="ZWAdobeF"/>
                <w:color w:val="auto"/>
                <w:sz w:val="2"/>
                <w:szCs w:val="2"/>
              </w:rPr>
              <w:t>17F</w:t>
            </w:r>
            <w:r w:rsidRPr="00A2459F">
              <w:rPr>
                <w:rFonts w:eastAsia="Times New Roman" w:cs="Arial"/>
                <w:color w:val="auto"/>
                <w:sz w:val="20"/>
                <w:szCs w:val="20"/>
              </w:rPr>
              <w:t xml:space="preserve"> </w:t>
            </w:r>
            <w:r w:rsidRPr="003963D2">
              <w:rPr>
                <w:rFonts w:eastAsia="Times New Roman" w:cs="Arial"/>
                <w:color w:val="auto"/>
                <w:sz w:val="20"/>
                <w:szCs w:val="20"/>
              </w:rPr>
              <w:t>(adult, pediatric, and/or neonatal)?</w:t>
            </w:r>
          </w:p>
          <w:p w14:paraId="1EE94B8C" w14:textId="77777777" w:rsidR="001B4D9C" w:rsidRPr="003963D2" w:rsidRDefault="001B4D9C" w:rsidP="00A05A15">
            <w:pPr>
              <w:spacing w:after="0" w:line="240" w:lineRule="auto"/>
              <w:ind w:left="360"/>
              <w:contextualSpacing/>
              <w:rPr>
                <w:rFonts w:eastAsia="Times New Roman" w:cs="Arial"/>
                <w:color w:val="auto"/>
                <w:sz w:val="20"/>
                <w:szCs w:val="20"/>
              </w:rPr>
            </w:pPr>
          </w:p>
          <w:p w14:paraId="7703FE44" w14:textId="77777777" w:rsidR="001B4D9C" w:rsidRPr="003963D2" w:rsidRDefault="001B4D9C" w:rsidP="00A05A15">
            <w:pPr>
              <w:spacing w:after="0" w:line="240" w:lineRule="auto"/>
              <w:ind w:left="360"/>
              <w:contextualSpacing/>
              <w:rPr>
                <w:rFonts w:eastAsia="Times New Roman" w:cs="Arial"/>
                <w:i/>
                <w:color w:val="auto"/>
                <w:sz w:val="20"/>
                <w:szCs w:val="20"/>
              </w:rPr>
            </w:pPr>
            <w:r w:rsidRPr="003963D2">
              <w:rPr>
                <w:rFonts w:eastAsia="Times New Roman" w:cs="Arial"/>
                <w:i/>
                <w:color w:val="auto"/>
                <w:sz w:val="20"/>
                <w:szCs w:val="20"/>
              </w:rPr>
              <w:t>If “no” to question #3, skip questions #4-5 and continue to question #6.</w:t>
            </w:r>
          </w:p>
        </w:tc>
        <w:tc>
          <w:tcPr>
            <w:tcW w:w="1530" w:type="dxa"/>
            <w:vAlign w:val="center"/>
          </w:tcPr>
          <w:p w14:paraId="6F3E70AF" w14:textId="77777777" w:rsidR="001B4D9C" w:rsidRPr="003963D2" w:rsidRDefault="001B4D9C" w:rsidP="00415EB8">
            <w:pPr>
              <w:numPr>
                <w:ilvl w:val="0"/>
                <w:numId w:val="60"/>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Yes</w:t>
            </w:r>
          </w:p>
          <w:p w14:paraId="4975DEB0" w14:textId="77777777" w:rsidR="001B4D9C" w:rsidRPr="003963D2" w:rsidRDefault="001B4D9C" w:rsidP="00415EB8">
            <w:pPr>
              <w:numPr>
                <w:ilvl w:val="0"/>
                <w:numId w:val="60"/>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No</w:t>
            </w:r>
          </w:p>
        </w:tc>
        <w:tc>
          <w:tcPr>
            <w:tcW w:w="2970" w:type="dxa"/>
            <w:vMerge w:val="restart"/>
          </w:tcPr>
          <w:p w14:paraId="0A657A65" w14:textId="26F671DB" w:rsidR="001B4D9C" w:rsidRPr="003963D2" w:rsidRDefault="001B4D9C" w:rsidP="008022F3">
            <w:pPr>
              <w:spacing w:after="0" w:line="240" w:lineRule="auto"/>
              <w:contextualSpacing/>
              <w:rPr>
                <w:rFonts w:eastAsia="Times New Roman" w:cs="Arial"/>
                <w:iCs/>
                <w:snapToGrid w:val="0"/>
                <w:color w:val="auto"/>
                <w:sz w:val="20"/>
                <w:szCs w:val="20"/>
              </w:rPr>
            </w:pPr>
            <w:r w:rsidRPr="008022F3">
              <w:rPr>
                <w:rFonts w:eastAsia="Times New Roman" w:cs="Arial"/>
                <w:color w:val="C00000"/>
                <w:sz w:val="20"/>
                <w:szCs w:val="20"/>
              </w:rPr>
              <w:t>If yes, list all Intensive Care Units (adult, pediatric, and/or neonatal) at your hospital that were open and staffed (question #4) during the reporting period. If abbreviations for units are used, include a description of the unit.</w:t>
            </w:r>
          </w:p>
        </w:tc>
        <w:tc>
          <w:tcPr>
            <w:tcW w:w="1800" w:type="dxa"/>
          </w:tcPr>
          <w:p w14:paraId="471F58F6" w14:textId="77777777" w:rsidR="001B4D9C" w:rsidRPr="003963D2" w:rsidRDefault="001B4D9C" w:rsidP="008022F3">
            <w:pPr>
              <w:spacing w:after="0" w:line="240" w:lineRule="auto"/>
              <w:contextualSpacing/>
              <w:rPr>
                <w:rFonts w:eastAsia="Times New Roman" w:cs="Arial"/>
                <w:iCs/>
                <w:snapToGrid w:val="0"/>
                <w:color w:val="auto"/>
                <w:sz w:val="20"/>
                <w:szCs w:val="20"/>
              </w:rPr>
            </w:pPr>
          </w:p>
        </w:tc>
      </w:tr>
      <w:tr w:rsidR="001B4D9C" w:rsidRPr="003963D2" w14:paraId="7D5708C0" w14:textId="546A0A12" w:rsidTr="008022F3">
        <w:trPr>
          <w:trHeight w:val="576"/>
        </w:trPr>
        <w:tc>
          <w:tcPr>
            <w:tcW w:w="4045" w:type="dxa"/>
            <w:vAlign w:val="center"/>
          </w:tcPr>
          <w:p w14:paraId="1EC7AD2D" w14:textId="77777777" w:rsidR="001B4D9C" w:rsidRPr="003963D2" w:rsidRDefault="001B4D9C"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If “yes,” how many of this type of unit are open and staffed in the hospital?</w:t>
            </w:r>
          </w:p>
        </w:tc>
        <w:tc>
          <w:tcPr>
            <w:tcW w:w="1530" w:type="dxa"/>
            <w:vAlign w:val="center"/>
          </w:tcPr>
          <w:p w14:paraId="6D4B505E" w14:textId="77777777" w:rsidR="001B4D9C" w:rsidRPr="003963D2" w:rsidRDefault="001B4D9C"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vMerge/>
          </w:tcPr>
          <w:p w14:paraId="6B9147A5" w14:textId="77777777" w:rsidR="001B4D9C" w:rsidRPr="003963D2" w:rsidRDefault="001B4D9C" w:rsidP="00A05A15">
            <w:pPr>
              <w:spacing w:after="0" w:line="240" w:lineRule="auto"/>
              <w:jc w:val="center"/>
              <w:rPr>
                <w:rFonts w:eastAsia="Times New Roman" w:cs="Arial"/>
                <w:i/>
                <w:snapToGrid w:val="0"/>
                <w:color w:val="auto"/>
                <w:sz w:val="20"/>
                <w:szCs w:val="20"/>
              </w:rPr>
            </w:pPr>
          </w:p>
        </w:tc>
        <w:tc>
          <w:tcPr>
            <w:tcW w:w="1800" w:type="dxa"/>
          </w:tcPr>
          <w:p w14:paraId="03114935" w14:textId="77777777" w:rsidR="001B4D9C" w:rsidRPr="003963D2" w:rsidRDefault="001B4D9C" w:rsidP="00A05A15">
            <w:pPr>
              <w:spacing w:after="0" w:line="240" w:lineRule="auto"/>
              <w:jc w:val="center"/>
              <w:rPr>
                <w:rFonts w:eastAsia="Times New Roman" w:cs="Arial"/>
                <w:i/>
                <w:snapToGrid w:val="0"/>
                <w:color w:val="auto"/>
                <w:sz w:val="20"/>
                <w:szCs w:val="20"/>
              </w:rPr>
            </w:pPr>
          </w:p>
        </w:tc>
      </w:tr>
      <w:tr w:rsidR="00A05A15" w:rsidRPr="003963D2" w14:paraId="1C486B23" w14:textId="72DB2785" w:rsidTr="008022F3">
        <w:trPr>
          <w:trHeight w:val="720"/>
        </w:trPr>
        <w:tc>
          <w:tcPr>
            <w:tcW w:w="4045" w:type="dxa"/>
            <w:vAlign w:val="center"/>
          </w:tcPr>
          <w:p w14:paraId="0EF7AF74" w14:textId="77777777" w:rsidR="00A05A15" w:rsidRPr="003963D2" w:rsidRDefault="00A05A15"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How many of the units in question #4 utilized the BCMA/</w:t>
            </w:r>
            <w:proofErr w:type="spellStart"/>
            <w:r w:rsidRPr="003963D2">
              <w:rPr>
                <w:rFonts w:eastAsia="Times New Roman" w:cs="Arial"/>
                <w:color w:val="auto"/>
                <w:sz w:val="20"/>
                <w:szCs w:val="20"/>
              </w:rPr>
              <w:t>eMAR</w:t>
            </w:r>
            <w:proofErr w:type="spellEnd"/>
            <w:r w:rsidRPr="003963D2">
              <w:rPr>
                <w:rFonts w:eastAsia="Times New Roman" w:cs="Arial"/>
                <w:color w:val="auto"/>
                <w:sz w:val="20"/>
                <w:szCs w:val="20"/>
              </w:rPr>
              <w:t xml:space="preserve"> system when administering medications at the bedside?</w:t>
            </w:r>
          </w:p>
        </w:tc>
        <w:tc>
          <w:tcPr>
            <w:tcW w:w="1530" w:type="dxa"/>
            <w:vAlign w:val="center"/>
          </w:tcPr>
          <w:p w14:paraId="4F12B8CD" w14:textId="77777777" w:rsidR="00A05A15" w:rsidRPr="003963D2" w:rsidRDefault="00A05A15"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tcPr>
          <w:p w14:paraId="3749109B" w14:textId="6E94EDBB" w:rsidR="003B156B" w:rsidRPr="003B156B" w:rsidRDefault="003B156B" w:rsidP="003B156B">
            <w:pPr>
              <w:spacing w:after="0" w:line="240" w:lineRule="auto"/>
              <w:contextualSpacing/>
              <w:rPr>
                <w:rFonts w:eastAsia="Times New Roman" w:cs="Arial"/>
                <w:color w:val="C00000"/>
                <w:sz w:val="20"/>
                <w:szCs w:val="20"/>
              </w:rPr>
            </w:pPr>
            <w:r w:rsidRPr="003B156B">
              <w:rPr>
                <w:rFonts w:eastAsia="Times New Roman" w:cs="Arial"/>
                <w:color w:val="C00000"/>
                <w:sz w:val="20"/>
                <w:szCs w:val="20"/>
              </w:rPr>
              <w:t>List all Intensive Care Units (adult, pediatric, and/or neonatal) at your hospital that utilized the BCMA/</w:t>
            </w:r>
            <w:proofErr w:type="spellStart"/>
            <w:r w:rsidRPr="003B156B">
              <w:rPr>
                <w:rFonts w:eastAsia="Times New Roman" w:cs="Arial"/>
                <w:color w:val="C00000"/>
                <w:sz w:val="20"/>
                <w:szCs w:val="20"/>
              </w:rPr>
              <w:t>eMAR</w:t>
            </w:r>
            <w:proofErr w:type="spellEnd"/>
            <w:r w:rsidRPr="003B156B">
              <w:rPr>
                <w:rFonts w:eastAsia="Times New Roman" w:cs="Arial"/>
                <w:color w:val="C00000"/>
                <w:sz w:val="20"/>
                <w:szCs w:val="20"/>
              </w:rPr>
              <w:t xml:space="preserve"> system when administering medications at the bedside during the reporting period. </w:t>
            </w:r>
          </w:p>
          <w:p w14:paraId="346E81E8" w14:textId="77777777" w:rsidR="00A05A15" w:rsidRPr="003963D2" w:rsidRDefault="00A05A15" w:rsidP="003B156B">
            <w:pPr>
              <w:spacing w:after="0" w:line="240" w:lineRule="auto"/>
              <w:rPr>
                <w:rFonts w:eastAsia="Times New Roman" w:cs="Arial"/>
                <w:i/>
                <w:snapToGrid w:val="0"/>
                <w:color w:val="auto"/>
                <w:sz w:val="20"/>
                <w:szCs w:val="20"/>
              </w:rPr>
            </w:pPr>
          </w:p>
        </w:tc>
        <w:tc>
          <w:tcPr>
            <w:tcW w:w="1800" w:type="dxa"/>
          </w:tcPr>
          <w:p w14:paraId="5C880789" w14:textId="77777777" w:rsidR="00A05A15" w:rsidRPr="003963D2" w:rsidRDefault="00A05A15" w:rsidP="00A05A15">
            <w:pPr>
              <w:spacing w:after="0" w:line="240" w:lineRule="auto"/>
              <w:jc w:val="center"/>
              <w:rPr>
                <w:rFonts w:eastAsia="Times New Roman" w:cs="Arial"/>
                <w:i/>
                <w:snapToGrid w:val="0"/>
                <w:color w:val="auto"/>
                <w:sz w:val="20"/>
                <w:szCs w:val="20"/>
              </w:rPr>
            </w:pPr>
          </w:p>
        </w:tc>
      </w:tr>
      <w:tr w:rsidR="00CA169B" w:rsidRPr="003963D2" w14:paraId="0AC06B81" w14:textId="141FDC6D" w:rsidTr="008022F3">
        <w:trPr>
          <w:trHeight w:val="1008"/>
        </w:trPr>
        <w:tc>
          <w:tcPr>
            <w:tcW w:w="4045" w:type="dxa"/>
            <w:vAlign w:val="center"/>
          </w:tcPr>
          <w:p w14:paraId="2142EF50" w14:textId="359A24D6" w:rsidR="00CA169B" w:rsidRPr="003963D2" w:rsidRDefault="00CA169B"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lastRenderedPageBreak/>
              <w:t xml:space="preserve">Does your hospital operate </w:t>
            </w:r>
            <w:r w:rsidRPr="003963D2">
              <w:rPr>
                <w:rFonts w:eastAsia="Times New Roman" w:cs="Arial"/>
                <w:color w:val="auto"/>
                <w:sz w:val="20"/>
                <w:szCs w:val="20"/>
                <w:u w:val="single"/>
              </w:rPr>
              <w:t>Medical and/or Surgical Units (including telemetry/step-down/progressive units)</w:t>
            </w:r>
            <w:bookmarkStart w:id="22" w:name="_Ref57907818"/>
            <w:r w:rsidRPr="003963D2">
              <w:rPr>
                <w:rFonts w:ascii="ZWAdobeF" w:eastAsia="Times New Roman" w:hAnsi="ZWAdobeF" w:cs="ZWAdobeF"/>
                <w:color w:val="auto"/>
                <w:sz w:val="2"/>
                <w:szCs w:val="2"/>
              </w:rPr>
              <w:t>18F</w:t>
            </w:r>
            <w:bookmarkEnd w:id="22"/>
            <w:r w:rsidRPr="003963D2">
              <w:rPr>
                <w:rFonts w:eastAsia="Times New Roman" w:cs="Arial"/>
                <w:color w:val="auto"/>
                <w:sz w:val="20"/>
                <w:szCs w:val="20"/>
              </w:rPr>
              <w:t xml:space="preserve"> (adult and/or pediatric)?</w:t>
            </w:r>
          </w:p>
          <w:p w14:paraId="1FE3A27C" w14:textId="77777777" w:rsidR="00CA169B" w:rsidRPr="003963D2" w:rsidRDefault="00CA169B" w:rsidP="00A05A15">
            <w:pPr>
              <w:spacing w:after="0" w:line="240" w:lineRule="auto"/>
              <w:rPr>
                <w:rFonts w:eastAsia="Times New Roman" w:cs="Arial"/>
                <w:i/>
                <w:color w:val="auto"/>
                <w:sz w:val="20"/>
                <w:szCs w:val="20"/>
              </w:rPr>
            </w:pPr>
          </w:p>
          <w:p w14:paraId="7ADD4164" w14:textId="77777777" w:rsidR="00CA169B" w:rsidRPr="003963D2" w:rsidRDefault="00CA169B" w:rsidP="00A05A15">
            <w:pPr>
              <w:spacing w:after="0" w:line="240" w:lineRule="auto"/>
              <w:ind w:left="360"/>
              <w:contextualSpacing/>
              <w:rPr>
                <w:rFonts w:eastAsia="Times New Roman" w:cs="Arial"/>
                <w:i/>
                <w:color w:val="auto"/>
                <w:sz w:val="20"/>
                <w:szCs w:val="20"/>
              </w:rPr>
            </w:pPr>
            <w:r w:rsidRPr="003963D2">
              <w:rPr>
                <w:rFonts w:eastAsia="Times New Roman" w:cs="Arial"/>
                <w:i/>
                <w:color w:val="auto"/>
                <w:sz w:val="20"/>
                <w:szCs w:val="20"/>
              </w:rPr>
              <w:t>If “no” to question #6, skip questions #7-8 and continue to question #9.</w:t>
            </w:r>
          </w:p>
        </w:tc>
        <w:tc>
          <w:tcPr>
            <w:tcW w:w="1530" w:type="dxa"/>
            <w:vAlign w:val="center"/>
          </w:tcPr>
          <w:p w14:paraId="15228B12" w14:textId="77777777" w:rsidR="00CA169B" w:rsidRPr="003963D2" w:rsidRDefault="00CA169B" w:rsidP="00415EB8">
            <w:pPr>
              <w:numPr>
                <w:ilvl w:val="0"/>
                <w:numId w:val="61"/>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Yes</w:t>
            </w:r>
          </w:p>
          <w:p w14:paraId="693E0130" w14:textId="77777777" w:rsidR="00CA169B" w:rsidRPr="003963D2" w:rsidRDefault="00CA169B" w:rsidP="00415EB8">
            <w:pPr>
              <w:numPr>
                <w:ilvl w:val="0"/>
                <w:numId w:val="61"/>
              </w:numPr>
              <w:spacing w:after="0" w:line="240" w:lineRule="auto"/>
              <w:contextualSpacing/>
              <w:rPr>
                <w:rFonts w:eastAsia="Times New Roman" w:cs="Arial"/>
                <w:i/>
                <w:snapToGrid w:val="0"/>
                <w:color w:val="auto"/>
                <w:sz w:val="20"/>
                <w:szCs w:val="20"/>
              </w:rPr>
            </w:pPr>
            <w:r w:rsidRPr="003963D2">
              <w:rPr>
                <w:rFonts w:eastAsia="Times New Roman" w:cs="Arial"/>
                <w:iCs/>
                <w:snapToGrid w:val="0"/>
                <w:color w:val="auto"/>
                <w:sz w:val="20"/>
                <w:szCs w:val="20"/>
              </w:rPr>
              <w:t>No</w:t>
            </w:r>
          </w:p>
        </w:tc>
        <w:tc>
          <w:tcPr>
            <w:tcW w:w="2970" w:type="dxa"/>
            <w:vMerge w:val="restart"/>
          </w:tcPr>
          <w:p w14:paraId="2C5C4AF3" w14:textId="19CFDC2A" w:rsidR="00CA169B" w:rsidRPr="003963D2" w:rsidRDefault="00CA169B" w:rsidP="008022F3">
            <w:pPr>
              <w:spacing w:after="0" w:line="240" w:lineRule="auto"/>
              <w:contextualSpacing/>
              <w:rPr>
                <w:rFonts w:eastAsia="Times New Roman" w:cs="Arial"/>
                <w:iCs/>
                <w:snapToGrid w:val="0"/>
                <w:color w:val="auto"/>
                <w:sz w:val="20"/>
                <w:szCs w:val="20"/>
              </w:rPr>
            </w:pPr>
            <w:r w:rsidRPr="00CA169B">
              <w:rPr>
                <w:rFonts w:eastAsia="Times New Roman" w:cs="Arial"/>
                <w:color w:val="C00000"/>
                <w:sz w:val="20"/>
                <w:szCs w:val="20"/>
              </w:rPr>
              <w:t xml:space="preserve">If yes, list all Medical and/or Surgical Units (including telemetry/step-down/progressive units) at your hospital that </w:t>
            </w:r>
            <w:r w:rsidR="00176D6B">
              <w:rPr>
                <w:rFonts w:eastAsia="Times New Roman" w:cs="Arial"/>
                <w:color w:val="C00000"/>
                <w:sz w:val="20"/>
                <w:szCs w:val="20"/>
              </w:rPr>
              <w:t>were</w:t>
            </w:r>
            <w:r w:rsidRPr="00CA169B">
              <w:rPr>
                <w:rFonts w:eastAsia="Times New Roman" w:cs="Arial"/>
                <w:color w:val="C00000"/>
                <w:sz w:val="20"/>
                <w:szCs w:val="20"/>
              </w:rPr>
              <w:t xml:space="preserve"> open and staffed (question #7) during the reporting period. If abbreviations for units are used, include a description of the unit.</w:t>
            </w:r>
          </w:p>
        </w:tc>
        <w:tc>
          <w:tcPr>
            <w:tcW w:w="1800" w:type="dxa"/>
          </w:tcPr>
          <w:p w14:paraId="25580EED" w14:textId="77777777" w:rsidR="00CA169B" w:rsidRPr="003963D2" w:rsidRDefault="00CA169B" w:rsidP="008022F3">
            <w:pPr>
              <w:spacing w:after="0" w:line="240" w:lineRule="auto"/>
              <w:contextualSpacing/>
              <w:rPr>
                <w:rFonts w:eastAsia="Times New Roman" w:cs="Arial"/>
                <w:iCs/>
                <w:snapToGrid w:val="0"/>
                <w:color w:val="auto"/>
                <w:sz w:val="20"/>
                <w:szCs w:val="20"/>
              </w:rPr>
            </w:pPr>
          </w:p>
        </w:tc>
      </w:tr>
      <w:tr w:rsidR="00CA169B" w:rsidRPr="003963D2" w14:paraId="31BD35B5" w14:textId="1CDCF2EE" w:rsidTr="008022F3">
        <w:trPr>
          <w:trHeight w:val="576"/>
        </w:trPr>
        <w:tc>
          <w:tcPr>
            <w:tcW w:w="4045" w:type="dxa"/>
            <w:vAlign w:val="center"/>
          </w:tcPr>
          <w:p w14:paraId="12E8D7E8" w14:textId="77777777" w:rsidR="00CA169B" w:rsidRPr="003963D2" w:rsidRDefault="00CA169B"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If “yes,” how many of this type of unit were open and staffed in the hospital?</w:t>
            </w:r>
          </w:p>
        </w:tc>
        <w:tc>
          <w:tcPr>
            <w:tcW w:w="1530" w:type="dxa"/>
            <w:vAlign w:val="center"/>
          </w:tcPr>
          <w:p w14:paraId="09AFA0EC" w14:textId="77777777" w:rsidR="00CA169B" w:rsidRPr="003963D2" w:rsidRDefault="00CA169B"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vMerge/>
          </w:tcPr>
          <w:p w14:paraId="13E81454" w14:textId="77777777" w:rsidR="00CA169B" w:rsidRPr="003963D2" w:rsidRDefault="00CA169B" w:rsidP="00A05A15">
            <w:pPr>
              <w:spacing w:after="0" w:line="240" w:lineRule="auto"/>
              <w:jc w:val="center"/>
              <w:rPr>
                <w:rFonts w:eastAsia="Times New Roman" w:cs="Arial"/>
                <w:i/>
                <w:snapToGrid w:val="0"/>
                <w:color w:val="auto"/>
                <w:sz w:val="20"/>
                <w:szCs w:val="20"/>
              </w:rPr>
            </w:pPr>
          </w:p>
        </w:tc>
        <w:tc>
          <w:tcPr>
            <w:tcW w:w="1800" w:type="dxa"/>
          </w:tcPr>
          <w:p w14:paraId="63604696" w14:textId="77777777" w:rsidR="00CA169B" w:rsidRPr="003963D2" w:rsidRDefault="00CA169B" w:rsidP="00A05A15">
            <w:pPr>
              <w:spacing w:after="0" w:line="240" w:lineRule="auto"/>
              <w:jc w:val="center"/>
              <w:rPr>
                <w:rFonts w:eastAsia="Times New Roman" w:cs="Arial"/>
                <w:i/>
                <w:snapToGrid w:val="0"/>
                <w:color w:val="auto"/>
                <w:sz w:val="20"/>
                <w:szCs w:val="20"/>
              </w:rPr>
            </w:pPr>
          </w:p>
        </w:tc>
      </w:tr>
      <w:tr w:rsidR="00A05A15" w:rsidRPr="003963D2" w14:paraId="7AB62DD1" w14:textId="4EB47FB6" w:rsidTr="008022F3">
        <w:trPr>
          <w:trHeight w:val="720"/>
        </w:trPr>
        <w:tc>
          <w:tcPr>
            <w:tcW w:w="4045" w:type="dxa"/>
            <w:vAlign w:val="center"/>
          </w:tcPr>
          <w:p w14:paraId="42C22E88" w14:textId="77777777" w:rsidR="00A05A15" w:rsidRPr="003963D2" w:rsidRDefault="00A05A15"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How many of the units in question #7 utilized the BCMA/</w:t>
            </w:r>
            <w:proofErr w:type="spellStart"/>
            <w:r w:rsidRPr="003963D2">
              <w:rPr>
                <w:rFonts w:eastAsia="Times New Roman" w:cs="Arial"/>
                <w:color w:val="auto"/>
                <w:sz w:val="20"/>
                <w:szCs w:val="20"/>
              </w:rPr>
              <w:t>eMAR</w:t>
            </w:r>
            <w:proofErr w:type="spellEnd"/>
            <w:r w:rsidRPr="003963D2">
              <w:rPr>
                <w:rFonts w:eastAsia="Times New Roman" w:cs="Arial"/>
                <w:color w:val="auto"/>
                <w:sz w:val="20"/>
                <w:szCs w:val="20"/>
              </w:rPr>
              <w:t xml:space="preserve"> system when administering medications at the bedside?</w:t>
            </w:r>
          </w:p>
        </w:tc>
        <w:tc>
          <w:tcPr>
            <w:tcW w:w="1530" w:type="dxa"/>
            <w:vAlign w:val="center"/>
          </w:tcPr>
          <w:p w14:paraId="2E7FDFB7" w14:textId="77777777" w:rsidR="00A05A15" w:rsidRPr="003963D2" w:rsidRDefault="00A05A15"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tcPr>
          <w:p w14:paraId="2CD1B9B1" w14:textId="71483DF8" w:rsidR="00A05A15" w:rsidRPr="003963D2" w:rsidRDefault="00AA2B2A" w:rsidP="00AA2B2A">
            <w:pPr>
              <w:spacing w:after="0" w:line="240" w:lineRule="auto"/>
              <w:contextualSpacing/>
              <w:rPr>
                <w:rFonts w:eastAsia="Times New Roman" w:cs="Arial"/>
                <w:i/>
                <w:snapToGrid w:val="0"/>
                <w:color w:val="auto"/>
                <w:sz w:val="20"/>
                <w:szCs w:val="20"/>
              </w:rPr>
            </w:pPr>
            <w:r w:rsidRPr="00AA2B2A">
              <w:rPr>
                <w:rFonts w:eastAsia="Times New Roman" w:cs="Arial"/>
                <w:color w:val="C00000"/>
                <w:sz w:val="20"/>
                <w:szCs w:val="20"/>
              </w:rPr>
              <w:t>List all Medical and/or Surgical Units (including telemetry/step-down/progressive units) at your hospital that utilized the BCMA/</w:t>
            </w:r>
            <w:proofErr w:type="spellStart"/>
            <w:r w:rsidRPr="00AA2B2A">
              <w:rPr>
                <w:rFonts w:eastAsia="Times New Roman" w:cs="Arial"/>
                <w:color w:val="C00000"/>
                <w:sz w:val="20"/>
                <w:szCs w:val="20"/>
              </w:rPr>
              <w:t>eMAR</w:t>
            </w:r>
            <w:proofErr w:type="spellEnd"/>
            <w:r w:rsidRPr="00AA2B2A">
              <w:rPr>
                <w:rFonts w:eastAsia="Times New Roman" w:cs="Arial"/>
                <w:color w:val="C00000"/>
                <w:sz w:val="20"/>
                <w:szCs w:val="20"/>
              </w:rPr>
              <w:t xml:space="preserve"> system when administering medications at the bedside</w:t>
            </w:r>
            <w:r w:rsidR="0064556B">
              <w:rPr>
                <w:rFonts w:eastAsia="Times New Roman" w:cs="Arial"/>
                <w:color w:val="C00000"/>
                <w:sz w:val="20"/>
                <w:szCs w:val="20"/>
              </w:rPr>
              <w:t xml:space="preserve"> </w:t>
            </w:r>
            <w:r w:rsidRPr="00AA2B2A">
              <w:rPr>
                <w:rFonts w:eastAsia="Times New Roman" w:cs="Arial"/>
                <w:color w:val="C00000"/>
                <w:sz w:val="20"/>
                <w:szCs w:val="20"/>
              </w:rPr>
              <w:t>during the reporting period.</w:t>
            </w:r>
          </w:p>
        </w:tc>
        <w:tc>
          <w:tcPr>
            <w:tcW w:w="1800" w:type="dxa"/>
          </w:tcPr>
          <w:p w14:paraId="7D9454DC" w14:textId="77777777" w:rsidR="00A05A15" w:rsidRPr="003963D2" w:rsidRDefault="00A05A15" w:rsidP="00A05A15">
            <w:pPr>
              <w:spacing w:after="0" w:line="240" w:lineRule="auto"/>
              <w:jc w:val="center"/>
              <w:rPr>
                <w:rFonts w:eastAsia="Times New Roman" w:cs="Arial"/>
                <w:i/>
                <w:snapToGrid w:val="0"/>
                <w:color w:val="auto"/>
                <w:sz w:val="20"/>
                <w:szCs w:val="20"/>
              </w:rPr>
            </w:pPr>
          </w:p>
        </w:tc>
      </w:tr>
      <w:tr w:rsidR="004F7437" w:rsidRPr="003963D2" w14:paraId="233B03B8" w14:textId="5E92B2B7" w:rsidTr="008022F3">
        <w:trPr>
          <w:trHeight w:val="864"/>
        </w:trPr>
        <w:tc>
          <w:tcPr>
            <w:tcW w:w="4045" w:type="dxa"/>
            <w:vAlign w:val="center"/>
          </w:tcPr>
          <w:p w14:paraId="3A08AFED" w14:textId="7007E776" w:rsidR="004F7437" w:rsidRPr="003963D2" w:rsidRDefault="004F7437"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 xml:space="preserve">Does your hospital operate a </w:t>
            </w:r>
            <w:r w:rsidRPr="003963D2">
              <w:rPr>
                <w:rFonts w:eastAsia="Times New Roman" w:cs="Arial"/>
                <w:color w:val="auto"/>
                <w:sz w:val="20"/>
                <w:szCs w:val="20"/>
                <w:u w:val="single"/>
              </w:rPr>
              <w:t>Labor and Delivery Unit</w:t>
            </w:r>
            <w:r w:rsidRPr="003963D2">
              <w:rPr>
                <w:rFonts w:ascii="ZWAdobeF" w:eastAsia="Times New Roman" w:hAnsi="ZWAdobeF" w:cs="ZWAdobeF"/>
                <w:color w:val="auto"/>
                <w:sz w:val="2"/>
                <w:szCs w:val="2"/>
              </w:rPr>
              <w:t>19F</w:t>
            </w:r>
            <w:r w:rsidRPr="003963D2">
              <w:rPr>
                <w:rFonts w:eastAsia="Times New Roman" w:cs="Arial"/>
                <w:color w:val="auto"/>
                <w:sz w:val="20"/>
                <w:szCs w:val="20"/>
              </w:rPr>
              <w:t>?</w:t>
            </w:r>
          </w:p>
          <w:p w14:paraId="7A51DA74" w14:textId="77777777" w:rsidR="004F7437" w:rsidRPr="003963D2" w:rsidRDefault="004F7437" w:rsidP="00A05A15">
            <w:pPr>
              <w:spacing w:after="0" w:line="240" w:lineRule="auto"/>
              <w:ind w:left="360"/>
              <w:contextualSpacing/>
              <w:rPr>
                <w:rFonts w:eastAsia="Times New Roman" w:cs="Arial"/>
                <w:color w:val="auto"/>
                <w:sz w:val="20"/>
                <w:szCs w:val="20"/>
              </w:rPr>
            </w:pPr>
          </w:p>
          <w:p w14:paraId="31369FA9" w14:textId="77777777" w:rsidR="004F7437" w:rsidRPr="003963D2" w:rsidRDefault="004F7437" w:rsidP="00A05A15">
            <w:pPr>
              <w:spacing w:after="0" w:line="240" w:lineRule="auto"/>
              <w:ind w:left="360"/>
              <w:contextualSpacing/>
              <w:rPr>
                <w:rFonts w:eastAsia="Times New Roman" w:cs="Arial"/>
                <w:i/>
                <w:color w:val="auto"/>
                <w:sz w:val="20"/>
                <w:szCs w:val="20"/>
              </w:rPr>
            </w:pPr>
            <w:r w:rsidRPr="003963D2">
              <w:rPr>
                <w:rFonts w:eastAsia="Times New Roman" w:cs="Arial"/>
                <w:i/>
                <w:color w:val="auto"/>
                <w:sz w:val="20"/>
                <w:szCs w:val="20"/>
              </w:rPr>
              <w:t>If “no” to question #9, skip questions #10-11 and continue to question #12.</w:t>
            </w:r>
          </w:p>
        </w:tc>
        <w:tc>
          <w:tcPr>
            <w:tcW w:w="1530" w:type="dxa"/>
            <w:vAlign w:val="center"/>
          </w:tcPr>
          <w:p w14:paraId="1797D244" w14:textId="77777777" w:rsidR="004F7437" w:rsidRPr="003963D2" w:rsidRDefault="004F7437" w:rsidP="00415EB8">
            <w:pPr>
              <w:numPr>
                <w:ilvl w:val="0"/>
                <w:numId w:val="62"/>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Yes</w:t>
            </w:r>
          </w:p>
          <w:p w14:paraId="366A3333" w14:textId="77777777" w:rsidR="004F7437" w:rsidRPr="003963D2" w:rsidRDefault="004F7437" w:rsidP="00415EB8">
            <w:pPr>
              <w:numPr>
                <w:ilvl w:val="0"/>
                <w:numId w:val="62"/>
              </w:numPr>
              <w:spacing w:after="0" w:line="240" w:lineRule="auto"/>
              <w:contextualSpacing/>
              <w:rPr>
                <w:rFonts w:eastAsia="Times New Roman" w:cs="Arial"/>
                <w:i/>
                <w:snapToGrid w:val="0"/>
                <w:color w:val="auto"/>
                <w:sz w:val="20"/>
                <w:szCs w:val="20"/>
              </w:rPr>
            </w:pPr>
            <w:r w:rsidRPr="003963D2">
              <w:rPr>
                <w:rFonts w:eastAsia="Times New Roman" w:cs="Arial"/>
                <w:iCs/>
                <w:snapToGrid w:val="0"/>
                <w:color w:val="auto"/>
                <w:sz w:val="20"/>
                <w:szCs w:val="20"/>
              </w:rPr>
              <w:t>No</w:t>
            </w:r>
            <w:r w:rsidRPr="003963D2">
              <w:rPr>
                <w:rFonts w:eastAsia="Times New Roman" w:cs="Arial"/>
                <w:i/>
                <w:snapToGrid w:val="0"/>
                <w:color w:val="auto"/>
                <w:sz w:val="20"/>
                <w:szCs w:val="20"/>
              </w:rPr>
              <w:t xml:space="preserve"> </w:t>
            </w:r>
          </w:p>
        </w:tc>
        <w:tc>
          <w:tcPr>
            <w:tcW w:w="2970" w:type="dxa"/>
            <w:vMerge w:val="restart"/>
          </w:tcPr>
          <w:p w14:paraId="3BF69717" w14:textId="47D925CA" w:rsidR="004F7437" w:rsidRPr="003963D2" w:rsidRDefault="004F7437" w:rsidP="008022F3">
            <w:pPr>
              <w:spacing w:after="0" w:line="240" w:lineRule="auto"/>
              <w:contextualSpacing/>
              <w:rPr>
                <w:rFonts w:eastAsia="Times New Roman" w:cs="Arial"/>
                <w:iCs/>
                <w:snapToGrid w:val="0"/>
                <w:color w:val="auto"/>
                <w:sz w:val="20"/>
                <w:szCs w:val="20"/>
              </w:rPr>
            </w:pPr>
            <w:r w:rsidRPr="004F7437">
              <w:rPr>
                <w:rFonts w:eastAsia="Times New Roman" w:cs="Arial"/>
                <w:color w:val="C00000"/>
                <w:sz w:val="20"/>
                <w:szCs w:val="20"/>
              </w:rPr>
              <w:t xml:space="preserve">If yes, list all Labor and Delivery Units at your hospital that </w:t>
            </w:r>
            <w:r w:rsidR="00176D6B">
              <w:rPr>
                <w:rFonts w:eastAsia="Times New Roman" w:cs="Arial"/>
                <w:color w:val="C00000"/>
                <w:sz w:val="20"/>
                <w:szCs w:val="20"/>
              </w:rPr>
              <w:t>were</w:t>
            </w:r>
            <w:r w:rsidRPr="004F7437">
              <w:rPr>
                <w:rFonts w:eastAsia="Times New Roman" w:cs="Arial"/>
                <w:color w:val="C00000"/>
                <w:sz w:val="20"/>
                <w:szCs w:val="20"/>
              </w:rPr>
              <w:t xml:space="preserve"> open and staffed (question #10) during the reporting period. If abbreviations for units are used, include a description of the unit.</w:t>
            </w:r>
          </w:p>
        </w:tc>
        <w:tc>
          <w:tcPr>
            <w:tcW w:w="1800" w:type="dxa"/>
          </w:tcPr>
          <w:p w14:paraId="3CDF06CC" w14:textId="77777777" w:rsidR="004F7437" w:rsidRPr="003963D2" w:rsidRDefault="004F7437" w:rsidP="008022F3">
            <w:pPr>
              <w:spacing w:after="0" w:line="240" w:lineRule="auto"/>
              <w:contextualSpacing/>
              <w:rPr>
                <w:rFonts w:eastAsia="Times New Roman" w:cs="Arial"/>
                <w:iCs/>
                <w:snapToGrid w:val="0"/>
                <w:color w:val="auto"/>
                <w:sz w:val="20"/>
                <w:szCs w:val="20"/>
              </w:rPr>
            </w:pPr>
          </w:p>
        </w:tc>
      </w:tr>
      <w:tr w:rsidR="004F7437" w:rsidRPr="003963D2" w14:paraId="2E70E1FA" w14:textId="7B4BFA07" w:rsidTr="008022F3">
        <w:trPr>
          <w:trHeight w:val="576"/>
        </w:trPr>
        <w:tc>
          <w:tcPr>
            <w:tcW w:w="4045" w:type="dxa"/>
            <w:vAlign w:val="center"/>
          </w:tcPr>
          <w:p w14:paraId="2A0A7BAB" w14:textId="77777777" w:rsidR="004F7437" w:rsidRPr="003963D2" w:rsidRDefault="004F7437"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If “yes,” how many of this type of unit were open and staffed in the hospital?</w:t>
            </w:r>
          </w:p>
        </w:tc>
        <w:tc>
          <w:tcPr>
            <w:tcW w:w="1530" w:type="dxa"/>
            <w:vAlign w:val="center"/>
          </w:tcPr>
          <w:p w14:paraId="6F371015" w14:textId="77777777" w:rsidR="004F7437" w:rsidRPr="003963D2" w:rsidRDefault="004F7437"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vMerge/>
          </w:tcPr>
          <w:p w14:paraId="55B6BFB0" w14:textId="77777777" w:rsidR="004F7437" w:rsidRPr="003963D2" w:rsidRDefault="004F7437" w:rsidP="00A05A15">
            <w:pPr>
              <w:spacing w:after="0" w:line="240" w:lineRule="auto"/>
              <w:jc w:val="center"/>
              <w:rPr>
                <w:rFonts w:eastAsia="Times New Roman" w:cs="Arial"/>
                <w:i/>
                <w:snapToGrid w:val="0"/>
                <w:color w:val="auto"/>
                <w:sz w:val="20"/>
                <w:szCs w:val="20"/>
              </w:rPr>
            </w:pPr>
          </w:p>
        </w:tc>
        <w:tc>
          <w:tcPr>
            <w:tcW w:w="1800" w:type="dxa"/>
          </w:tcPr>
          <w:p w14:paraId="2CC3E258" w14:textId="77777777" w:rsidR="004F7437" w:rsidRPr="003963D2" w:rsidRDefault="004F7437" w:rsidP="00A05A15">
            <w:pPr>
              <w:spacing w:after="0" w:line="240" w:lineRule="auto"/>
              <w:jc w:val="center"/>
              <w:rPr>
                <w:rFonts w:eastAsia="Times New Roman" w:cs="Arial"/>
                <w:i/>
                <w:snapToGrid w:val="0"/>
                <w:color w:val="auto"/>
                <w:sz w:val="20"/>
                <w:szCs w:val="20"/>
              </w:rPr>
            </w:pPr>
          </w:p>
        </w:tc>
      </w:tr>
      <w:tr w:rsidR="00A05A15" w:rsidRPr="003963D2" w14:paraId="0B8D3ED0" w14:textId="5408411A" w:rsidTr="008022F3">
        <w:trPr>
          <w:trHeight w:val="720"/>
        </w:trPr>
        <w:tc>
          <w:tcPr>
            <w:tcW w:w="4045" w:type="dxa"/>
            <w:vAlign w:val="center"/>
          </w:tcPr>
          <w:p w14:paraId="3B9A0079" w14:textId="77777777" w:rsidR="00A05A15" w:rsidRPr="003963D2" w:rsidRDefault="00A05A15"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How many of the units in question #10 utilized the BCMA/</w:t>
            </w:r>
            <w:proofErr w:type="spellStart"/>
            <w:r w:rsidRPr="003963D2">
              <w:rPr>
                <w:rFonts w:eastAsia="Times New Roman" w:cs="Arial"/>
                <w:color w:val="auto"/>
                <w:sz w:val="20"/>
                <w:szCs w:val="20"/>
              </w:rPr>
              <w:t>eMAR</w:t>
            </w:r>
            <w:proofErr w:type="spellEnd"/>
            <w:r w:rsidRPr="003963D2">
              <w:rPr>
                <w:rFonts w:eastAsia="Times New Roman" w:cs="Arial"/>
                <w:color w:val="auto"/>
                <w:sz w:val="20"/>
                <w:szCs w:val="20"/>
              </w:rPr>
              <w:t xml:space="preserve"> system when administering medications at the bedside?</w:t>
            </w:r>
          </w:p>
        </w:tc>
        <w:tc>
          <w:tcPr>
            <w:tcW w:w="1530" w:type="dxa"/>
            <w:vAlign w:val="center"/>
          </w:tcPr>
          <w:p w14:paraId="1E10F4D5" w14:textId="77777777" w:rsidR="00A05A15" w:rsidRPr="003963D2" w:rsidRDefault="00A05A15"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tcPr>
          <w:p w14:paraId="60697C30" w14:textId="002FB10B" w:rsidR="00A05A15" w:rsidRPr="003963D2" w:rsidRDefault="001B4B4F" w:rsidP="001B4B4F">
            <w:pPr>
              <w:spacing w:after="0" w:line="240" w:lineRule="auto"/>
              <w:contextualSpacing/>
              <w:rPr>
                <w:rFonts w:eastAsia="Times New Roman" w:cs="Arial"/>
                <w:i/>
                <w:snapToGrid w:val="0"/>
                <w:color w:val="auto"/>
                <w:sz w:val="20"/>
                <w:szCs w:val="20"/>
              </w:rPr>
            </w:pPr>
            <w:r w:rsidRPr="006D1483">
              <w:rPr>
                <w:rFonts w:eastAsia="Times New Roman" w:cs="Arial"/>
                <w:color w:val="C00000"/>
                <w:sz w:val="20"/>
                <w:szCs w:val="20"/>
              </w:rPr>
              <w:t>List all Labor and Delivery Units at your hospital that utilized the BCMA/</w:t>
            </w:r>
            <w:proofErr w:type="spellStart"/>
            <w:r w:rsidRPr="006D1483">
              <w:rPr>
                <w:rFonts w:eastAsia="Times New Roman" w:cs="Arial"/>
                <w:color w:val="C00000"/>
                <w:sz w:val="20"/>
                <w:szCs w:val="20"/>
              </w:rPr>
              <w:t>eMAR</w:t>
            </w:r>
            <w:proofErr w:type="spellEnd"/>
            <w:r w:rsidRPr="006D1483">
              <w:rPr>
                <w:rFonts w:eastAsia="Times New Roman" w:cs="Arial"/>
                <w:color w:val="C00000"/>
                <w:sz w:val="20"/>
                <w:szCs w:val="20"/>
              </w:rPr>
              <w:t xml:space="preserve"> system when administering medications at the bedside during the reporting period.</w:t>
            </w:r>
          </w:p>
        </w:tc>
        <w:tc>
          <w:tcPr>
            <w:tcW w:w="1800" w:type="dxa"/>
          </w:tcPr>
          <w:p w14:paraId="5BB67349" w14:textId="77777777" w:rsidR="00A05A15" w:rsidRPr="003963D2" w:rsidRDefault="00A05A15" w:rsidP="00A05A15">
            <w:pPr>
              <w:spacing w:after="0" w:line="240" w:lineRule="auto"/>
              <w:jc w:val="center"/>
              <w:rPr>
                <w:rFonts w:eastAsia="Times New Roman" w:cs="Arial"/>
                <w:i/>
                <w:snapToGrid w:val="0"/>
                <w:color w:val="auto"/>
                <w:sz w:val="20"/>
                <w:szCs w:val="20"/>
              </w:rPr>
            </w:pPr>
          </w:p>
        </w:tc>
      </w:tr>
      <w:tr w:rsidR="00284C71" w:rsidRPr="003963D2" w14:paraId="5C56F74A" w14:textId="09853F48" w:rsidTr="008022F3">
        <w:trPr>
          <w:trHeight w:val="720"/>
        </w:trPr>
        <w:tc>
          <w:tcPr>
            <w:tcW w:w="4045" w:type="dxa"/>
            <w:vAlign w:val="center"/>
          </w:tcPr>
          <w:p w14:paraId="44AF6437" w14:textId="36847D05" w:rsidR="00284C71" w:rsidRPr="003963D2" w:rsidRDefault="00284C71"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 xml:space="preserve">Does your hospital operate </w:t>
            </w:r>
            <w:r w:rsidRPr="003963D2">
              <w:rPr>
                <w:rFonts w:eastAsia="Times New Roman" w:cs="Arial"/>
                <w:color w:val="auto"/>
                <w:sz w:val="20"/>
                <w:szCs w:val="20"/>
                <w:u w:val="single"/>
              </w:rPr>
              <w:t>Pre-operative and Post-anesthesia Care Units</w:t>
            </w:r>
            <w:r w:rsidRPr="00A2459F">
              <w:rPr>
                <w:rFonts w:eastAsia="Times New Roman" w:cs="Arial"/>
                <w:color w:val="auto"/>
                <w:sz w:val="20"/>
                <w:szCs w:val="20"/>
              </w:rPr>
              <w:t xml:space="preserve"> </w:t>
            </w:r>
            <w:r w:rsidRPr="003963D2">
              <w:rPr>
                <w:rFonts w:eastAsia="Times New Roman" w:cs="Arial"/>
                <w:color w:val="auto"/>
                <w:sz w:val="20"/>
                <w:szCs w:val="20"/>
              </w:rPr>
              <w:t>(adult and/or pediatric)?</w:t>
            </w:r>
          </w:p>
          <w:p w14:paraId="17A463BB" w14:textId="77777777" w:rsidR="00284C71" w:rsidRPr="003963D2" w:rsidRDefault="00284C71" w:rsidP="00A05A15">
            <w:pPr>
              <w:spacing w:after="0" w:line="240" w:lineRule="auto"/>
              <w:rPr>
                <w:rFonts w:eastAsia="Times New Roman" w:cs="Arial"/>
                <w:color w:val="auto"/>
                <w:sz w:val="20"/>
                <w:szCs w:val="20"/>
              </w:rPr>
            </w:pPr>
          </w:p>
          <w:p w14:paraId="1892B6EE" w14:textId="77777777" w:rsidR="00284C71" w:rsidRPr="003963D2" w:rsidRDefault="00284C71" w:rsidP="00A05A15">
            <w:pPr>
              <w:spacing w:after="0" w:line="240" w:lineRule="auto"/>
              <w:ind w:left="360"/>
              <w:contextualSpacing/>
              <w:rPr>
                <w:rFonts w:eastAsia="Times New Roman" w:cs="Arial"/>
                <w:color w:val="auto"/>
                <w:sz w:val="20"/>
                <w:szCs w:val="20"/>
              </w:rPr>
            </w:pPr>
            <w:r w:rsidRPr="003963D2">
              <w:rPr>
                <w:rFonts w:eastAsia="Times New Roman" w:cs="Arial"/>
                <w:i/>
                <w:iCs/>
                <w:color w:val="auto"/>
                <w:sz w:val="20"/>
                <w:szCs w:val="20"/>
              </w:rPr>
              <w:t>If “no” to question #12, skip questions #13-14 and continue to question #15.</w:t>
            </w:r>
          </w:p>
        </w:tc>
        <w:tc>
          <w:tcPr>
            <w:tcW w:w="1530" w:type="dxa"/>
            <w:vAlign w:val="center"/>
          </w:tcPr>
          <w:p w14:paraId="4F809290" w14:textId="77777777" w:rsidR="00284C71" w:rsidRPr="003963D2" w:rsidRDefault="00284C71" w:rsidP="00415EB8">
            <w:pPr>
              <w:numPr>
                <w:ilvl w:val="0"/>
                <w:numId w:val="63"/>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Yes</w:t>
            </w:r>
          </w:p>
          <w:p w14:paraId="128390CE" w14:textId="77777777" w:rsidR="00284C71" w:rsidRPr="003963D2" w:rsidRDefault="00284C71" w:rsidP="00415EB8">
            <w:pPr>
              <w:numPr>
                <w:ilvl w:val="0"/>
                <w:numId w:val="63"/>
              </w:numPr>
              <w:spacing w:after="0" w:line="240" w:lineRule="auto"/>
              <w:contextualSpacing/>
              <w:rPr>
                <w:rFonts w:eastAsia="Times New Roman" w:cs="Arial"/>
                <w:iCs/>
                <w:snapToGrid w:val="0"/>
                <w:color w:val="auto"/>
                <w:sz w:val="20"/>
                <w:szCs w:val="20"/>
              </w:rPr>
            </w:pPr>
            <w:r w:rsidRPr="003963D2">
              <w:rPr>
                <w:rFonts w:eastAsia="Times New Roman" w:cs="Arial"/>
                <w:iCs/>
                <w:snapToGrid w:val="0"/>
                <w:color w:val="auto"/>
                <w:sz w:val="20"/>
                <w:szCs w:val="20"/>
              </w:rPr>
              <w:t>No</w:t>
            </w:r>
          </w:p>
        </w:tc>
        <w:tc>
          <w:tcPr>
            <w:tcW w:w="2970" w:type="dxa"/>
            <w:vMerge w:val="restart"/>
          </w:tcPr>
          <w:p w14:paraId="5B2E9FF3" w14:textId="60F6ECBA" w:rsidR="00284C71" w:rsidRPr="003963D2" w:rsidRDefault="00284C71" w:rsidP="008022F3">
            <w:pPr>
              <w:spacing w:after="0" w:line="240" w:lineRule="auto"/>
              <w:contextualSpacing/>
              <w:rPr>
                <w:rFonts w:eastAsia="Times New Roman" w:cs="Arial"/>
                <w:iCs/>
                <w:snapToGrid w:val="0"/>
                <w:color w:val="auto"/>
                <w:sz w:val="20"/>
                <w:szCs w:val="20"/>
              </w:rPr>
            </w:pPr>
            <w:r w:rsidRPr="00CA169B">
              <w:rPr>
                <w:rFonts w:eastAsia="Times New Roman" w:cs="Arial"/>
                <w:color w:val="C00000"/>
                <w:sz w:val="20"/>
                <w:szCs w:val="20"/>
              </w:rPr>
              <w:t xml:space="preserve">If yes, list all </w:t>
            </w:r>
            <w:r w:rsidRPr="00284C71">
              <w:rPr>
                <w:rFonts w:eastAsia="Times New Roman" w:cs="Arial"/>
                <w:color w:val="C00000"/>
                <w:sz w:val="20"/>
                <w:szCs w:val="20"/>
              </w:rPr>
              <w:t>Pre-operative and Post-anesthesia Care Units (adult and/or pediatric)</w:t>
            </w:r>
            <w:r>
              <w:rPr>
                <w:rFonts w:eastAsia="Times New Roman" w:cs="Arial"/>
                <w:color w:val="C00000"/>
                <w:sz w:val="20"/>
                <w:szCs w:val="20"/>
              </w:rPr>
              <w:t xml:space="preserve"> </w:t>
            </w:r>
            <w:r w:rsidRPr="00CA169B">
              <w:rPr>
                <w:rFonts w:eastAsia="Times New Roman" w:cs="Arial"/>
                <w:color w:val="C00000"/>
                <w:sz w:val="20"/>
                <w:szCs w:val="20"/>
              </w:rPr>
              <w:t xml:space="preserve">at your hospital that </w:t>
            </w:r>
            <w:r w:rsidR="00176D6B">
              <w:rPr>
                <w:rFonts w:eastAsia="Times New Roman" w:cs="Arial"/>
                <w:color w:val="C00000"/>
                <w:sz w:val="20"/>
                <w:szCs w:val="20"/>
              </w:rPr>
              <w:t>were</w:t>
            </w:r>
            <w:r w:rsidRPr="00CA169B">
              <w:rPr>
                <w:rFonts w:eastAsia="Times New Roman" w:cs="Arial"/>
                <w:color w:val="C00000"/>
                <w:sz w:val="20"/>
                <w:szCs w:val="20"/>
              </w:rPr>
              <w:t xml:space="preserve"> open and staffed (question #</w:t>
            </w:r>
            <w:r>
              <w:rPr>
                <w:rFonts w:eastAsia="Times New Roman" w:cs="Arial"/>
                <w:color w:val="C00000"/>
                <w:sz w:val="20"/>
                <w:szCs w:val="20"/>
              </w:rPr>
              <w:t>13</w:t>
            </w:r>
            <w:r w:rsidRPr="00CA169B">
              <w:rPr>
                <w:rFonts w:eastAsia="Times New Roman" w:cs="Arial"/>
                <w:color w:val="C00000"/>
                <w:sz w:val="20"/>
                <w:szCs w:val="20"/>
              </w:rPr>
              <w:t>) during the reporting period. If abbreviations for units are used, include a description of the unit.</w:t>
            </w:r>
          </w:p>
        </w:tc>
        <w:tc>
          <w:tcPr>
            <w:tcW w:w="1800" w:type="dxa"/>
          </w:tcPr>
          <w:p w14:paraId="57D95713" w14:textId="77777777" w:rsidR="00284C71" w:rsidRPr="003963D2" w:rsidRDefault="00284C71" w:rsidP="008022F3">
            <w:pPr>
              <w:spacing w:after="0" w:line="240" w:lineRule="auto"/>
              <w:contextualSpacing/>
              <w:rPr>
                <w:rFonts w:eastAsia="Times New Roman" w:cs="Arial"/>
                <w:iCs/>
                <w:snapToGrid w:val="0"/>
                <w:color w:val="auto"/>
                <w:sz w:val="20"/>
                <w:szCs w:val="20"/>
              </w:rPr>
            </w:pPr>
          </w:p>
        </w:tc>
      </w:tr>
      <w:tr w:rsidR="00284C71" w:rsidRPr="003963D2" w14:paraId="6815DFEF" w14:textId="6BAF4E0D" w:rsidTr="008022F3">
        <w:trPr>
          <w:trHeight w:val="720"/>
        </w:trPr>
        <w:tc>
          <w:tcPr>
            <w:tcW w:w="4045" w:type="dxa"/>
            <w:vAlign w:val="center"/>
          </w:tcPr>
          <w:p w14:paraId="0F59C487" w14:textId="77777777" w:rsidR="00284C71" w:rsidRPr="003963D2" w:rsidRDefault="00284C71"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If “yes,” how many of this type of unit are open and staffed in the hospital?</w:t>
            </w:r>
          </w:p>
        </w:tc>
        <w:tc>
          <w:tcPr>
            <w:tcW w:w="1530" w:type="dxa"/>
            <w:vAlign w:val="center"/>
          </w:tcPr>
          <w:p w14:paraId="01D51F13" w14:textId="77777777" w:rsidR="00284C71" w:rsidRPr="003963D2" w:rsidRDefault="00284C71"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vMerge/>
          </w:tcPr>
          <w:p w14:paraId="706D6E14" w14:textId="77777777" w:rsidR="00284C71" w:rsidRPr="003963D2" w:rsidRDefault="00284C71" w:rsidP="00A05A15">
            <w:pPr>
              <w:spacing w:after="0" w:line="240" w:lineRule="auto"/>
              <w:jc w:val="center"/>
              <w:rPr>
                <w:rFonts w:eastAsia="Times New Roman" w:cs="Arial"/>
                <w:i/>
                <w:snapToGrid w:val="0"/>
                <w:color w:val="auto"/>
                <w:sz w:val="20"/>
                <w:szCs w:val="20"/>
              </w:rPr>
            </w:pPr>
          </w:p>
        </w:tc>
        <w:tc>
          <w:tcPr>
            <w:tcW w:w="1800" w:type="dxa"/>
          </w:tcPr>
          <w:p w14:paraId="3F524840" w14:textId="77777777" w:rsidR="00284C71" w:rsidRPr="003963D2" w:rsidRDefault="00284C71" w:rsidP="00A05A15">
            <w:pPr>
              <w:spacing w:after="0" w:line="240" w:lineRule="auto"/>
              <w:jc w:val="center"/>
              <w:rPr>
                <w:rFonts w:eastAsia="Times New Roman" w:cs="Arial"/>
                <w:i/>
                <w:snapToGrid w:val="0"/>
                <w:color w:val="auto"/>
                <w:sz w:val="20"/>
                <w:szCs w:val="20"/>
              </w:rPr>
            </w:pPr>
          </w:p>
        </w:tc>
      </w:tr>
      <w:tr w:rsidR="00A05A15" w:rsidRPr="003963D2" w14:paraId="3DE4C59A" w14:textId="51F6D22F" w:rsidTr="008022F3">
        <w:trPr>
          <w:trHeight w:val="720"/>
        </w:trPr>
        <w:tc>
          <w:tcPr>
            <w:tcW w:w="4045" w:type="dxa"/>
            <w:vAlign w:val="center"/>
          </w:tcPr>
          <w:p w14:paraId="2A3CD155" w14:textId="77777777" w:rsidR="00A05A15" w:rsidRPr="003963D2" w:rsidRDefault="00A05A15" w:rsidP="00415EB8">
            <w:pPr>
              <w:numPr>
                <w:ilvl w:val="0"/>
                <w:numId w:val="59"/>
              </w:numPr>
              <w:spacing w:after="0" w:line="240" w:lineRule="auto"/>
              <w:contextualSpacing/>
              <w:rPr>
                <w:rFonts w:eastAsia="Times New Roman" w:cs="Arial"/>
                <w:color w:val="auto"/>
                <w:sz w:val="20"/>
                <w:szCs w:val="20"/>
              </w:rPr>
            </w:pPr>
            <w:r w:rsidRPr="003963D2">
              <w:rPr>
                <w:rFonts w:eastAsia="Times New Roman" w:cs="Arial"/>
                <w:color w:val="auto"/>
                <w:sz w:val="20"/>
                <w:szCs w:val="20"/>
              </w:rPr>
              <w:t>How many of the units in question #12 utilized the BCMA/</w:t>
            </w:r>
            <w:proofErr w:type="spellStart"/>
            <w:r w:rsidRPr="003963D2">
              <w:rPr>
                <w:rFonts w:eastAsia="Times New Roman" w:cs="Arial"/>
                <w:color w:val="auto"/>
                <w:sz w:val="20"/>
                <w:szCs w:val="20"/>
              </w:rPr>
              <w:t>eMAR</w:t>
            </w:r>
            <w:proofErr w:type="spellEnd"/>
            <w:r w:rsidRPr="003963D2">
              <w:rPr>
                <w:rFonts w:eastAsia="Times New Roman" w:cs="Arial"/>
                <w:color w:val="auto"/>
                <w:sz w:val="20"/>
                <w:szCs w:val="20"/>
              </w:rPr>
              <w:t xml:space="preserve"> system when administering medications at the bedside?</w:t>
            </w:r>
          </w:p>
        </w:tc>
        <w:tc>
          <w:tcPr>
            <w:tcW w:w="1530" w:type="dxa"/>
            <w:vAlign w:val="center"/>
          </w:tcPr>
          <w:p w14:paraId="7A377DDF" w14:textId="77777777" w:rsidR="00A05A15" w:rsidRPr="003963D2" w:rsidRDefault="00A05A15" w:rsidP="00A05A15">
            <w:pPr>
              <w:spacing w:after="0" w:line="240" w:lineRule="auto"/>
              <w:jc w:val="center"/>
              <w:rPr>
                <w:rFonts w:eastAsia="Times New Roman" w:cs="Arial"/>
                <w:i/>
                <w:snapToGrid w:val="0"/>
                <w:color w:val="auto"/>
                <w:sz w:val="20"/>
                <w:szCs w:val="20"/>
              </w:rPr>
            </w:pPr>
            <w:r w:rsidRPr="003963D2">
              <w:rPr>
                <w:rFonts w:eastAsia="Times New Roman" w:cs="Arial"/>
                <w:i/>
                <w:snapToGrid w:val="0"/>
                <w:color w:val="auto"/>
                <w:sz w:val="20"/>
                <w:szCs w:val="20"/>
              </w:rPr>
              <w:t>_____</w:t>
            </w:r>
          </w:p>
        </w:tc>
        <w:tc>
          <w:tcPr>
            <w:tcW w:w="2970" w:type="dxa"/>
          </w:tcPr>
          <w:p w14:paraId="336988B3" w14:textId="7B517E45" w:rsidR="00A05A15" w:rsidRPr="00687917" w:rsidRDefault="00687917" w:rsidP="00687917">
            <w:pPr>
              <w:spacing w:after="0" w:line="240" w:lineRule="auto"/>
              <w:rPr>
                <w:rFonts w:eastAsia="Times New Roman" w:cs="Arial"/>
                <w:iCs/>
                <w:snapToGrid w:val="0"/>
                <w:color w:val="auto"/>
                <w:sz w:val="20"/>
                <w:szCs w:val="20"/>
              </w:rPr>
            </w:pPr>
            <w:r w:rsidRPr="00687917">
              <w:rPr>
                <w:rFonts w:eastAsia="Times New Roman" w:cs="Arial"/>
                <w:iCs/>
                <w:snapToGrid w:val="0"/>
                <w:color w:val="C00000"/>
                <w:sz w:val="20"/>
                <w:szCs w:val="20"/>
              </w:rPr>
              <w:t xml:space="preserve">List all </w:t>
            </w:r>
            <w:r w:rsidRPr="00284C71">
              <w:rPr>
                <w:rFonts w:eastAsia="Times New Roman" w:cs="Arial"/>
                <w:color w:val="C00000"/>
                <w:sz w:val="20"/>
                <w:szCs w:val="20"/>
              </w:rPr>
              <w:t>Pre-operative and Post-anesthesia Care Units (adult and/or pediatric)</w:t>
            </w:r>
            <w:r>
              <w:rPr>
                <w:rFonts w:eastAsia="Times New Roman" w:cs="Arial"/>
                <w:color w:val="C00000"/>
                <w:sz w:val="20"/>
                <w:szCs w:val="20"/>
              </w:rPr>
              <w:t xml:space="preserve"> </w:t>
            </w:r>
            <w:r w:rsidRPr="00687917">
              <w:rPr>
                <w:rFonts w:eastAsia="Times New Roman" w:cs="Arial"/>
                <w:iCs/>
                <w:snapToGrid w:val="0"/>
                <w:color w:val="C00000"/>
                <w:sz w:val="20"/>
                <w:szCs w:val="20"/>
              </w:rPr>
              <w:t>at your hospital that utilized the BCMA/</w:t>
            </w:r>
            <w:proofErr w:type="spellStart"/>
            <w:r w:rsidRPr="00687917">
              <w:rPr>
                <w:rFonts w:eastAsia="Times New Roman" w:cs="Arial"/>
                <w:iCs/>
                <w:snapToGrid w:val="0"/>
                <w:color w:val="C00000"/>
                <w:sz w:val="20"/>
                <w:szCs w:val="20"/>
              </w:rPr>
              <w:t>eMAR</w:t>
            </w:r>
            <w:proofErr w:type="spellEnd"/>
            <w:r w:rsidRPr="00687917">
              <w:rPr>
                <w:rFonts w:eastAsia="Times New Roman" w:cs="Arial"/>
                <w:iCs/>
                <w:snapToGrid w:val="0"/>
                <w:color w:val="C00000"/>
                <w:sz w:val="20"/>
                <w:szCs w:val="20"/>
              </w:rPr>
              <w:t xml:space="preserve"> system when administering medications at the bedside during the reporting period.</w:t>
            </w:r>
          </w:p>
        </w:tc>
        <w:tc>
          <w:tcPr>
            <w:tcW w:w="1800" w:type="dxa"/>
          </w:tcPr>
          <w:p w14:paraId="04EA4159" w14:textId="77777777" w:rsidR="00A05A15" w:rsidRPr="003963D2" w:rsidRDefault="00A05A15" w:rsidP="00A05A15">
            <w:pPr>
              <w:spacing w:after="0" w:line="240" w:lineRule="auto"/>
              <w:jc w:val="center"/>
              <w:rPr>
                <w:rFonts w:eastAsia="Times New Roman" w:cs="Arial"/>
                <w:i/>
                <w:snapToGrid w:val="0"/>
                <w:color w:val="auto"/>
                <w:sz w:val="20"/>
                <w:szCs w:val="20"/>
              </w:rPr>
            </w:pPr>
          </w:p>
        </w:tc>
      </w:tr>
    </w:tbl>
    <w:p w14:paraId="1F0BAA71" w14:textId="77777777" w:rsidR="00AC428B" w:rsidRPr="00A4445D" w:rsidRDefault="00AC428B" w:rsidP="00AC428B">
      <w:pPr>
        <w:rPr>
          <w:rFonts w:cs="Arial"/>
          <w:b/>
          <w:bCs/>
          <w:color w:val="7F7F7F" w:themeColor="text1" w:themeTint="80"/>
          <w:sz w:val="20"/>
          <w:szCs w:val="20"/>
          <w:u w:val="single"/>
        </w:rPr>
      </w:pPr>
      <w:r w:rsidRPr="00A4445D">
        <w:rPr>
          <w:rFonts w:cs="Arial"/>
          <w:b/>
          <w:bCs/>
          <w:color w:val="7F7F7F" w:themeColor="text1" w:themeTint="80"/>
          <w:sz w:val="20"/>
          <w:szCs w:val="20"/>
          <w:u w:val="single"/>
        </w:rPr>
        <w:br w:type="page"/>
      </w:r>
    </w:p>
    <w:p w14:paraId="1D9666A0" w14:textId="6F480599" w:rsidR="00AC428B" w:rsidRPr="00A4445D" w:rsidRDefault="00AC428B" w:rsidP="00CD2E9A">
      <w:pPr>
        <w:pStyle w:val="Heading3"/>
        <w:rPr>
          <w:rFonts w:ascii="Arial" w:hAnsi="Arial" w:cs="Arial"/>
          <w:sz w:val="20"/>
          <w:szCs w:val="20"/>
        </w:rPr>
      </w:pPr>
      <w:bookmarkStart w:id="23" w:name="_Toc164867626"/>
      <w:r w:rsidRPr="00A4445D">
        <w:rPr>
          <w:rFonts w:ascii="Arial" w:hAnsi="Arial" w:cs="Arial"/>
          <w:sz w:val="20"/>
          <w:szCs w:val="20"/>
        </w:rPr>
        <w:lastRenderedPageBreak/>
        <w:t>BCMA - Compliance</w:t>
      </w:r>
      <w:bookmarkEnd w:id="23"/>
    </w:p>
    <w:p w14:paraId="2DEBDD18" w14:textId="77777777" w:rsidR="00AC428B" w:rsidRPr="00E15FAC" w:rsidRDefault="00AC428B" w:rsidP="00AC428B">
      <w:pPr>
        <w:rPr>
          <w:rFonts w:cs="Arial"/>
          <w:color w:val="auto"/>
          <w:sz w:val="20"/>
          <w:szCs w:val="20"/>
          <w:u w:val="single"/>
        </w:rPr>
      </w:pPr>
      <w:r w:rsidRPr="00E15FAC">
        <w:rPr>
          <w:rFonts w:cs="Arial"/>
          <w:color w:val="auto"/>
          <w:sz w:val="20"/>
          <w:szCs w:val="20"/>
        </w:rPr>
        <w:t xml:space="preserve">The types of documentation you should include in this binder are provided below. </w:t>
      </w:r>
    </w:p>
    <w:p w14:paraId="4C8DBACF" w14:textId="2F74AA7B" w:rsidR="00AC428B" w:rsidRPr="00E15FAC" w:rsidRDefault="00AC428B" w:rsidP="00AC428B">
      <w:pPr>
        <w:rPr>
          <w:rFonts w:cs="Arial"/>
          <w:color w:val="auto"/>
          <w:sz w:val="20"/>
          <w:szCs w:val="20"/>
        </w:rPr>
      </w:pPr>
      <w:r w:rsidRPr="00E15FAC">
        <w:rPr>
          <w:rFonts w:cs="Arial"/>
          <w:color w:val="auto"/>
          <w:sz w:val="20"/>
          <w:szCs w:val="20"/>
        </w:rPr>
        <w:t xml:space="preserve">Hospitals selected for </w:t>
      </w:r>
      <w:hyperlink r:id="rId21" w:history="1">
        <w:r w:rsidRPr="0031195D">
          <w:rPr>
            <w:rStyle w:val="Hyperlink"/>
            <w:rFonts w:cs="Arial"/>
            <w:sz w:val="20"/>
            <w:szCs w:val="20"/>
          </w:rPr>
          <w:t>Leapfrog’s Monthly Documentation Request</w:t>
        </w:r>
      </w:hyperlink>
      <w:r w:rsidRPr="00E15FAC">
        <w:rPr>
          <w:rFonts w:cs="Arial"/>
          <w:color w:val="auto"/>
          <w:sz w:val="20"/>
          <w:szCs w:val="20"/>
        </w:rPr>
        <w:t xml:space="preserve"> for this measure will be asked to submit the report used to respond to question #</w:t>
      </w:r>
      <w:r w:rsidR="00166453">
        <w:rPr>
          <w:rFonts w:cs="Arial"/>
          <w:color w:val="auto"/>
          <w:sz w:val="20"/>
          <w:szCs w:val="20"/>
        </w:rPr>
        <w:t>15</w:t>
      </w:r>
      <w:r w:rsidRPr="00E15FAC">
        <w:rPr>
          <w:rFonts w:cs="Arial"/>
          <w:color w:val="auto"/>
          <w:sz w:val="20"/>
          <w:szCs w:val="20"/>
        </w:rPr>
        <w:t xml:space="preserve"> and #</w:t>
      </w:r>
      <w:r w:rsidR="00166453">
        <w:rPr>
          <w:rFonts w:cs="Arial"/>
          <w:color w:val="auto"/>
          <w:sz w:val="20"/>
          <w:szCs w:val="20"/>
        </w:rPr>
        <w:t>16</w:t>
      </w:r>
      <w:r w:rsidRPr="00E15FAC">
        <w:rPr>
          <w:rFonts w:cs="Arial"/>
          <w:color w:val="auto"/>
          <w:sz w:val="20"/>
          <w:szCs w:val="20"/>
        </w:rPr>
        <w:t xml:space="preserve">. The report should include each scannable medication (medications with a bar code) that was administered to patients </w:t>
      </w:r>
      <w:r w:rsidR="006A2DA0">
        <w:rPr>
          <w:rFonts w:cs="Arial"/>
          <w:color w:val="auto"/>
          <w:sz w:val="20"/>
          <w:szCs w:val="20"/>
        </w:rPr>
        <w:t>in</w:t>
      </w:r>
      <w:r w:rsidR="006A2DA0" w:rsidRPr="00E15FAC">
        <w:rPr>
          <w:rFonts w:cs="Arial"/>
          <w:color w:val="auto"/>
          <w:sz w:val="20"/>
          <w:szCs w:val="20"/>
        </w:rPr>
        <w:t xml:space="preserve"> </w:t>
      </w:r>
      <w:r w:rsidRPr="00E15FAC">
        <w:rPr>
          <w:rFonts w:cs="Arial"/>
          <w:color w:val="auto"/>
          <w:sz w:val="20"/>
          <w:szCs w:val="20"/>
        </w:rPr>
        <w:t>the units reported on in questions #5, #8</w:t>
      </w:r>
      <w:r w:rsidR="00413E1C" w:rsidRPr="00E15FAC">
        <w:rPr>
          <w:rFonts w:cs="Arial"/>
          <w:color w:val="auto"/>
          <w:sz w:val="20"/>
          <w:szCs w:val="20"/>
        </w:rPr>
        <w:t xml:space="preserve">, </w:t>
      </w:r>
      <w:r w:rsidRPr="00E15FAC">
        <w:rPr>
          <w:rFonts w:cs="Arial"/>
          <w:color w:val="auto"/>
          <w:sz w:val="20"/>
          <w:szCs w:val="20"/>
        </w:rPr>
        <w:t>#11</w:t>
      </w:r>
      <w:r w:rsidR="00413E1C" w:rsidRPr="00E15FAC">
        <w:rPr>
          <w:rFonts w:cs="Arial"/>
          <w:color w:val="auto"/>
          <w:sz w:val="20"/>
          <w:szCs w:val="20"/>
        </w:rPr>
        <w:t xml:space="preserve"> and #14</w:t>
      </w:r>
      <w:r w:rsidRPr="00E15FAC">
        <w:rPr>
          <w:rFonts w:cs="Arial"/>
          <w:color w:val="auto"/>
          <w:sz w:val="20"/>
          <w:szCs w:val="20"/>
        </w:rPr>
        <w:t xml:space="preserve"> (see previous page). </w:t>
      </w:r>
    </w:p>
    <w:p w14:paraId="74446FE9" w14:textId="0E6DE789" w:rsidR="00AC428B" w:rsidRPr="00E15FAC" w:rsidRDefault="00AC428B" w:rsidP="00AC428B">
      <w:pPr>
        <w:rPr>
          <w:rFonts w:cs="Arial"/>
          <w:color w:val="auto"/>
          <w:sz w:val="20"/>
          <w:szCs w:val="20"/>
        </w:rPr>
      </w:pPr>
      <w:r w:rsidRPr="00E15FAC">
        <w:rPr>
          <w:rFonts w:cs="Arial"/>
          <w:color w:val="auto"/>
          <w:sz w:val="20"/>
          <w:szCs w:val="20"/>
        </w:rPr>
        <w:t>The report must include the following information for each scannable medication included in questions #1</w:t>
      </w:r>
      <w:r w:rsidR="00413E1C" w:rsidRPr="00E15FAC">
        <w:rPr>
          <w:rFonts w:cs="Arial"/>
          <w:color w:val="auto"/>
          <w:sz w:val="20"/>
          <w:szCs w:val="20"/>
        </w:rPr>
        <w:t>5</w:t>
      </w:r>
      <w:r w:rsidRPr="00E15FAC">
        <w:rPr>
          <w:rFonts w:cs="Arial"/>
          <w:color w:val="auto"/>
          <w:sz w:val="20"/>
          <w:szCs w:val="20"/>
        </w:rPr>
        <w:t xml:space="preserve"> and #1</w:t>
      </w:r>
      <w:r w:rsidR="006951D5" w:rsidRPr="00E15FAC">
        <w:rPr>
          <w:rFonts w:cs="Arial"/>
          <w:color w:val="auto"/>
          <w:sz w:val="20"/>
          <w:szCs w:val="20"/>
        </w:rPr>
        <w:t>6</w:t>
      </w:r>
      <w:r w:rsidRPr="00E15FAC">
        <w:rPr>
          <w:rFonts w:cs="Arial"/>
          <w:color w:val="auto"/>
          <w:sz w:val="20"/>
          <w:szCs w:val="20"/>
        </w:rPr>
        <w:t>:</w:t>
      </w:r>
    </w:p>
    <w:p w14:paraId="00864040" w14:textId="77777777" w:rsidR="00AC428B" w:rsidRDefault="00AC428B" w:rsidP="00415EB8">
      <w:pPr>
        <w:pStyle w:val="ListParagraph"/>
        <w:numPr>
          <w:ilvl w:val="1"/>
          <w:numId w:val="25"/>
        </w:numPr>
        <w:rPr>
          <w:rFonts w:cs="Arial"/>
          <w:color w:val="auto"/>
          <w:sz w:val="20"/>
          <w:szCs w:val="20"/>
        </w:rPr>
      </w:pPr>
      <w:r w:rsidRPr="00E15FAC">
        <w:rPr>
          <w:rFonts w:cs="Arial"/>
          <w:color w:val="auto"/>
          <w:sz w:val="20"/>
          <w:szCs w:val="20"/>
        </w:rPr>
        <w:t>Date/time the medication was administered</w:t>
      </w:r>
    </w:p>
    <w:p w14:paraId="026942E9" w14:textId="39A9D7AA" w:rsidR="005D49BF" w:rsidRPr="00E15FAC" w:rsidRDefault="005D49BF" w:rsidP="00415EB8">
      <w:pPr>
        <w:pStyle w:val="ListParagraph"/>
        <w:numPr>
          <w:ilvl w:val="1"/>
          <w:numId w:val="25"/>
        </w:numPr>
        <w:rPr>
          <w:rFonts w:cs="Arial"/>
          <w:color w:val="auto"/>
          <w:sz w:val="20"/>
          <w:szCs w:val="20"/>
        </w:rPr>
      </w:pPr>
      <w:r w:rsidRPr="61C4ADDF">
        <w:rPr>
          <w:rFonts w:cs="Arial"/>
          <w:color w:val="auto"/>
          <w:sz w:val="20"/>
          <w:szCs w:val="20"/>
        </w:rPr>
        <w:t>Patient care unit where medication was administered</w:t>
      </w:r>
    </w:p>
    <w:p w14:paraId="395B7B71" w14:textId="77777777" w:rsidR="00AC428B" w:rsidRPr="00E15FAC" w:rsidRDefault="00AC428B" w:rsidP="00415EB8">
      <w:pPr>
        <w:pStyle w:val="ListParagraph"/>
        <w:numPr>
          <w:ilvl w:val="1"/>
          <w:numId w:val="25"/>
        </w:numPr>
        <w:rPr>
          <w:rFonts w:cs="Arial"/>
          <w:color w:val="auto"/>
          <w:sz w:val="20"/>
          <w:szCs w:val="20"/>
        </w:rPr>
      </w:pPr>
      <w:r w:rsidRPr="61C4ADDF">
        <w:rPr>
          <w:rFonts w:cs="Arial"/>
          <w:color w:val="auto"/>
          <w:sz w:val="20"/>
          <w:szCs w:val="20"/>
        </w:rPr>
        <w:t>Information about whether the medication was scanned prior to administration</w:t>
      </w:r>
    </w:p>
    <w:p w14:paraId="059B6DA1" w14:textId="77777777" w:rsidR="00AC428B" w:rsidRPr="00E15FAC" w:rsidRDefault="00AC428B" w:rsidP="00415EB8">
      <w:pPr>
        <w:pStyle w:val="ListParagraph"/>
        <w:numPr>
          <w:ilvl w:val="1"/>
          <w:numId w:val="25"/>
        </w:numPr>
        <w:rPr>
          <w:rFonts w:cs="Arial"/>
          <w:color w:val="auto"/>
          <w:sz w:val="20"/>
          <w:szCs w:val="20"/>
        </w:rPr>
      </w:pPr>
      <w:r w:rsidRPr="61C4ADDF">
        <w:rPr>
          <w:rFonts w:cs="Arial"/>
          <w:color w:val="auto"/>
          <w:sz w:val="20"/>
          <w:szCs w:val="20"/>
        </w:rPr>
        <w:t>Information about whether the patient was scanned prior to administration (remove any PHI)</w:t>
      </w:r>
    </w:p>
    <w:p w14:paraId="36C974AF" w14:textId="2EA1E51E" w:rsidR="00AC428B" w:rsidRPr="00E15FAC" w:rsidRDefault="00AC428B" w:rsidP="00AC428B">
      <w:pPr>
        <w:rPr>
          <w:rFonts w:cs="Arial"/>
          <w:color w:val="auto"/>
          <w:sz w:val="20"/>
          <w:szCs w:val="20"/>
        </w:rPr>
      </w:pPr>
      <w:r w:rsidRPr="00E15FAC">
        <w:rPr>
          <w:rFonts w:cs="Arial"/>
          <w:color w:val="auto"/>
          <w:sz w:val="20"/>
          <w:szCs w:val="20"/>
        </w:rPr>
        <w:t>Make a note of which fields/columns in the report were used to determine the responses to questions #1</w:t>
      </w:r>
      <w:r w:rsidR="006951D5" w:rsidRPr="00E15FAC">
        <w:rPr>
          <w:rFonts w:cs="Arial"/>
          <w:color w:val="auto"/>
          <w:sz w:val="20"/>
          <w:szCs w:val="20"/>
        </w:rPr>
        <w:t>5</w:t>
      </w:r>
      <w:r w:rsidRPr="00E15FAC">
        <w:rPr>
          <w:rFonts w:cs="Arial"/>
          <w:color w:val="auto"/>
          <w:sz w:val="20"/>
          <w:szCs w:val="20"/>
        </w:rPr>
        <w:t xml:space="preserve"> and #1</w:t>
      </w:r>
      <w:r w:rsidR="006951D5" w:rsidRPr="00E15FAC">
        <w:rPr>
          <w:rFonts w:cs="Arial"/>
          <w:color w:val="auto"/>
          <w:sz w:val="20"/>
          <w:szCs w:val="20"/>
        </w:rPr>
        <w:t>6</w:t>
      </w:r>
      <w:r w:rsidRPr="00E15FAC">
        <w:rPr>
          <w:rFonts w:cs="Arial"/>
          <w:color w:val="auto"/>
          <w:sz w:val="20"/>
          <w:szCs w:val="20"/>
        </w:rPr>
        <w:t>.</w:t>
      </w:r>
    </w:p>
    <w:p w14:paraId="698E2414" w14:textId="77777777" w:rsidR="00AC428B" w:rsidRPr="00E15FAC" w:rsidRDefault="00AC428B" w:rsidP="00415EB8">
      <w:pPr>
        <w:pStyle w:val="ListParagraph"/>
        <w:numPr>
          <w:ilvl w:val="1"/>
          <w:numId w:val="26"/>
        </w:numPr>
        <w:rPr>
          <w:rFonts w:cs="Arial"/>
          <w:color w:val="auto"/>
          <w:sz w:val="20"/>
          <w:szCs w:val="20"/>
        </w:rPr>
      </w:pPr>
      <w:r w:rsidRPr="00E15FAC">
        <w:rPr>
          <w:rFonts w:cs="Arial"/>
          <w:color w:val="auto"/>
          <w:sz w:val="20"/>
          <w:szCs w:val="20"/>
          <w:u w:val="single"/>
        </w:rPr>
        <w:t>Date/time the scannable medication was administered:</w:t>
      </w:r>
    </w:p>
    <w:p w14:paraId="0D0B108D" w14:textId="77777777" w:rsidR="00AC428B" w:rsidRPr="00E15FAC" w:rsidRDefault="00AC428B" w:rsidP="00415EB8">
      <w:pPr>
        <w:pStyle w:val="ListParagraph"/>
        <w:numPr>
          <w:ilvl w:val="2"/>
          <w:numId w:val="26"/>
        </w:numPr>
        <w:rPr>
          <w:rFonts w:cs="Arial"/>
          <w:color w:val="auto"/>
          <w:sz w:val="20"/>
          <w:szCs w:val="20"/>
        </w:rPr>
      </w:pPr>
      <w:r w:rsidRPr="00E15FAC">
        <w:rPr>
          <w:rFonts w:cs="Arial"/>
          <w:color w:val="auto"/>
          <w:sz w:val="20"/>
          <w:szCs w:val="20"/>
        </w:rPr>
        <w:t>Note the name of the field/column in the report where this information is included.</w:t>
      </w:r>
    </w:p>
    <w:p w14:paraId="1DA1BDFC" w14:textId="302C76CB" w:rsidR="00DA638C" w:rsidRPr="007D6551" w:rsidRDefault="0058002B" w:rsidP="00415EB8">
      <w:pPr>
        <w:pStyle w:val="ListParagraph"/>
        <w:numPr>
          <w:ilvl w:val="1"/>
          <w:numId w:val="26"/>
        </w:numPr>
        <w:rPr>
          <w:rFonts w:cs="Arial"/>
          <w:color w:val="auto"/>
          <w:sz w:val="20"/>
          <w:szCs w:val="20"/>
          <w:u w:val="single"/>
        </w:rPr>
      </w:pPr>
      <w:r w:rsidRPr="007D6551">
        <w:rPr>
          <w:rFonts w:cs="Arial"/>
          <w:color w:val="auto"/>
          <w:sz w:val="20"/>
          <w:szCs w:val="20"/>
          <w:u w:val="single"/>
        </w:rPr>
        <w:t>Patient care unit where medication was administered</w:t>
      </w:r>
      <w:r w:rsidR="008446E0" w:rsidRPr="007D6551">
        <w:rPr>
          <w:rFonts w:cs="Arial"/>
          <w:color w:val="auto"/>
          <w:sz w:val="20"/>
          <w:szCs w:val="20"/>
          <w:u w:val="single"/>
        </w:rPr>
        <w:t xml:space="preserve">: </w:t>
      </w:r>
    </w:p>
    <w:p w14:paraId="5B74D3C4" w14:textId="5C449979" w:rsidR="001A6088" w:rsidRDefault="001A6088" w:rsidP="001A6088">
      <w:pPr>
        <w:pStyle w:val="ListParagraph"/>
        <w:numPr>
          <w:ilvl w:val="2"/>
          <w:numId w:val="26"/>
        </w:numPr>
        <w:rPr>
          <w:rFonts w:cs="Arial"/>
          <w:color w:val="auto"/>
          <w:sz w:val="20"/>
          <w:szCs w:val="20"/>
        </w:rPr>
      </w:pPr>
      <w:r>
        <w:rPr>
          <w:rFonts w:cs="Arial"/>
          <w:color w:val="auto"/>
          <w:sz w:val="20"/>
          <w:szCs w:val="20"/>
        </w:rPr>
        <w:t>Note the name of the field/column in the report where this information is included</w:t>
      </w:r>
      <w:r w:rsidR="006A1359">
        <w:rPr>
          <w:rFonts w:cs="Arial"/>
          <w:color w:val="auto"/>
          <w:sz w:val="20"/>
          <w:szCs w:val="20"/>
        </w:rPr>
        <w:t>.</w:t>
      </w:r>
    </w:p>
    <w:p w14:paraId="3922BB0B" w14:textId="46097D0F" w:rsidR="006A1359" w:rsidRPr="006D75B1" w:rsidRDefault="006A1359" w:rsidP="00A45737">
      <w:pPr>
        <w:pStyle w:val="ListParagraph"/>
        <w:numPr>
          <w:ilvl w:val="2"/>
          <w:numId w:val="26"/>
        </w:numPr>
        <w:rPr>
          <w:rFonts w:cs="Arial"/>
          <w:color w:val="auto"/>
          <w:sz w:val="20"/>
          <w:szCs w:val="20"/>
        </w:rPr>
      </w:pPr>
      <w:r w:rsidRPr="61C4ADDF">
        <w:rPr>
          <w:rFonts w:cs="Arial"/>
          <w:color w:val="auto"/>
          <w:sz w:val="20"/>
          <w:szCs w:val="20"/>
        </w:rPr>
        <w:t xml:space="preserve">If this is not included in your vendor report, </w:t>
      </w:r>
      <w:r w:rsidR="008446E0" w:rsidRPr="61C4ADDF">
        <w:rPr>
          <w:rFonts w:cs="Arial"/>
          <w:color w:val="auto"/>
          <w:sz w:val="20"/>
          <w:szCs w:val="20"/>
        </w:rPr>
        <w:t>instead describe the parameters that were used to include medication administrations from the applicable patient care units in the report.</w:t>
      </w:r>
    </w:p>
    <w:p w14:paraId="7C86994E" w14:textId="2CBE5A7A" w:rsidR="00AC428B" w:rsidRPr="00E15FAC" w:rsidRDefault="00AC428B" w:rsidP="00415EB8">
      <w:pPr>
        <w:pStyle w:val="ListParagraph"/>
        <w:numPr>
          <w:ilvl w:val="1"/>
          <w:numId w:val="26"/>
        </w:numPr>
        <w:rPr>
          <w:rFonts w:cs="Arial"/>
          <w:color w:val="auto"/>
          <w:sz w:val="20"/>
          <w:szCs w:val="20"/>
        </w:rPr>
      </w:pPr>
      <w:r w:rsidRPr="61C4ADDF">
        <w:rPr>
          <w:rFonts w:cs="Arial"/>
          <w:color w:val="auto"/>
          <w:sz w:val="20"/>
          <w:szCs w:val="20"/>
          <w:u w:val="single"/>
        </w:rPr>
        <w:t>Information about whether the medication was scanned prior to administration:</w:t>
      </w:r>
    </w:p>
    <w:p w14:paraId="52B44C5B" w14:textId="77777777" w:rsidR="00AC428B" w:rsidRPr="00E15FAC" w:rsidRDefault="00AC428B" w:rsidP="00415EB8">
      <w:pPr>
        <w:pStyle w:val="ListParagraph"/>
        <w:numPr>
          <w:ilvl w:val="2"/>
          <w:numId w:val="26"/>
        </w:numPr>
        <w:rPr>
          <w:rFonts w:cs="Arial"/>
          <w:color w:val="auto"/>
          <w:sz w:val="20"/>
          <w:szCs w:val="20"/>
        </w:rPr>
      </w:pPr>
      <w:r w:rsidRPr="00E15FAC">
        <w:rPr>
          <w:rFonts w:cs="Arial"/>
          <w:color w:val="auto"/>
          <w:sz w:val="20"/>
          <w:szCs w:val="20"/>
        </w:rPr>
        <w:t>Note the name of the field/column in the report where this information is included.</w:t>
      </w:r>
    </w:p>
    <w:p w14:paraId="69E2252F" w14:textId="54F675C4" w:rsidR="00AC428B" w:rsidRPr="00E15FAC" w:rsidRDefault="00AC428B" w:rsidP="00415EB8">
      <w:pPr>
        <w:pStyle w:val="ListParagraph"/>
        <w:numPr>
          <w:ilvl w:val="2"/>
          <w:numId w:val="26"/>
        </w:numPr>
        <w:rPr>
          <w:rFonts w:cs="Arial"/>
          <w:color w:val="auto"/>
          <w:sz w:val="20"/>
          <w:szCs w:val="20"/>
        </w:rPr>
      </w:pPr>
      <w:r w:rsidRPr="00E15FAC">
        <w:rPr>
          <w:rFonts w:cs="Arial"/>
          <w:color w:val="auto"/>
          <w:sz w:val="20"/>
          <w:szCs w:val="20"/>
        </w:rPr>
        <w:t>Note the values in this column that were included in question #1</w:t>
      </w:r>
      <w:r w:rsidR="00956090">
        <w:rPr>
          <w:rFonts w:cs="Arial"/>
          <w:color w:val="auto"/>
          <w:sz w:val="20"/>
          <w:szCs w:val="20"/>
        </w:rPr>
        <w:t>6</w:t>
      </w:r>
      <w:r w:rsidRPr="00E15FAC">
        <w:rPr>
          <w:rFonts w:cs="Arial"/>
          <w:color w:val="auto"/>
          <w:sz w:val="20"/>
          <w:szCs w:val="20"/>
        </w:rPr>
        <w:t xml:space="preserve"> (</w:t>
      </w:r>
      <w:r w:rsidR="00956090">
        <w:rPr>
          <w:rFonts w:cs="Arial"/>
          <w:color w:val="auto"/>
          <w:sz w:val="20"/>
          <w:szCs w:val="20"/>
        </w:rPr>
        <w:t>numerator</w:t>
      </w:r>
      <w:r w:rsidRPr="00E15FAC">
        <w:rPr>
          <w:rFonts w:cs="Arial"/>
          <w:color w:val="auto"/>
          <w:sz w:val="20"/>
          <w:szCs w:val="20"/>
        </w:rPr>
        <w:t>).</w:t>
      </w:r>
    </w:p>
    <w:p w14:paraId="23B96C05" w14:textId="77777777" w:rsidR="00AC428B" w:rsidRPr="00E15FAC" w:rsidRDefault="00AC428B" w:rsidP="00415EB8">
      <w:pPr>
        <w:pStyle w:val="ListParagraph"/>
        <w:numPr>
          <w:ilvl w:val="1"/>
          <w:numId w:val="26"/>
        </w:numPr>
        <w:rPr>
          <w:rFonts w:cs="Arial"/>
          <w:color w:val="auto"/>
          <w:sz w:val="20"/>
          <w:szCs w:val="20"/>
        </w:rPr>
      </w:pPr>
      <w:r w:rsidRPr="61C4ADDF">
        <w:rPr>
          <w:rFonts w:cs="Arial"/>
          <w:color w:val="auto"/>
          <w:sz w:val="20"/>
          <w:szCs w:val="20"/>
          <w:u w:val="single"/>
        </w:rPr>
        <w:t>Information about whether the patient was scanned prior to administration (remove any PHI):</w:t>
      </w:r>
    </w:p>
    <w:p w14:paraId="1B71BD88" w14:textId="77777777" w:rsidR="00AC428B" w:rsidRPr="00E15FAC" w:rsidRDefault="00AC428B" w:rsidP="00415EB8">
      <w:pPr>
        <w:pStyle w:val="ListParagraph"/>
        <w:numPr>
          <w:ilvl w:val="2"/>
          <w:numId w:val="26"/>
        </w:numPr>
        <w:rPr>
          <w:rFonts w:cs="Arial"/>
          <w:color w:val="auto"/>
          <w:sz w:val="20"/>
          <w:szCs w:val="20"/>
        </w:rPr>
      </w:pPr>
      <w:r w:rsidRPr="00E15FAC">
        <w:rPr>
          <w:rFonts w:cs="Arial"/>
          <w:color w:val="auto"/>
          <w:sz w:val="20"/>
          <w:szCs w:val="20"/>
        </w:rPr>
        <w:t>Note the name of the field/column in the report where this information is included.</w:t>
      </w:r>
    </w:p>
    <w:p w14:paraId="7580C958" w14:textId="744B5CB0" w:rsidR="00AC428B" w:rsidRPr="00A4445D" w:rsidRDefault="00AC428B" w:rsidP="00415EB8">
      <w:pPr>
        <w:pStyle w:val="ListParagraph"/>
        <w:numPr>
          <w:ilvl w:val="2"/>
          <w:numId w:val="26"/>
        </w:numPr>
        <w:rPr>
          <w:rFonts w:cs="Arial"/>
          <w:color w:val="7F7F7F" w:themeColor="text1" w:themeTint="80"/>
          <w:sz w:val="20"/>
          <w:szCs w:val="20"/>
        </w:rPr>
      </w:pPr>
      <w:r w:rsidRPr="00E15FAC">
        <w:rPr>
          <w:rFonts w:cs="Arial"/>
          <w:color w:val="auto"/>
          <w:sz w:val="20"/>
          <w:szCs w:val="20"/>
        </w:rPr>
        <w:t>Note which values in this column were included in question #1</w:t>
      </w:r>
      <w:r w:rsidR="00DB4E8E" w:rsidRPr="00E15FAC">
        <w:rPr>
          <w:rFonts w:cs="Arial"/>
          <w:color w:val="auto"/>
          <w:sz w:val="20"/>
          <w:szCs w:val="20"/>
        </w:rPr>
        <w:t>6</w:t>
      </w:r>
      <w:r w:rsidRPr="00E15FAC">
        <w:rPr>
          <w:rFonts w:cs="Arial"/>
          <w:color w:val="auto"/>
          <w:sz w:val="20"/>
          <w:szCs w:val="20"/>
        </w:rPr>
        <w:t xml:space="preserve"> (numerator).</w:t>
      </w:r>
      <w:r w:rsidRPr="00A4445D">
        <w:rPr>
          <w:rFonts w:cs="Arial"/>
          <w:color w:val="7F7F7F" w:themeColor="text1" w:themeTint="80"/>
          <w:sz w:val="20"/>
          <w:szCs w:val="20"/>
        </w:rPr>
        <w:br/>
      </w:r>
    </w:p>
    <w:p w14:paraId="68B924FC" w14:textId="77777777" w:rsidR="00AC428B" w:rsidRPr="00A4445D" w:rsidRDefault="00AC428B" w:rsidP="00AC428B">
      <w:pPr>
        <w:rPr>
          <w:rFonts w:eastAsiaTheme="majorEastAsia" w:cs="Arial"/>
          <w:caps/>
          <w:color w:val="7F7F7F" w:themeColor="text1" w:themeTint="80"/>
          <w:sz w:val="20"/>
          <w:szCs w:val="20"/>
        </w:rPr>
      </w:pPr>
      <w:r w:rsidRPr="00A4445D">
        <w:rPr>
          <w:rFonts w:cs="Arial"/>
          <w:sz w:val="20"/>
          <w:szCs w:val="20"/>
        </w:rPr>
        <w:br w:type="page"/>
      </w:r>
    </w:p>
    <w:p w14:paraId="21CCC6AB" w14:textId="11E9B043" w:rsidR="00AC428B" w:rsidRPr="00A4445D" w:rsidRDefault="00AC428B" w:rsidP="00CD2E9A">
      <w:pPr>
        <w:pStyle w:val="Heading3"/>
        <w:rPr>
          <w:rFonts w:ascii="Arial" w:hAnsi="Arial" w:cs="Arial"/>
          <w:sz w:val="20"/>
          <w:szCs w:val="20"/>
        </w:rPr>
      </w:pPr>
      <w:bookmarkStart w:id="24" w:name="_Toc164867627"/>
      <w:r w:rsidRPr="00A4445D">
        <w:rPr>
          <w:rFonts w:ascii="Arial" w:hAnsi="Arial" w:cs="Arial"/>
          <w:sz w:val="20"/>
          <w:szCs w:val="20"/>
        </w:rPr>
        <w:lastRenderedPageBreak/>
        <w:t>BCMA - Decision Support</w:t>
      </w:r>
      <w:bookmarkEnd w:id="24"/>
      <w:r w:rsidRPr="00A4445D">
        <w:rPr>
          <w:rFonts w:ascii="Arial" w:hAnsi="Arial" w:cs="Arial"/>
          <w:sz w:val="20"/>
          <w:szCs w:val="20"/>
        </w:rPr>
        <w:t xml:space="preserve"> </w:t>
      </w:r>
    </w:p>
    <w:p w14:paraId="5200C5B0" w14:textId="6A9A69CD" w:rsidR="00AC428B" w:rsidRPr="001E2E82" w:rsidRDefault="00AC428B" w:rsidP="00AC428B">
      <w:pPr>
        <w:rPr>
          <w:rFonts w:cs="Arial"/>
          <w:color w:val="auto"/>
          <w:sz w:val="20"/>
          <w:szCs w:val="20"/>
          <w:u w:val="single"/>
        </w:rPr>
      </w:pPr>
      <w:r w:rsidRPr="00C32C68">
        <w:rPr>
          <w:rFonts w:cs="Arial"/>
          <w:color w:val="auto"/>
          <w:sz w:val="20"/>
          <w:szCs w:val="20"/>
        </w:rPr>
        <w:t xml:space="preserve">Hospitals should review the FAQs in the </w:t>
      </w:r>
      <w:hyperlink r:id="rId22" w:history="1">
        <w:r w:rsidR="00C90CD8" w:rsidRPr="00C90CD8">
          <w:rPr>
            <w:rStyle w:val="Hyperlink"/>
            <w:rFonts w:cs="Arial"/>
            <w:sz w:val="20"/>
            <w:szCs w:val="20"/>
          </w:rPr>
          <w:t>hard copy of the Survey</w:t>
        </w:r>
      </w:hyperlink>
      <w:r w:rsidR="00C90CD8">
        <w:rPr>
          <w:rFonts w:cs="Arial"/>
          <w:color w:val="auto"/>
          <w:sz w:val="20"/>
          <w:szCs w:val="20"/>
        </w:rPr>
        <w:t xml:space="preserve"> </w:t>
      </w:r>
      <w:r w:rsidRPr="00C32C68">
        <w:rPr>
          <w:rFonts w:cs="Arial"/>
          <w:color w:val="auto"/>
          <w:sz w:val="20"/>
          <w:szCs w:val="20"/>
        </w:rPr>
        <w:t>related to decision support and ensure the decision support functionality is in place prior to responding to this section of the Survey.</w:t>
      </w:r>
    </w:p>
    <w:tbl>
      <w:tblPr>
        <w:tblStyle w:val="TableGrid"/>
        <w:tblW w:w="10075" w:type="dxa"/>
        <w:tblLook w:val="04A0" w:firstRow="1" w:lastRow="0" w:firstColumn="1" w:lastColumn="0" w:noHBand="0" w:noVBand="1"/>
      </w:tblPr>
      <w:tblGrid>
        <w:gridCol w:w="394"/>
        <w:gridCol w:w="3021"/>
        <w:gridCol w:w="2160"/>
        <w:gridCol w:w="2250"/>
        <w:gridCol w:w="2250"/>
      </w:tblGrid>
      <w:tr w:rsidR="005F2F2C" w:rsidRPr="007F2134" w14:paraId="661089E5" w14:textId="218626E7" w:rsidTr="002C3E19">
        <w:trPr>
          <w:trHeight w:val="20"/>
        </w:trPr>
        <w:tc>
          <w:tcPr>
            <w:tcW w:w="3415" w:type="dxa"/>
            <w:gridSpan w:val="2"/>
            <w:shd w:val="clear" w:color="auto" w:fill="808080" w:themeFill="background1" w:themeFillShade="80"/>
          </w:tcPr>
          <w:p w14:paraId="6F2E80CF" w14:textId="434B6C2E"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Survey Question</w:t>
            </w:r>
          </w:p>
        </w:tc>
        <w:tc>
          <w:tcPr>
            <w:tcW w:w="2160" w:type="dxa"/>
            <w:shd w:val="clear" w:color="auto" w:fill="808080" w:themeFill="background1" w:themeFillShade="80"/>
          </w:tcPr>
          <w:p w14:paraId="26A25D98" w14:textId="5D433BB1"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Response</w:t>
            </w:r>
          </w:p>
        </w:tc>
        <w:tc>
          <w:tcPr>
            <w:tcW w:w="2250" w:type="dxa"/>
            <w:shd w:val="clear" w:color="auto" w:fill="808080" w:themeFill="background1" w:themeFillShade="80"/>
          </w:tcPr>
          <w:p w14:paraId="20BA8780" w14:textId="6D260A83"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Required Documentation</w:t>
            </w:r>
          </w:p>
        </w:tc>
        <w:tc>
          <w:tcPr>
            <w:tcW w:w="2250" w:type="dxa"/>
            <w:shd w:val="clear" w:color="auto" w:fill="808080" w:themeFill="background1" w:themeFillShade="80"/>
          </w:tcPr>
          <w:p w14:paraId="328F2A2F" w14:textId="3E3878A5" w:rsidR="005F2F2C" w:rsidRPr="002C3E19" w:rsidRDefault="005F2F2C" w:rsidP="002C3E19">
            <w:pPr>
              <w:spacing w:before="40" w:after="40"/>
              <w:contextualSpacing/>
              <w:rPr>
                <w:rFonts w:cs="Arial"/>
                <w:b/>
                <w:color w:val="FFFFFF" w:themeColor="background1"/>
              </w:rPr>
            </w:pPr>
            <w:r w:rsidRPr="002C3E19">
              <w:rPr>
                <w:rFonts w:cs="Arial"/>
                <w:b/>
                <w:color w:val="FFFFFF" w:themeColor="background1"/>
              </w:rPr>
              <w:t>Source</w:t>
            </w:r>
          </w:p>
        </w:tc>
      </w:tr>
      <w:tr w:rsidR="005F2F2C" w:rsidRPr="007F2134" w14:paraId="20B7E5BD" w14:textId="1AABDDC6" w:rsidTr="002C3E19">
        <w:trPr>
          <w:trHeight w:val="20"/>
        </w:trPr>
        <w:tc>
          <w:tcPr>
            <w:tcW w:w="3415" w:type="dxa"/>
            <w:gridSpan w:val="2"/>
          </w:tcPr>
          <w:p w14:paraId="749F5CCC" w14:textId="77777777" w:rsidR="005F2F2C" w:rsidRPr="007F2134" w:rsidRDefault="005F2F2C" w:rsidP="006D75B1">
            <w:pPr>
              <w:numPr>
                <w:ilvl w:val="0"/>
                <w:numId w:val="67"/>
              </w:numPr>
              <w:spacing w:before="120" w:line="276" w:lineRule="auto"/>
              <w:contextualSpacing/>
              <w:rPr>
                <w:color w:val="auto"/>
              </w:rPr>
            </w:pPr>
            <w:r w:rsidRPr="007F2134">
              <w:rPr>
                <w:rFonts w:cs="Arial"/>
                <w:color w:val="auto"/>
              </w:rPr>
              <w:t>What types of decision support does your hospital’s BCMA system provide to users of the system?</w:t>
            </w:r>
          </w:p>
        </w:tc>
        <w:tc>
          <w:tcPr>
            <w:tcW w:w="2160" w:type="dxa"/>
          </w:tcPr>
          <w:p w14:paraId="036DABF6" w14:textId="77777777" w:rsidR="005F2F2C" w:rsidRPr="007F2134" w:rsidRDefault="005F2F2C" w:rsidP="005F2F2C">
            <w:pPr>
              <w:spacing w:before="120" w:line="276" w:lineRule="auto"/>
              <w:contextualSpacing/>
              <w:jc w:val="both"/>
              <w:rPr>
                <w:rFonts w:cs="Arial"/>
                <w:color w:val="auto"/>
              </w:rPr>
            </w:pPr>
          </w:p>
        </w:tc>
        <w:tc>
          <w:tcPr>
            <w:tcW w:w="2250" w:type="dxa"/>
          </w:tcPr>
          <w:p w14:paraId="3D0BA1F5" w14:textId="28CF8C3D" w:rsidR="005F2F2C" w:rsidRPr="007F2134" w:rsidRDefault="0002561B" w:rsidP="005F2F2C">
            <w:pPr>
              <w:spacing w:before="120" w:line="276" w:lineRule="auto"/>
              <w:contextualSpacing/>
              <w:jc w:val="both"/>
              <w:rPr>
                <w:rFonts w:cs="Arial"/>
                <w:color w:val="auto"/>
              </w:rPr>
            </w:pPr>
            <w:r>
              <w:rPr>
                <w:rFonts w:cs="Arial"/>
                <w:color w:val="auto"/>
              </w:rPr>
              <w:t>See below.</w:t>
            </w:r>
          </w:p>
        </w:tc>
        <w:tc>
          <w:tcPr>
            <w:tcW w:w="2250" w:type="dxa"/>
          </w:tcPr>
          <w:p w14:paraId="4E67B84A" w14:textId="77777777" w:rsidR="005F2F2C" w:rsidRPr="007F2134" w:rsidRDefault="005F2F2C" w:rsidP="005F2F2C">
            <w:pPr>
              <w:spacing w:before="120" w:line="276" w:lineRule="auto"/>
              <w:contextualSpacing/>
              <w:jc w:val="both"/>
              <w:rPr>
                <w:rFonts w:cs="Arial"/>
                <w:color w:val="auto"/>
              </w:rPr>
            </w:pPr>
          </w:p>
        </w:tc>
      </w:tr>
      <w:tr w:rsidR="00B6663D" w:rsidRPr="007F2134" w14:paraId="34704320" w14:textId="42AF30B1" w:rsidTr="002C3E19">
        <w:trPr>
          <w:trHeight w:val="633"/>
        </w:trPr>
        <w:tc>
          <w:tcPr>
            <w:tcW w:w="394" w:type="dxa"/>
            <w:vAlign w:val="center"/>
          </w:tcPr>
          <w:p w14:paraId="49F53F3A" w14:textId="77777777" w:rsidR="00B6663D" w:rsidRPr="007F2134" w:rsidRDefault="00B6663D" w:rsidP="00B6663D">
            <w:pPr>
              <w:spacing w:line="276" w:lineRule="auto"/>
              <w:rPr>
                <w:rFonts w:cs="Arial"/>
                <w:color w:val="auto"/>
              </w:rPr>
            </w:pPr>
            <w:r w:rsidRPr="007F2134">
              <w:rPr>
                <w:rFonts w:cs="Arial"/>
                <w:color w:val="auto"/>
              </w:rPr>
              <w:t>a)</w:t>
            </w:r>
          </w:p>
        </w:tc>
        <w:tc>
          <w:tcPr>
            <w:tcW w:w="3021" w:type="dxa"/>
            <w:vAlign w:val="center"/>
          </w:tcPr>
          <w:p w14:paraId="60877D6B" w14:textId="77777777" w:rsidR="00B6663D" w:rsidRPr="007F2134" w:rsidRDefault="00B6663D" w:rsidP="00B6663D">
            <w:pPr>
              <w:spacing w:line="276" w:lineRule="auto"/>
              <w:rPr>
                <w:rFonts w:cs="Arial"/>
                <w:color w:val="auto"/>
              </w:rPr>
            </w:pPr>
            <w:r w:rsidRPr="007F2134">
              <w:rPr>
                <w:rFonts w:cs="Arial"/>
                <w:color w:val="auto"/>
              </w:rPr>
              <w:t>Wrong patient</w:t>
            </w:r>
          </w:p>
        </w:tc>
        <w:tc>
          <w:tcPr>
            <w:tcW w:w="2160" w:type="dxa"/>
          </w:tcPr>
          <w:p w14:paraId="4F50E135" w14:textId="77777777" w:rsidR="00B6663D" w:rsidRDefault="00B6663D" w:rsidP="00415EB8">
            <w:pPr>
              <w:numPr>
                <w:ilvl w:val="0"/>
                <w:numId w:val="65"/>
              </w:numPr>
              <w:spacing w:line="276" w:lineRule="auto"/>
              <w:contextualSpacing/>
              <w:rPr>
                <w:rFonts w:cs="Arial"/>
                <w:iCs/>
                <w:color w:val="auto"/>
              </w:rPr>
            </w:pPr>
            <w:r w:rsidRPr="007F2134">
              <w:rPr>
                <w:rFonts w:cs="Arial"/>
                <w:iCs/>
                <w:color w:val="auto"/>
              </w:rPr>
              <w:t>Yes</w:t>
            </w:r>
          </w:p>
          <w:p w14:paraId="42A46868" w14:textId="7244AA94" w:rsidR="00B6663D" w:rsidRPr="002C3E19" w:rsidRDefault="00B6663D" w:rsidP="00415EB8">
            <w:pPr>
              <w:numPr>
                <w:ilvl w:val="0"/>
                <w:numId w:val="65"/>
              </w:numPr>
              <w:spacing w:line="276" w:lineRule="auto"/>
              <w:contextualSpacing/>
              <w:rPr>
                <w:rFonts w:cs="Arial"/>
                <w:iCs/>
                <w:color w:val="auto"/>
              </w:rPr>
            </w:pPr>
            <w:r w:rsidRPr="007F2134">
              <w:rPr>
                <w:rFonts w:cs="Arial"/>
                <w:iCs/>
                <w:color w:val="auto"/>
              </w:rPr>
              <w:t>No</w:t>
            </w:r>
          </w:p>
        </w:tc>
        <w:tc>
          <w:tcPr>
            <w:tcW w:w="2250" w:type="dxa"/>
          </w:tcPr>
          <w:p w14:paraId="422817EA" w14:textId="7C7232B4" w:rsidR="00B6663D" w:rsidRPr="00B6663D" w:rsidRDefault="00B6663D" w:rsidP="00B6663D">
            <w:pPr>
              <w:spacing w:line="276" w:lineRule="auto"/>
              <w:contextualSpacing/>
              <w:rPr>
                <w:rFonts w:cs="Arial"/>
                <w:iCs/>
                <w:color w:val="auto"/>
              </w:rPr>
            </w:pPr>
            <w:r w:rsidRPr="00B6663D">
              <w:rPr>
                <w:rFonts w:cs="Arial"/>
                <w:bCs/>
                <w:color w:val="auto"/>
              </w:rPr>
              <w:t xml:space="preserve">Would be verified via Leapfrog’s </w:t>
            </w:r>
            <w:hyperlink r:id="rId23"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55EBDDC7" w14:textId="77777777" w:rsidR="00B6663D" w:rsidRPr="007F2134" w:rsidRDefault="00B6663D" w:rsidP="00B6663D">
            <w:pPr>
              <w:spacing w:line="276" w:lineRule="auto"/>
              <w:contextualSpacing/>
              <w:rPr>
                <w:rFonts w:cs="Arial"/>
                <w:iCs/>
                <w:color w:val="auto"/>
              </w:rPr>
            </w:pPr>
          </w:p>
        </w:tc>
      </w:tr>
      <w:tr w:rsidR="00B6663D" w:rsidRPr="007F2134" w14:paraId="08124C30" w14:textId="54517135" w:rsidTr="002C3E19">
        <w:tc>
          <w:tcPr>
            <w:tcW w:w="394" w:type="dxa"/>
            <w:vAlign w:val="center"/>
          </w:tcPr>
          <w:p w14:paraId="51CBEE4D" w14:textId="77777777" w:rsidR="00B6663D" w:rsidRPr="007F2134" w:rsidRDefault="00B6663D" w:rsidP="00B6663D">
            <w:pPr>
              <w:spacing w:line="276" w:lineRule="auto"/>
              <w:rPr>
                <w:rFonts w:cs="Arial"/>
                <w:color w:val="auto"/>
              </w:rPr>
            </w:pPr>
            <w:r w:rsidRPr="007F2134">
              <w:rPr>
                <w:rFonts w:cs="Arial"/>
                <w:color w:val="auto"/>
              </w:rPr>
              <w:t>b)</w:t>
            </w:r>
          </w:p>
        </w:tc>
        <w:tc>
          <w:tcPr>
            <w:tcW w:w="3021" w:type="dxa"/>
            <w:vAlign w:val="center"/>
          </w:tcPr>
          <w:p w14:paraId="1781EB59" w14:textId="77777777" w:rsidR="00B6663D" w:rsidRPr="007F2134" w:rsidRDefault="00B6663D" w:rsidP="00B6663D">
            <w:pPr>
              <w:spacing w:line="276" w:lineRule="auto"/>
              <w:rPr>
                <w:rFonts w:cs="Arial"/>
                <w:color w:val="auto"/>
              </w:rPr>
            </w:pPr>
            <w:r w:rsidRPr="007F2134">
              <w:rPr>
                <w:rFonts w:cs="Arial"/>
                <w:color w:val="auto"/>
              </w:rPr>
              <w:t>Wrong medication</w:t>
            </w:r>
          </w:p>
        </w:tc>
        <w:tc>
          <w:tcPr>
            <w:tcW w:w="2160" w:type="dxa"/>
          </w:tcPr>
          <w:p w14:paraId="14AEC311" w14:textId="77777777" w:rsidR="00B6663D" w:rsidRDefault="00B6663D" w:rsidP="00415EB8">
            <w:pPr>
              <w:numPr>
                <w:ilvl w:val="0"/>
                <w:numId w:val="65"/>
              </w:numPr>
              <w:contextualSpacing/>
              <w:rPr>
                <w:rFonts w:cs="Arial"/>
                <w:iCs/>
                <w:color w:val="auto"/>
              </w:rPr>
            </w:pPr>
            <w:r w:rsidRPr="007F2134">
              <w:rPr>
                <w:rFonts w:cs="Arial"/>
                <w:iCs/>
                <w:color w:val="auto"/>
              </w:rPr>
              <w:t>Yes</w:t>
            </w:r>
          </w:p>
          <w:p w14:paraId="2D0E83F9" w14:textId="1746DD91" w:rsidR="00B6663D" w:rsidRPr="002C3E19" w:rsidRDefault="00B6663D" w:rsidP="00415EB8">
            <w:pPr>
              <w:numPr>
                <w:ilvl w:val="0"/>
                <w:numId w:val="65"/>
              </w:numPr>
              <w:contextualSpacing/>
              <w:rPr>
                <w:rFonts w:cs="Arial"/>
                <w:iCs/>
                <w:color w:val="auto"/>
              </w:rPr>
            </w:pPr>
            <w:r w:rsidRPr="007F2134">
              <w:rPr>
                <w:rFonts w:cs="Arial"/>
                <w:iCs/>
                <w:color w:val="auto"/>
              </w:rPr>
              <w:t>No</w:t>
            </w:r>
          </w:p>
        </w:tc>
        <w:tc>
          <w:tcPr>
            <w:tcW w:w="2250" w:type="dxa"/>
          </w:tcPr>
          <w:p w14:paraId="353572B4" w14:textId="7C97BB6D"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4"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5370D53F" w14:textId="77777777" w:rsidR="00B6663D" w:rsidRPr="007F2134" w:rsidRDefault="00B6663D" w:rsidP="00B6663D">
            <w:pPr>
              <w:contextualSpacing/>
              <w:rPr>
                <w:rFonts w:cs="Arial"/>
                <w:iCs/>
                <w:color w:val="auto"/>
              </w:rPr>
            </w:pPr>
          </w:p>
        </w:tc>
      </w:tr>
      <w:tr w:rsidR="00B6663D" w:rsidRPr="007F2134" w14:paraId="3D1C8FD6" w14:textId="5EA84C5D" w:rsidTr="002C3E19">
        <w:tc>
          <w:tcPr>
            <w:tcW w:w="394" w:type="dxa"/>
            <w:vAlign w:val="center"/>
          </w:tcPr>
          <w:p w14:paraId="41018DBA" w14:textId="77777777" w:rsidR="00B6663D" w:rsidRPr="007F2134" w:rsidRDefault="00B6663D" w:rsidP="00B6663D">
            <w:pPr>
              <w:spacing w:line="276" w:lineRule="auto"/>
              <w:rPr>
                <w:rFonts w:cs="Arial"/>
                <w:color w:val="auto"/>
              </w:rPr>
            </w:pPr>
            <w:r w:rsidRPr="007F2134">
              <w:rPr>
                <w:rFonts w:cs="Arial"/>
                <w:color w:val="auto"/>
              </w:rPr>
              <w:t>c)</w:t>
            </w:r>
          </w:p>
        </w:tc>
        <w:tc>
          <w:tcPr>
            <w:tcW w:w="3021" w:type="dxa"/>
            <w:vAlign w:val="center"/>
          </w:tcPr>
          <w:p w14:paraId="73A6EC90" w14:textId="77777777" w:rsidR="00B6663D" w:rsidRPr="007F2134" w:rsidRDefault="00B6663D" w:rsidP="00B6663D">
            <w:pPr>
              <w:spacing w:line="276" w:lineRule="auto"/>
              <w:rPr>
                <w:rFonts w:cs="Arial"/>
                <w:color w:val="auto"/>
              </w:rPr>
            </w:pPr>
            <w:r w:rsidRPr="007F2134">
              <w:rPr>
                <w:rFonts w:cs="Arial"/>
                <w:color w:val="auto"/>
              </w:rPr>
              <w:t>Wrong dose</w:t>
            </w:r>
          </w:p>
        </w:tc>
        <w:tc>
          <w:tcPr>
            <w:tcW w:w="2160" w:type="dxa"/>
          </w:tcPr>
          <w:p w14:paraId="1ECFC7B7" w14:textId="77777777" w:rsidR="00B6663D" w:rsidRDefault="00B6663D" w:rsidP="00415EB8">
            <w:pPr>
              <w:numPr>
                <w:ilvl w:val="0"/>
                <w:numId w:val="65"/>
              </w:numPr>
              <w:contextualSpacing/>
              <w:rPr>
                <w:rFonts w:cs="Arial"/>
                <w:iCs/>
                <w:color w:val="auto"/>
              </w:rPr>
            </w:pPr>
            <w:r w:rsidRPr="007F2134">
              <w:rPr>
                <w:rFonts w:cs="Arial"/>
                <w:iCs/>
                <w:color w:val="auto"/>
              </w:rPr>
              <w:t>Yes</w:t>
            </w:r>
          </w:p>
          <w:p w14:paraId="3622CDD4" w14:textId="226BDB7B" w:rsidR="00B6663D" w:rsidRPr="002C3E19" w:rsidRDefault="00B6663D" w:rsidP="00415EB8">
            <w:pPr>
              <w:numPr>
                <w:ilvl w:val="0"/>
                <w:numId w:val="65"/>
              </w:numPr>
              <w:contextualSpacing/>
              <w:rPr>
                <w:rFonts w:cs="Arial"/>
                <w:iCs/>
                <w:color w:val="auto"/>
              </w:rPr>
            </w:pPr>
            <w:r w:rsidRPr="007F2134">
              <w:rPr>
                <w:rFonts w:cs="Arial"/>
                <w:iCs/>
                <w:color w:val="auto"/>
              </w:rPr>
              <w:t>No</w:t>
            </w:r>
          </w:p>
        </w:tc>
        <w:tc>
          <w:tcPr>
            <w:tcW w:w="2250" w:type="dxa"/>
          </w:tcPr>
          <w:p w14:paraId="70AFAD5D" w14:textId="52407C7C"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5"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79866A6B" w14:textId="77777777" w:rsidR="00B6663D" w:rsidRPr="007F2134" w:rsidRDefault="00B6663D" w:rsidP="00B6663D">
            <w:pPr>
              <w:contextualSpacing/>
              <w:rPr>
                <w:rFonts w:cs="Arial"/>
                <w:iCs/>
                <w:color w:val="auto"/>
              </w:rPr>
            </w:pPr>
          </w:p>
        </w:tc>
      </w:tr>
      <w:tr w:rsidR="00B6663D" w:rsidRPr="007F2134" w14:paraId="17C4CC3B" w14:textId="4B2C0471" w:rsidTr="002C3E19">
        <w:tc>
          <w:tcPr>
            <w:tcW w:w="394" w:type="dxa"/>
            <w:vAlign w:val="center"/>
          </w:tcPr>
          <w:p w14:paraId="0BC6D6A4" w14:textId="77777777" w:rsidR="00B6663D" w:rsidRPr="007F2134" w:rsidRDefault="00B6663D" w:rsidP="00B6663D">
            <w:pPr>
              <w:spacing w:line="276" w:lineRule="auto"/>
              <w:rPr>
                <w:rFonts w:cs="Arial"/>
                <w:color w:val="auto"/>
              </w:rPr>
            </w:pPr>
            <w:r w:rsidRPr="007F2134">
              <w:rPr>
                <w:rFonts w:cs="Arial"/>
                <w:color w:val="auto"/>
              </w:rPr>
              <w:t xml:space="preserve">d) </w:t>
            </w:r>
          </w:p>
        </w:tc>
        <w:tc>
          <w:tcPr>
            <w:tcW w:w="3021" w:type="dxa"/>
            <w:vAlign w:val="center"/>
          </w:tcPr>
          <w:p w14:paraId="66251982" w14:textId="77777777" w:rsidR="00B6663D" w:rsidRPr="007F2134" w:rsidRDefault="00B6663D" w:rsidP="00B6663D">
            <w:pPr>
              <w:spacing w:line="276" w:lineRule="auto"/>
              <w:rPr>
                <w:rFonts w:cs="Arial"/>
                <w:color w:val="auto"/>
              </w:rPr>
            </w:pPr>
            <w:r w:rsidRPr="007F2134">
              <w:rPr>
                <w:rFonts w:cs="Arial"/>
                <w:color w:val="auto"/>
              </w:rPr>
              <w:t xml:space="preserve">Wrong time (e.g., early/late warning; warning that medication cannot be administered twice within a given window of time) </w:t>
            </w:r>
          </w:p>
        </w:tc>
        <w:tc>
          <w:tcPr>
            <w:tcW w:w="2160" w:type="dxa"/>
          </w:tcPr>
          <w:p w14:paraId="65050132" w14:textId="77777777" w:rsidR="00B6663D" w:rsidRDefault="00B6663D" w:rsidP="00415EB8">
            <w:pPr>
              <w:numPr>
                <w:ilvl w:val="0"/>
                <w:numId w:val="65"/>
              </w:numPr>
              <w:contextualSpacing/>
              <w:rPr>
                <w:rFonts w:cs="Arial"/>
                <w:iCs/>
                <w:color w:val="auto"/>
              </w:rPr>
            </w:pPr>
            <w:r w:rsidRPr="007F2134">
              <w:rPr>
                <w:rFonts w:cs="Arial"/>
                <w:iCs/>
                <w:color w:val="auto"/>
              </w:rPr>
              <w:t>Yes</w:t>
            </w:r>
          </w:p>
          <w:p w14:paraId="597D2D20" w14:textId="44D9725C" w:rsidR="00B6663D" w:rsidRPr="002C3E19" w:rsidRDefault="00B6663D" w:rsidP="00415EB8">
            <w:pPr>
              <w:numPr>
                <w:ilvl w:val="0"/>
                <w:numId w:val="65"/>
              </w:numPr>
              <w:contextualSpacing/>
              <w:rPr>
                <w:rFonts w:cs="Arial"/>
                <w:iCs/>
                <w:color w:val="auto"/>
              </w:rPr>
            </w:pPr>
            <w:r w:rsidRPr="007F2134">
              <w:rPr>
                <w:rFonts w:cs="Arial"/>
                <w:iCs/>
                <w:color w:val="auto"/>
              </w:rPr>
              <w:t>No</w:t>
            </w:r>
          </w:p>
        </w:tc>
        <w:tc>
          <w:tcPr>
            <w:tcW w:w="2250" w:type="dxa"/>
          </w:tcPr>
          <w:p w14:paraId="4F61167A" w14:textId="063DF01E"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6" w:history="1">
              <w:r w:rsidR="00771212">
                <w:rPr>
                  <w:rFonts w:cs="Arial"/>
                  <w:bCs/>
                  <w:color w:val="0000FF"/>
                  <w:u w:val="single"/>
                </w:rPr>
                <w:t>on-site verification protocol</w:t>
              </w:r>
            </w:hyperlink>
            <w:r w:rsidR="00771212" w:rsidRPr="00B978E7">
              <w:rPr>
                <w:rFonts w:cs="Arial"/>
                <w:bCs/>
                <w:color w:val="auto"/>
              </w:rPr>
              <w:t>.</w:t>
            </w:r>
          </w:p>
        </w:tc>
        <w:tc>
          <w:tcPr>
            <w:tcW w:w="2250" w:type="dxa"/>
          </w:tcPr>
          <w:p w14:paraId="72B351DE" w14:textId="77777777" w:rsidR="00B6663D" w:rsidRPr="007F2134" w:rsidRDefault="00B6663D" w:rsidP="00B6663D">
            <w:pPr>
              <w:contextualSpacing/>
              <w:rPr>
                <w:rFonts w:cs="Arial"/>
                <w:iCs/>
                <w:color w:val="auto"/>
              </w:rPr>
            </w:pPr>
          </w:p>
        </w:tc>
      </w:tr>
      <w:tr w:rsidR="00B6663D" w:rsidRPr="007F2134" w14:paraId="2796D312" w14:textId="16A90492" w:rsidTr="002C3E19">
        <w:tc>
          <w:tcPr>
            <w:tcW w:w="394" w:type="dxa"/>
            <w:vAlign w:val="center"/>
          </w:tcPr>
          <w:p w14:paraId="73DBBCDD" w14:textId="77777777" w:rsidR="00B6663D" w:rsidRPr="007F2134" w:rsidRDefault="00B6663D" w:rsidP="00B6663D">
            <w:pPr>
              <w:spacing w:line="276" w:lineRule="auto"/>
              <w:rPr>
                <w:rFonts w:cs="Arial"/>
                <w:color w:val="auto"/>
              </w:rPr>
            </w:pPr>
            <w:r w:rsidRPr="007F2134">
              <w:rPr>
                <w:rFonts w:cs="Arial"/>
                <w:color w:val="auto"/>
              </w:rPr>
              <w:t>e)</w:t>
            </w:r>
          </w:p>
        </w:tc>
        <w:tc>
          <w:tcPr>
            <w:tcW w:w="3021" w:type="dxa"/>
            <w:vAlign w:val="center"/>
          </w:tcPr>
          <w:p w14:paraId="4FE95B6D" w14:textId="77777777" w:rsidR="00B6663D" w:rsidRPr="007F2134" w:rsidRDefault="00B6663D" w:rsidP="00B6663D">
            <w:pPr>
              <w:spacing w:line="276" w:lineRule="auto"/>
              <w:rPr>
                <w:rFonts w:cs="Arial"/>
                <w:color w:val="auto"/>
              </w:rPr>
            </w:pPr>
            <w:r w:rsidRPr="007F2134">
              <w:rPr>
                <w:rFonts w:cs="Arial"/>
                <w:color w:val="auto"/>
              </w:rPr>
              <w:t>Second nurse check needed</w:t>
            </w:r>
          </w:p>
        </w:tc>
        <w:tc>
          <w:tcPr>
            <w:tcW w:w="2160" w:type="dxa"/>
          </w:tcPr>
          <w:p w14:paraId="2B9B22F5" w14:textId="77777777" w:rsidR="00B6663D" w:rsidRDefault="00B6663D" w:rsidP="00415EB8">
            <w:pPr>
              <w:numPr>
                <w:ilvl w:val="0"/>
                <w:numId w:val="65"/>
              </w:numPr>
              <w:contextualSpacing/>
              <w:rPr>
                <w:rFonts w:cs="Arial"/>
                <w:iCs/>
                <w:color w:val="auto"/>
              </w:rPr>
            </w:pPr>
            <w:r w:rsidRPr="007F2134">
              <w:rPr>
                <w:rFonts w:cs="Arial"/>
                <w:iCs/>
                <w:color w:val="auto"/>
              </w:rPr>
              <w:t>Yes</w:t>
            </w:r>
          </w:p>
          <w:p w14:paraId="5798FE94" w14:textId="34C95A54" w:rsidR="00B6663D" w:rsidRPr="002C3E19" w:rsidRDefault="00B6663D" w:rsidP="00415EB8">
            <w:pPr>
              <w:numPr>
                <w:ilvl w:val="0"/>
                <w:numId w:val="65"/>
              </w:numPr>
              <w:contextualSpacing/>
              <w:rPr>
                <w:rFonts w:cs="Arial"/>
                <w:iCs/>
                <w:color w:val="auto"/>
              </w:rPr>
            </w:pPr>
            <w:r w:rsidRPr="007F2134">
              <w:rPr>
                <w:rFonts w:cs="Arial"/>
                <w:iCs/>
                <w:color w:val="auto"/>
              </w:rPr>
              <w:t>No</w:t>
            </w:r>
          </w:p>
        </w:tc>
        <w:tc>
          <w:tcPr>
            <w:tcW w:w="2250" w:type="dxa"/>
          </w:tcPr>
          <w:p w14:paraId="2CA537ED" w14:textId="71512FFC" w:rsidR="00B6663D" w:rsidRPr="00B6663D" w:rsidRDefault="00B6663D" w:rsidP="00B6663D">
            <w:pPr>
              <w:contextualSpacing/>
              <w:rPr>
                <w:rFonts w:cs="Arial"/>
                <w:iCs/>
                <w:color w:val="auto"/>
              </w:rPr>
            </w:pPr>
            <w:r w:rsidRPr="00B6663D">
              <w:rPr>
                <w:rFonts w:cs="Arial"/>
                <w:bCs/>
                <w:color w:val="auto"/>
              </w:rPr>
              <w:t xml:space="preserve">Would be verified via Leapfrog’s </w:t>
            </w:r>
            <w:hyperlink r:id="rId27" w:history="1">
              <w:hyperlink r:id="rId28" w:history="1">
                <w:r w:rsidR="00771212">
                  <w:rPr>
                    <w:rFonts w:cs="Arial"/>
                    <w:bCs/>
                    <w:color w:val="0000FF"/>
                    <w:u w:val="single"/>
                  </w:rPr>
                  <w:t>on-site verification protocol</w:t>
                </w:r>
              </w:hyperlink>
              <w:r w:rsidR="00771212" w:rsidRPr="00B978E7">
                <w:rPr>
                  <w:rFonts w:cs="Arial"/>
                  <w:bCs/>
                  <w:color w:val="auto"/>
                </w:rPr>
                <w:t>.</w:t>
              </w:r>
              <w:r w:rsidRPr="00B6663D">
                <w:rPr>
                  <w:rStyle w:val="Hyperlink"/>
                  <w:rFonts w:cs="Arial"/>
                  <w:bCs/>
                  <w:color w:val="auto"/>
                </w:rPr>
                <w:t>l</w:t>
              </w:r>
            </w:hyperlink>
          </w:p>
        </w:tc>
        <w:tc>
          <w:tcPr>
            <w:tcW w:w="2250" w:type="dxa"/>
          </w:tcPr>
          <w:p w14:paraId="6D2123F0" w14:textId="77777777" w:rsidR="00B6663D" w:rsidRPr="007F2134" w:rsidRDefault="00B6663D" w:rsidP="00B6663D">
            <w:pPr>
              <w:contextualSpacing/>
              <w:rPr>
                <w:rFonts w:cs="Arial"/>
                <w:iCs/>
                <w:color w:val="auto"/>
              </w:rPr>
            </w:pPr>
          </w:p>
        </w:tc>
      </w:tr>
    </w:tbl>
    <w:p w14:paraId="2D341097" w14:textId="77777777" w:rsidR="00362E65" w:rsidRPr="00A4445D" w:rsidRDefault="00362E65" w:rsidP="00AC428B">
      <w:pPr>
        <w:rPr>
          <w:rFonts w:eastAsiaTheme="majorEastAsia" w:cs="Arial"/>
          <w:caps/>
          <w:color w:val="7F7F7F" w:themeColor="text1" w:themeTint="80"/>
          <w:sz w:val="20"/>
          <w:szCs w:val="20"/>
        </w:rPr>
      </w:pPr>
    </w:p>
    <w:p w14:paraId="582DBBB1" w14:textId="77777777" w:rsidR="00B532DD" w:rsidRDefault="00B532DD">
      <w:pPr>
        <w:rPr>
          <w:rFonts w:eastAsiaTheme="majorEastAsia" w:cs="Arial"/>
          <w:color w:val="1F4D78" w:themeColor="accent1" w:themeShade="7F"/>
          <w:sz w:val="20"/>
          <w:szCs w:val="20"/>
        </w:rPr>
      </w:pPr>
      <w:r>
        <w:rPr>
          <w:rFonts w:cs="Arial"/>
          <w:sz w:val="20"/>
          <w:szCs w:val="20"/>
        </w:rPr>
        <w:br w:type="page"/>
      </w:r>
    </w:p>
    <w:p w14:paraId="02ACC60F" w14:textId="0D85918E" w:rsidR="00AC428B" w:rsidRPr="00A4445D" w:rsidRDefault="00AC428B" w:rsidP="00CD2E9A">
      <w:pPr>
        <w:pStyle w:val="Heading3"/>
        <w:rPr>
          <w:rFonts w:ascii="Arial" w:hAnsi="Arial" w:cs="Arial"/>
          <w:sz w:val="20"/>
          <w:szCs w:val="20"/>
        </w:rPr>
      </w:pPr>
      <w:bookmarkStart w:id="25" w:name="_Toc164867628"/>
      <w:r w:rsidRPr="00A4445D">
        <w:rPr>
          <w:rFonts w:ascii="Arial" w:hAnsi="Arial" w:cs="Arial"/>
          <w:sz w:val="20"/>
          <w:szCs w:val="20"/>
        </w:rPr>
        <w:lastRenderedPageBreak/>
        <w:t>BCMA - Workarounds</w:t>
      </w:r>
      <w:bookmarkEnd w:id="25"/>
    </w:p>
    <w:p w14:paraId="3936EE1D" w14:textId="77777777" w:rsidR="00AC428B" w:rsidRPr="00F354E8" w:rsidRDefault="00AC428B" w:rsidP="00AC428B">
      <w:pPr>
        <w:rPr>
          <w:rFonts w:cs="Arial"/>
          <w:color w:val="auto"/>
          <w:sz w:val="20"/>
          <w:szCs w:val="20"/>
          <w:u w:val="single"/>
        </w:rPr>
      </w:pPr>
      <w:r w:rsidRPr="00F354E8">
        <w:rPr>
          <w:rFonts w:cs="Arial"/>
          <w:color w:val="auto"/>
          <w:sz w:val="20"/>
          <w:szCs w:val="20"/>
        </w:rPr>
        <w:t xml:space="preserve">The types of documentation you should include in this binder are provided below. </w:t>
      </w:r>
    </w:p>
    <w:p w14:paraId="5CEAD0A8" w14:textId="248FB476" w:rsidR="009B358D" w:rsidRDefault="00AC428B" w:rsidP="00AC428B">
      <w:pPr>
        <w:rPr>
          <w:rFonts w:cs="Arial"/>
          <w:color w:val="auto"/>
          <w:sz w:val="20"/>
          <w:szCs w:val="20"/>
        </w:rPr>
      </w:pPr>
      <w:r w:rsidRPr="00F354E8">
        <w:rPr>
          <w:rFonts w:cs="Arial"/>
          <w:color w:val="auto"/>
          <w:sz w:val="20"/>
          <w:szCs w:val="20"/>
        </w:rPr>
        <w:t xml:space="preserve">Hospitals selected for </w:t>
      </w:r>
      <w:hyperlink r:id="rId29" w:history="1">
        <w:r w:rsidRPr="003C4C0F">
          <w:rPr>
            <w:rStyle w:val="Hyperlink"/>
            <w:rFonts w:cs="Arial"/>
            <w:sz w:val="20"/>
            <w:szCs w:val="20"/>
          </w:rPr>
          <w:t>Leapfrog’s Monthly Documentation Reques</w:t>
        </w:r>
      </w:hyperlink>
      <w:r w:rsidRPr="003C4C0F">
        <w:rPr>
          <w:rFonts w:cs="Arial"/>
          <w:sz w:val="20"/>
          <w:szCs w:val="20"/>
        </w:rPr>
        <w:t>t</w:t>
      </w:r>
      <w:r w:rsidRPr="00F354E8">
        <w:rPr>
          <w:rFonts w:cs="Arial"/>
          <w:color w:val="auto"/>
          <w:sz w:val="20"/>
          <w:szCs w:val="20"/>
        </w:rPr>
        <w:t xml:space="preserve"> for this measure will be asked to submit documentation that should include the information outlined below.</w:t>
      </w:r>
      <w:r w:rsidR="009B358D">
        <w:rPr>
          <w:rFonts w:cs="Arial"/>
          <w:color w:val="auto"/>
          <w:sz w:val="20"/>
          <w:szCs w:val="20"/>
        </w:rPr>
        <w:t xml:space="preserve"> Only maintain documentation for those questions in this subsection for which your hospital responded “yes.”</w:t>
      </w:r>
    </w:p>
    <w:p w14:paraId="7FDE0A13" w14:textId="37AE1F5B" w:rsidR="003D1A78" w:rsidRPr="00F354E8" w:rsidRDefault="00AA41BA" w:rsidP="00AC428B">
      <w:pPr>
        <w:rPr>
          <w:rFonts w:cs="Arial"/>
          <w:color w:val="auto"/>
          <w:sz w:val="20"/>
          <w:szCs w:val="20"/>
          <w:u w:val="single"/>
        </w:rPr>
      </w:pPr>
      <w:r w:rsidRPr="00F354E8">
        <w:rPr>
          <w:rFonts w:cs="Arial"/>
          <w:color w:val="auto"/>
          <w:sz w:val="20"/>
          <w:szCs w:val="20"/>
          <w:u w:val="single"/>
        </w:rPr>
        <w:t>Ensure that each document is 1) dated according to the reporting period for this subsection, 2) labeled, and 3) each page is numbered.</w:t>
      </w:r>
      <w:r w:rsidRPr="00F354E8">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Style w:val="TableGrid"/>
        <w:tblW w:w="10345" w:type="dxa"/>
        <w:tblLook w:val="04A0" w:firstRow="1" w:lastRow="0" w:firstColumn="1" w:lastColumn="0" w:noHBand="0" w:noVBand="1"/>
      </w:tblPr>
      <w:tblGrid>
        <w:gridCol w:w="395"/>
        <w:gridCol w:w="2449"/>
        <w:gridCol w:w="1291"/>
        <w:gridCol w:w="3330"/>
        <w:gridCol w:w="2880"/>
      </w:tblGrid>
      <w:tr w:rsidR="00F96476" w:rsidRPr="00F96476" w14:paraId="754A964D" w14:textId="4ECBCF86" w:rsidTr="00811550">
        <w:trPr>
          <w:trHeight w:val="20"/>
          <w:tblHeader/>
        </w:trPr>
        <w:tc>
          <w:tcPr>
            <w:tcW w:w="2844" w:type="dxa"/>
            <w:gridSpan w:val="2"/>
            <w:shd w:val="clear" w:color="auto" w:fill="808080" w:themeFill="background1" w:themeFillShade="80"/>
          </w:tcPr>
          <w:p w14:paraId="4A6A9107" w14:textId="4F95FA03"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Survey Question</w:t>
            </w:r>
          </w:p>
        </w:tc>
        <w:tc>
          <w:tcPr>
            <w:tcW w:w="1291" w:type="dxa"/>
            <w:shd w:val="clear" w:color="auto" w:fill="808080" w:themeFill="background1" w:themeFillShade="80"/>
          </w:tcPr>
          <w:p w14:paraId="64579792" w14:textId="47A51304"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Response</w:t>
            </w:r>
          </w:p>
        </w:tc>
        <w:tc>
          <w:tcPr>
            <w:tcW w:w="3330" w:type="dxa"/>
            <w:shd w:val="clear" w:color="auto" w:fill="808080" w:themeFill="background1" w:themeFillShade="80"/>
          </w:tcPr>
          <w:p w14:paraId="42025313" w14:textId="22D756B3"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Required Documentation</w:t>
            </w:r>
          </w:p>
        </w:tc>
        <w:tc>
          <w:tcPr>
            <w:tcW w:w="2880" w:type="dxa"/>
            <w:shd w:val="clear" w:color="auto" w:fill="808080" w:themeFill="background1" w:themeFillShade="80"/>
          </w:tcPr>
          <w:p w14:paraId="7BE5142E" w14:textId="3A25C720" w:rsidR="00F96476" w:rsidRPr="00F96476" w:rsidRDefault="00F96476" w:rsidP="00F96476">
            <w:pPr>
              <w:spacing w:before="120" w:after="120" w:line="276" w:lineRule="auto"/>
              <w:contextualSpacing/>
              <w:rPr>
                <w:rFonts w:cs="Arial"/>
                <w:color w:val="auto"/>
              </w:rPr>
            </w:pPr>
            <w:r w:rsidRPr="002C3E19">
              <w:rPr>
                <w:rFonts w:cs="Arial"/>
                <w:b/>
                <w:color w:val="FFFFFF" w:themeColor="background1"/>
              </w:rPr>
              <w:t>Source</w:t>
            </w:r>
          </w:p>
        </w:tc>
      </w:tr>
      <w:tr w:rsidR="00F96476" w:rsidRPr="00F96476" w14:paraId="606ABCEA" w14:textId="5566071B" w:rsidTr="00811550">
        <w:trPr>
          <w:trHeight w:val="20"/>
        </w:trPr>
        <w:tc>
          <w:tcPr>
            <w:tcW w:w="2844" w:type="dxa"/>
            <w:gridSpan w:val="2"/>
            <w:vAlign w:val="center"/>
          </w:tcPr>
          <w:p w14:paraId="17562F8C" w14:textId="77777777" w:rsidR="00F96476" w:rsidRPr="00F96476" w:rsidRDefault="00F96476" w:rsidP="00415EB8">
            <w:pPr>
              <w:numPr>
                <w:ilvl w:val="0"/>
                <w:numId w:val="67"/>
              </w:numPr>
              <w:spacing w:before="120" w:after="120" w:line="276" w:lineRule="auto"/>
              <w:contextualSpacing/>
              <w:rPr>
                <w:i/>
                <w:color w:val="auto"/>
              </w:rPr>
            </w:pPr>
            <w:r w:rsidRPr="00F96476">
              <w:rPr>
                <w:rFonts w:cs="Arial"/>
                <w:color w:val="auto"/>
              </w:rPr>
              <w:t>Which of the following mechanisms does your hospital use to reduce and understand potential BCMA system “workarounds”?</w:t>
            </w:r>
          </w:p>
        </w:tc>
        <w:tc>
          <w:tcPr>
            <w:tcW w:w="1291" w:type="dxa"/>
          </w:tcPr>
          <w:p w14:paraId="36F3729E" w14:textId="77777777" w:rsidR="00F96476" w:rsidRPr="00F96476" w:rsidRDefault="00F96476" w:rsidP="00F96476">
            <w:pPr>
              <w:spacing w:before="120" w:after="120" w:line="276" w:lineRule="auto"/>
              <w:contextualSpacing/>
              <w:rPr>
                <w:rFonts w:cs="Arial"/>
                <w:color w:val="auto"/>
              </w:rPr>
            </w:pPr>
          </w:p>
        </w:tc>
        <w:tc>
          <w:tcPr>
            <w:tcW w:w="3330" w:type="dxa"/>
          </w:tcPr>
          <w:p w14:paraId="6954B178" w14:textId="3C327FF3" w:rsidR="00F96476" w:rsidRPr="00F96476" w:rsidRDefault="0002561B" w:rsidP="00F96476">
            <w:pPr>
              <w:spacing w:before="120" w:after="120" w:line="276" w:lineRule="auto"/>
              <w:contextualSpacing/>
              <w:rPr>
                <w:rFonts w:cs="Arial"/>
                <w:color w:val="auto"/>
              </w:rPr>
            </w:pPr>
            <w:r>
              <w:rPr>
                <w:rFonts w:cs="Arial"/>
                <w:color w:val="auto"/>
              </w:rPr>
              <w:t>See below.</w:t>
            </w:r>
          </w:p>
        </w:tc>
        <w:tc>
          <w:tcPr>
            <w:tcW w:w="2880" w:type="dxa"/>
          </w:tcPr>
          <w:p w14:paraId="462B6F99" w14:textId="55DF57D2" w:rsidR="00F96476" w:rsidRPr="00F96476" w:rsidRDefault="00F96476" w:rsidP="00F96476">
            <w:pPr>
              <w:spacing w:before="120" w:after="120" w:line="276" w:lineRule="auto"/>
              <w:contextualSpacing/>
              <w:rPr>
                <w:rFonts w:cs="Arial"/>
                <w:color w:val="auto"/>
              </w:rPr>
            </w:pPr>
          </w:p>
        </w:tc>
      </w:tr>
      <w:tr w:rsidR="00F354E8" w:rsidRPr="00F96476" w14:paraId="719B81EC" w14:textId="17ADBC02" w:rsidTr="00811550">
        <w:tc>
          <w:tcPr>
            <w:tcW w:w="395" w:type="dxa"/>
            <w:vAlign w:val="center"/>
          </w:tcPr>
          <w:p w14:paraId="79DE398B" w14:textId="77777777" w:rsidR="00F354E8" w:rsidRPr="00F96476" w:rsidRDefault="00F354E8" w:rsidP="00F354E8">
            <w:pPr>
              <w:spacing w:line="276" w:lineRule="auto"/>
              <w:rPr>
                <w:rFonts w:cs="Arial"/>
                <w:color w:val="auto"/>
              </w:rPr>
            </w:pPr>
            <w:r w:rsidRPr="00F96476">
              <w:rPr>
                <w:rFonts w:cs="Arial"/>
                <w:color w:val="auto"/>
              </w:rPr>
              <w:t>a)</w:t>
            </w:r>
          </w:p>
        </w:tc>
        <w:tc>
          <w:tcPr>
            <w:tcW w:w="2449" w:type="dxa"/>
            <w:vAlign w:val="center"/>
          </w:tcPr>
          <w:p w14:paraId="5D526FD9" w14:textId="77777777" w:rsidR="00F354E8" w:rsidRPr="00F96476" w:rsidRDefault="00F354E8" w:rsidP="00F354E8">
            <w:pPr>
              <w:spacing w:line="276" w:lineRule="auto"/>
              <w:rPr>
                <w:rFonts w:cs="Arial"/>
                <w:color w:val="auto"/>
              </w:rPr>
            </w:pPr>
            <w:r w:rsidRPr="00F96476">
              <w:rPr>
                <w:rFonts w:cs="Arial"/>
                <w:color w:val="auto"/>
              </w:rPr>
              <w:t>Has a formal committee that meets routinely to review data reports on BCMA system use</w:t>
            </w:r>
          </w:p>
        </w:tc>
        <w:tc>
          <w:tcPr>
            <w:tcW w:w="1291" w:type="dxa"/>
          </w:tcPr>
          <w:p w14:paraId="3E99B678"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Yes</w:t>
            </w:r>
          </w:p>
          <w:p w14:paraId="29F9DCE2"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767171" w:themeColor="background2" w:themeShade="80"/>
              <w:left w:val="single" w:sz="4" w:space="0" w:color="767171" w:themeColor="background2" w:themeShade="80"/>
              <w:bottom w:val="single" w:sz="4" w:space="0" w:color="auto"/>
              <w:right w:val="single" w:sz="4" w:space="0" w:color="767171" w:themeColor="background2" w:themeShade="80"/>
            </w:tcBorders>
          </w:tcPr>
          <w:p w14:paraId="24533BF9" w14:textId="6E0640ED" w:rsidR="00F354E8" w:rsidRPr="00F96476" w:rsidRDefault="00F354E8" w:rsidP="00F354E8">
            <w:pPr>
              <w:spacing w:line="276" w:lineRule="auto"/>
              <w:contextualSpacing/>
              <w:rPr>
                <w:rFonts w:cs="Arial"/>
                <w:iCs/>
                <w:color w:val="auto"/>
              </w:rPr>
            </w:pPr>
            <w:r w:rsidRPr="00A4445D">
              <w:rPr>
                <w:rFonts w:cs="Arial"/>
                <w:color w:val="C00000"/>
              </w:rPr>
              <w:t>Meeting minutes from last committee meeting</w:t>
            </w:r>
          </w:p>
        </w:tc>
        <w:tc>
          <w:tcPr>
            <w:tcW w:w="2880" w:type="dxa"/>
          </w:tcPr>
          <w:p w14:paraId="7F12490D" w14:textId="77777777" w:rsidR="00F354E8" w:rsidRPr="00F96476" w:rsidRDefault="00F354E8" w:rsidP="00F354E8">
            <w:pPr>
              <w:spacing w:line="276" w:lineRule="auto"/>
              <w:contextualSpacing/>
              <w:rPr>
                <w:rFonts w:cs="Arial"/>
                <w:iCs/>
                <w:color w:val="auto"/>
              </w:rPr>
            </w:pPr>
          </w:p>
        </w:tc>
      </w:tr>
      <w:tr w:rsidR="00F354E8" w:rsidRPr="00F96476" w14:paraId="7E91797B" w14:textId="5168302C" w:rsidTr="00811550">
        <w:tc>
          <w:tcPr>
            <w:tcW w:w="395" w:type="dxa"/>
            <w:vAlign w:val="center"/>
          </w:tcPr>
          <w:p w14:paraId="75D420EF" w14:textId="77777777" w:rsidR="00F354E8" w:rsidRPr="00F96476" w:rsidRDefault="00F354E8" w:rsidP="00F354E8">
            <w:pPr>
              <w:spacing w:line="276" w:lineRule="auto"/>
              <w:rPr>
                <w:rFonts w:cs="Arial"/>
                <w:color w:val="auto"/>
              </w:rPr>
            </w:pPr>
            <w:r w:rsidRPr="00F96476">
              <w:rPr>
                <w:rFonts w:cs="Arial"/>
                <w:color w:val="auto"/>
              </w:rPr>
              <w:t>b)</w:t>
            </w:r>
          </w:p>
        </w:tc>
        <w:tc>
          <w:tcPr>
            <w:tcW w:w="2449" w:type="dxa"/>
            <w:vAlign w:val="center"/>
          </w:tcPr>
          <w:p w14:paraId="660067BC" w14:textId="77777777" w:rsidR="00F354E8" w:rsidRPr="00F96476" w:rsidRDefault="00F354E8" w:rsidP="00F354E8">
            <w:pPr>
              <w:spacing w:line="276" w:lineRule="auto"/>
              <w:rPr>
                <w:rFonts w:cs="Arial"/>
                <w:color w:val="auto"/>
              </w:rPr>
            </w:pPr>
            <w:r w:rsidRPr="00F96476">
              <w:rPr>
                <w:rFonts w:cs="Arial"/>
                <w:color w:val="auto"/>
              </w:rPr>
              <w:t>Has back-up systems for BCMA hardware failures</w:t>
            </w:r>
          </w:p>
        </w:tc>
        <w:tc>
          <w:tcPr>
            <w:tcW w:w="1291" w:type="dxa"/>
          </w:tcPr>
          <w:p w14:paraId="38987B54"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Yes</w:t>
            </w:r>
          </w:p>
          <w:p w14:paraId="4CC00BCC"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1728CC43" w14:textId="189CDF67" w:rsidR="00F354E8" w:rsidRPr="00F354E8" w:rsidRDefault="00F354E8" w:rsidP="00F354E8">
            <w:pPr>
              <w:spacing w:line="276" w:lineRule="auto"/>
              <w:contextualSpacing/>
              <w:rPr>
                <w:rFonts w:cs="Arial"/>
                <w:iCs/>
                <w:color w:val="auto"/>
              </w:rPr>
            </w:pPr>
            <w:r w:rsidRPr="00F354E8">
              <w:rPr>
                <w:rFonts w:cs="Arial"/>
                <w:bCs/>
                <w:color w:val="auto"/>
              </w:rPr>
              <w:t xml:space="preserve">Would be verified via Leapfrog’s </w:t>
            </w:r>
            <w:hyperlink r:id="rId30" w:history="1">
              <w:r w:rsidR="00947E7D" w:rsidRPr="00B232B9">
                <w:rPr>
                  <w:rStyle w:val="Hyperlink"/>
                  <w:rFonts w:eastAsiaTheme="minorHAnsi" w:cs="Arial"/>
                  <w:bCs/>
                </w:rPr>
                <w:t>on-site verification protocol</w:t>
              </w:r>
            </w:hyperlink>
            <w:r w:rsidRPr="00B232B9">
              <w:rPr>
                <w:rFonts w:cs="Arial"/>
                <w:bCs/>
                <w:color w:val="auto"/>
              </w:rPr>
              <w:t>.</w:t>
            </w:r>
          </w:p>
        </w:tc>
        <w:tc>
          <w:tcPr>
            <w:tcW w:w="2880" w:type="dxa"/>
          </w:tcPr>
          <w:p w14:paraId="250CFB87" w14:textId="77777777" w:rsidR="00F354E8" w:rsidRPr="00F96476" w:rsidRDefault="00F354E8" w:rsidP="00F354E8">
            <w:pPr>
              <w:spacing w:line="276" w:lineRule="auto"/>
              <w:contextualSpacing/>
              <w:rPr>
                <w:rFonts w:cs="Arial"/>
                <w:iCs/>
                <w:color w:val="auto"/>
              </w:rPr>
            </w:pPr>
          </w:p>
        </w:tc>
      </w:tr>
      <w:tr w:rsidR="00F354E8" w:rsidRPr="00F96476" w14:paraId="162F1FE6" w14:textId="1002F246" w:rsidTr="00811550">
        <w:tc>
          <w:tcPr>
            <w:tcW w:w="395" w:type="dxa"/>
            <w:vAlign w:val="center"/>
          </w:tcPr>
          <w:p w14:paraId="2DEE64DD" w14:textId="77777777" w:rsidR="00F354E8" w:rsidRPr="00F96476" w:rsidRDefault="00F354E8" w:rsidP="00F354E8">
            <w:pPr>
              <w:spacing w:line="276" w:lineRule="auto"/>
              <w:rPr>
                <w:rFonts w:cs="Arial"/>
                <w:color w:val="auto"/>
              </w:rPr>
            </w:pPr>
            <w:r w:rsidRPr="00F96476">
              <w:rPr>
                <w:rFonts w:cs="Arial"/>
                <w:color w:val="auto"/>
              </w:rPr>
              <w:t>c)</w:t>
            </w:r>
          </w:p>
        </w:tc>
        <w:tc>
          <w:tcPr>
            <w:tcW w:w="2449" w:type="dxa"/>
            <w:vAlign w:val="center"/>
          </w:tcPr>
          <w:p w14:paraId="2DA02B75" w14:textId="77777777" w:rsidR="00F354E8" w:rsidRPr="00F96476" w:rsidRDefault="00F354E8" w:rsidP="00F354E8">
            <w:pPr>
              <w:spacing w:line="276" w:lineRule="auto"/>
              <w:rPr>
                <w:rFonts w:cs="Arial"/>
                <w:color w:val="auto"/>
              </w:rPr>
            </w:pPr>
            <w:r w:rsidRPr="00F96476">
              <w:rPr>
                <w:rFonts w:cs="Arial"/>
                <w:color w:val="auto"/>
              </w:rPr>
              <w:t>Has a Help Desk that provides timely responses to urgent BCMA issues in real-time</w:t>
            </w:r>
          </w:p>
        </w:tc>
        <w:tc>
          <w:tcPr>
            <w:tcW w:w="1291" w:type="dxa"/>
          </w:tcPr>
          <w:p w14:paraId="74AFF1AE"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Yes</w:t>
            </w:r>
          </w:p>
          <w:p w14:paraId="1CD799AC"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33648C05" w14:textId="007CB98C" w:rsidR="00F354E8" w:rsidRPr="00F354E8" w:rsidRDefault="00F354E8" w:rsidP="00F354E8">
            <w:pPr>
              <w:spacing w:line="276" w:lineRule="auto"/>
              <w:contextualSpacing/>
              <w:rPr>
                <w:rFonts w:cs="Arial"/>
                <w:iCs/>
                <w:color w:val="auto"/>
              </w:rPr>
            </w:pPr>
            <w:r w:rsidRPr="00F354E8">
              <w:rPr>
                <w:rFonts w:cs="Arial"/>
                <w:bCs/>
                <w:color w:val="auto"/>
              </w:rPr>
              <w:t xml:space="preserve">Would be verified via Leapfrog’s </w:t>
            </w:r>
            <w:hyperlink r:id="rId31" w:history="1">
              <w:r w:rsidR="00941828" w:rsidRPr="00B232B9">
                <w:rPr>
                  <w:rStyle w:val="Hyperlink"/>
                  <w:rFonts w:eastAsiaTheme="minorHAnsi" w:cs="Arial"/>
                  <w:bCs/>
                </w:rPr>
                <w:t>on-site verification protocol</w:t>
              </w:r>
            </w:hyperlink>
            <w:r w:rsidR="00941828" w:rsidRPr="00B232B9">
              <w:rPr>
                <w:rFonts w:cs="Arial"/>
                <w:bCs/>
                <w:color w:val="auto"/>
              </w:rPr>
              <w:t>.</w:t>
            </w:r>
          </w:p>
        </w:tc>
        <w:tc>
          <w:tcPr>
            <w:tcW w:w="2880" w:type="dxa"/>
          </w:tcPr>
          <w:p w14:paraId="5C152086" w14:textId="77777777" w:rsidR="00F354E8" w:rsidRPr="00F96476" w:rsidRDefault="00F354E8" w:rsidP="00F354E8">
            <w:pPr>
              <w:spacing w:line="276" w:lineRule="auto"/>
              <w:contextualSpacing/>
              <w:rPr>
                <w:rFonts w:cs="Arial"/>
                <w:iCs/>
                <w:color w:val="auto"/>
              </w:rPr>
            </w:pPr>
          </w:p>
        </w:tc>
      </w:tr>
      <w:tr w:rsidR="00F354E8" w:rsidRPr="00F96476" w14:paraId="0164879B" w14:textId="242F8157" w:rsidTr="00811550">
        <w:tc>
          <w:tcPr>
            <w:tcW w:w="395" w:type="dxa"/>
            <w:vAlign w:val="center"/>
          </w:tcPr>
          <w:p w14:paraId="28E767D0" w14:textId="77777777" w:rsidR="00F354E8" w:rsidRPr="00F96476" w:rsidRDefault="00F354E8" w:rsidP="00F354E8">
            <w:pPr>
              <w:spacing w:line="276" w:lineRule="auto"/>
              <w:rPr>
                <w:rFonts w:cs="Arial"/>
                <w:color w:val="auto"/>
              </w:rPr>
            </w:pPr>
            <w:r w:rsidRPr="00F96476">
              <w:rPr>
                <w:rFonts w:cs="Arial"/>
                <w:color w:val="auto"/>
              </w:rPr>
              <w:t>d)</w:t>
            </w:r>
          </w:p>
        </w:tc>
        <w:tc>
          <w:tcPr>
            <w:tcW w:w="2449" w:type="dxa"/>
            <w:vAlign w:val="center"/>
          </w:tcPr>
          <w:p w14:paraId="50866550" w14:textId="77777777" w:rsidR="00F354E8" w:rsidRPr="00F96476" w:rsidRDefault="00F354E8" w:rsidP="00F354E8">
            <w:pPr>
              <w:spacing w:line="276" w:lineRule="auto"/>
              <w:rPr>
                <w:rFonts w:cs="Arial"/>
                <w:color w:val="auto"/>
              </w:rPr>
            </w:pPr>
            <w:r w:rsidRPr="00F96476">
              <w:rPr>
                <w:rFonts w:cs="Arial"/>
                <w:color w:val="auto"/>
              </w:rPr>
              <w:t>Conducts real-time observations of users at the unit level using the BCMA system</w:t>
            </w:r>
          </w:p>
        </w:tc>
        <w:tc>
          <w:tcPr>
            <w:tcW w:w="1291" w:type="dxa"/>
          </w:tcPr>
          <w:p w14:paraId="4EE9843B"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Yes</w:t>
            </w:r>
          </w:p>
          <w:p w14:paraId="6F82A0ED"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438A95B5" w14:textId="386B9368" w:rsidR="00F354E8" w:rsidRPr="00F354E8" w:rsidRDefault="00F354E8" w:rsidP="00B532DD">
            <w:pPr>
              <w:spacing w:line="276" w:lineRule="auto"/>
              <w:contextualSpacing/>
              <w:rPr>
                <w:rFonts w:cs="Arial"/>
                <w:iCs/>
                <w:color w:val="auto"/>
              </w:rPr>
            </w:pPr>
            <w:r w:rsidRPr="00F354E8">
              <w:rPr>
                <w:rFonts w:cs="Arial"/>
                <w:bCs/>
                <w:color w:val="auto"/>
              </w:rPr>
              <w:t xml:space="preserve">Would be verified via Leapfrog’s </w:t>
            </w:r>
            <w:hyperlink r:id="rId32" w:history="1">
              <w:r w:rsidR="00941828" w:rsidRPr="00B232B9">
                <w:rPr>
                  <w:rStyle w:val="Hyperlink"/>
                  <w:rFonts w:eastAsiaTheme="minorHAnsi" w:cs="Arial"/>
                  <w:bCs/>
                </w:rPr>
                <w:t>on-site verification protocol</w:t>
              </w:r>
            </w:hyperlink>
            <w:r w:rsidR="00941828" w:rsidRPr="00B232B9">
              <w:rPr>
                <w:rFonts w:cs="Arial"/>
                <w:bCs/>
                <w:color w:val="auto"/>
              </w:rPr>
              <w:t>.</w:t>
            </w:r>
          </w:p>
        </w:tc>
        <w:tc>
          <w:tcPr>
            <w:tcW w:w="2880" w:type="dxa"/>
          </w:tcPr>
          <w:p w14:paraId="4D81B6C7" w14:textId="77777777" w:rsidR="00F354E8" w:rsidRPr="00F96476" w:rsidRDefault="00F354E8" w:rsidP="00F354E8">
            <w:pPr>
              <w:spacing w:line="276" w:lineRule="auto"/>
              <w:ind w:left="360"/>
              <w:contextualSpacing/>
              <w:rPr>
                <w:rFonts w:cs="Arial"/>
                <w:iCs/>
                <w:color w:val="auto"/>
              </w:rPr>
            </w:pPr>
          </w:p>
        </w:tc>
      </w:tr>
      <w:tr w:rsidR="00F354E8" w:rsidRPr="00F96476" w14:paraId="17C27147" w14:textId="0490A3AC" w:rsidTr="00811550">
        <w:trPr>
          <w:trHeight w:val="432"/>
        </w:trPr>
        <w:tc>
          <w:tcPr>
            <w:tcW w:w="395" w:type="dxa"/>
            <w:vAlign w:val="center"/>
          </w:tcPr>
          <w:p w14:paraId="08B3012E" w14:textId="77777777" w:rsidR="00F354E8" w:rsidRPr="00F96476" w:rsidRDefault="00F354E8" w:rsidP="00F354E8">
            <w:pPr>
              <w:spacing w:line="276" w:lineRule="auto"/>
              <w:rPr>
                <w:rFonts w:cs="Arial"/>
                <w:color w:val="auto"/>
              </w:rPr>
            </w:pPr>
            <w:r w:rsidRPr="00F96476">
              <w:rPr>
                <w:rFonts w:cs="Arial"/>
                <w:color w:val="auto"/>
              </w:rPr>
              <w:t>e)</w:t>
            </w:r>
          </w:p>
        </w:tc>
        <w:tc>
          <w:tcPr>
            <w:tcW w:w="2449" w:type="dxa"/>
            <w:vAlign w:val="center"/>
          </w:tcPr>
          <w:p w14:paraId="5640FA35" w14:textId="77777777" w:rsidR="00F354E8" w:rsidRPr="00F96476" w:rsidRDefault="00F354E8" w:rsidP="00F354E8">
            <w:pPr>
              <w:spacing w:line="276" w:lineRule="auto"/>
              <w:rPr>
                <w:rFonts w:cs="Arial"/>
                <w:color w:val="auto"/>
              </w:rPr>
            </w:pPr>
            <w:r w:rsidRPr="00F96476">
              <w:rPr>
                <w:rFonts w:cs="Arial"/>
                <w:color w:val="auto"/>
              </w:rPr>
              <w:t>Engages nursing leadership at the unit level on BCMA use</w:t>
            </w:r>
          </w:p>
        </w:tc>
        <w:tc>
          <w:tcPr>
            <w:tcW w:w="1291" w:type="dxa"/>
          </w:tcPr>
          <w:p w14:paraId="15CBA6F3" w14:textId="77777777" w:rsidR="00F354E8" w:rsidRPr="00F96476" w:rsidRDefault="00F354E8" w:rsidP="00415EB8">
            <w:pPr>
              <w:numPr>
                <w:ilvl w:val="0"/>
                <w:numId w:val="66"/>
              </w:numPr>
              <w:spacing w:after="200" w:line="276" w:lineRule="auto"/>
              <w:contextualSpacing/>
              <w:rPr>
                <w:rFonts w:cs="Arial"/>
                <w:iCs/>
                <w:color w:val="auto"/>
              </w:rPr>
            </w:pPr>
            <w:r w:rsidRPr="00F96476">
              <w:rPr>
                <w:rFonts w:cs="Arial"/>
                <w:iCs/>
                <w:color w:val="auto"/>
              </w:rPr>
              <w:t>Yes</w:t>
            </w:r>
          </w:p>
          <w:p w14:paraId="40D0726C"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auto"/>
              <w:right w:val="single" w:sz="4" w:space="0" w:color="767171" w:themeColor="background2" w:themeShade="80"/>
            </w:tcBorders>
          </w:tcPr>
          <w:p w14:paraId="77F2B879" w14:textId="0BEFFF4E" w:rsidR="00F354E8" w:rsidRPr="00F96476" w:rsidRDefault="00F354E8" w:rsidP="00F354E8">
            <w:pPr>
              <w:spacing w:after="200" w:line="276" w:lineRule="auto"/>
              <w:contextualSpacing/>
              <w:rPr>
                <w:rFonts w:cs="Arial"/>
                <w:iCs/>
                <w:color w:val="auto"/>
              </w:rPr>
            </w:pPr>
            <w:r w:rsidRPr="00A4445D">
              <w:rPr>
                <w:rFonts w:cs="Arial"/>
                <w:color w:val="C00000"/>
              </w:rPr>
              <w:t>Meeting minutes from last unit level meetings regarding BCMA use. Highlight related text.</w:t>
            </w:r>
          </w:p>
        </w:tc>
        <w:tc>
          <w:tcPr>
            <w:tcW w:w="2880" w:type="dxa"/>
          </w:tcPr>
          <w:p w14:paraId="3BE3C32B" w14:textId="77777777" w:rsidR="00F354E8" w:rsidRPr="00F96476" w:rsidRDefault="00F354E8" w:rsidP="00F354E8">
            <w:pPr>
              <w:spacing w:after="200" w:line="276" w:lineRule="auto"/>
              <w:ind w:left="360"/>
              <w:contextualSpacing/>
              <w:rPr>
                <w:rFonts w:cs="Arial"/>
                <w:iCs/>
                <w:color w:val="auto"/>
              </w:rPr>
            </w:pPr>
          </w:p>
        </w:tc>
      </w:tr>
      <w:tr w:rsidR="00F354E8" w:rsidRPr="00F96476" w14:paraId="1664CE3A" w14:textId="681201AD" w:rsidTr="00811550">
        <w:trPr>
          <w:trHeight w:val="1440"/>
        </w:trPr>
        <w:tc>
          <w:tcPr>
            <w:tcW w:w="395" w:type="dxa"/>
            <w:vAlign w:val="center"/>
          </w:tcPr>
          <w:p w14:paraId="198074AE" w14:textId="77777777" w:rsidR="00F354E8" w:rsidRPr="00F96476" w:rsidRDefault="00F354E8" w:rsidP="00F354E8">
            <w:pPr>
              <w:spacing w:line="276" w:lineRule="auto"/>
              <w:rPr>
                <w:rFonts w:cs="Arial"/>
                <w:color w:val="auto"/>
              </w:rPr>
            </w:pPr>
            <w:r w:rsidRPr="00F96476">
              <w:rPr>
                <w:rFonts w:cs="Arial"/>
                <w:color w:val="auto"/>
              </w:rPr>
              <w:t>f)</w:t>
            </w:r>
          </w:p>
        </w:tc>
        <w:tc>
          <w:tcPr>
            <w:tcW w:w="2449" w:type="dxa"/>
            <w:vAlign w:val="center"/>
          </w:tcPr>
          <w:p w14:paraId="7009006A" w14:textId="77777777" w:rsidR="00F354E8" w:rsidRPr="00F96476" w:rsidRDefault="00F354E8" w:rsidP="00F354E8">
            <w:pPr>
              <w:spacing w:line="276" w:lineRule="auto"/>
              <w:rPr>
                <w:rFonts w:cs="Arial"/>
                <w:color w:val="auto"/>
              </w:rPr>
            </w:pPr>
            <w:r w:rsidRPr="00F96476">
              <w:rPr>
                <w:rFonts w:cs="Arial"/>
                <w:color w:val="auto"/>
              </w:rPr>
              <w:t xml:space="preserve">In the past 12 months used the data and information obtained through items a-e to implement quality improvement projects that have focused on improving the hospital’s BCMA performance </w:t>
            </w:r>
          </w:p>
          <w:p w14:paraId="2461CE1B" w14:textId="77777777" w:rsidR="00F354E8" w:rsidRPr="00F96476" w:rsidRDefault="00F354E8" w:rsidP="00F354E8">
            <w:pPr>
              <w:spacing w:line="276" w:lineRule="auto"/>
              <w:rPr>
                <w:rFonts w:cs="Arial"/>
                <w:color w:val="auto"/>
              </w:rPr>
            </w:pPr>
          </w:p>
          <w:p w14:paraId="572CB55A" w14:textId="77777777" w:rsidR="00F354E8" w:rsidRPr="00F96476" w:rsidRDefault="00F354E8" w:rsidP="00F354E8">
            <w:pPr>
              <w:spacing w:line="276" w:lineRule="auto"/>
              <w:rPr>
                <w:rFonts w:cs="Arial"/>
                <w:b/>
                <w:color w:val="auto"/>
              </w:rPr>
            </w:pPr>
            <w:r w:rsidRPr="00F96476">
              <w:rPr>
                <w:rFonts w:cs="Arial"/>
                <w:b/>
                <w:color w:val="auto"/>
              </w:rPr>
              <w:t>OR</w:t>
            </w:r>
          </w:p>
          <w:p w14:paraId="69362BD6" w14:textId="77777777" w:rsidR="00F354E8" w:rsidRPr="00F96476" w:rsidRDefault="00F354E8" w:rsidP="00F354E8">
            <w:pPr>
              <w:spacing w:line="276" w:lineRule="auto"/>
              <w:rPr>
                <w:rFonts w:cs="Arial"/>
                <w:color w:val="auto"/>
              </w:rPr>
            </w:pPr>
          </w:p>
          <w:p w14:paraId="5E3CB164" w14:textId="77777777" w:rsidR="00F354E8" w:rsidRPr="00F96476" w:rsidRDefault="00F354E8" w:rsidP="00F354E8">
            <w:pPr>
              <w:spacing w:line="276" w:lineRule="auto"/>
              <w:rPr>
                <w:rFonts w:cs="Arial"/>
                <w:color w:val="auto"/>
              </w:rPr>
            </w:pPr>
            <w:r w:rsidRPr="00F96476">
              <w:rPr>
                <w:rFonts w:cs="Arial"/>
                <w:color w:val="auto"/>
              </w:rPr>
              <w:t xml:space="preserve">In the past 12 months used the data and information obtained through items a-e to </w:t>
            </w:r>
            <w:r w:rsidRPr="00F96476">
              <w:rPr>
                <w:rFonts w:cs="Arial"/>
                <w:color w:val="auto"/>
              </w:rPr>
              <w:lastRenderedPageBreak/>
              <w:t>monitor a previously implemented quality improvement project focused on improving the hospital’s BCMA performance</w:t>
            </w:r>
          </w:p>
          <w:p w14:paraId="596E44CF" w14:textId="77777777" w:rsidR="00F354E8" w:rsidRPr="00F96476" w:rsidRDefault="00F354E8" w:rsidP="00F354E8">
            <w:pPr>
              <w:spacing w:line="276" w:lineRule="auto"/>
              <w:rPr>
                <w:rFonts w:cs="Arial"/>
                <w:color w:val="auto"/>
              </w:rPr>
            </w:pPr>
          </w:p>
          <w:p w14:paraId="7652A039" w14:textId="77777777" w:rsidR="00F354E8" w:rsidRPr="00F96476" w:rsidRDefault="00F354E8" w:rsidP="00F354E8">
            <w:pPr>
              <w:spacing w:line="276" w:lineRule="auto"/>
              <w:rPr>
                <w:rFonts w:cs="Arial"/>
                <w:i/>
                <w:color w:val="auto"/>
              </w:rPr>
            </w:pPr>
            <w:r w:rsidRPr="00F96476">
              <w:rPr>
                <w:rFonts w:cs="Arial"/>
                <w:i/>
                <w:color w:val="auto"/>
              </w:rPr>
              <w:t>Cannot respond “yes” to this question, unless “yes” to either 18d or 18e.</w:t>
            </w:r>
          </w:p>
        </w:tc>
        <w:tc>
          <w:tcPr>
            <w:tcW w:w="1291" w:type="dxa"/>
            <w:vAlign w:val="center"/>
          </w:tcPr>
          <w:p w14:paraId="5AD9A18B"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lastRenderedPageBreak/>
              <w:t>Yes</w:t>
            </w:r>
          </w:p>
          <w:p w14:paraId="6A172EA1"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tcPr>
          <w:p w14:paraId="0F0D6FA9" w14:textId="560ECB4E" w:rsidR="00F354E8" w:rsidRPr="00F96476" w:rsidRDefault="00F354E8" w:rsidP="00F354E8">
            <w:pPr>
              <w:spacing w:line="276" w:lineRule="auto"/>
              <w:contextualSpacing/>
              <w:rPr>
                <w:rFonts w:cs="Arial"/>
                <w:iCs/>
                <w:color w:val="auto"/>
              </w:rPr>
            </w:pPr>
            <w:r w:rsidRPr="00A4445D">
              <w:rPr>
                <w:rFonts w:cs="Arial"/>
                <w:color w:val="C00000"/>
              </w:rPr>
              <w:t xml:space="preserve">Quality improvement project from last 12 months prior to the submission of Section </w:t>
            </w:r>
            <w:r w:rsidR="00C64BA1">
              <w:rPr>
                <w:rFonts w:cs="Arial"/>
                <w:color w:val="C00000"/>
              </w:rPr>
              <w:t>2C</w:t>
            </w:r>
            <w:r w:rsidRPr="00A4445D">
              <w:rPr>
                <w:rFonts w:cs="Arial"/>
                <w:color w:val="C00000"/>
              </w:rPr>
              <w:t xml:space="preserve"> showing the focus on improvement in BCMA performance. Highlight related text.</w:t>
            </w:r>
          </w:p>
        </w:tc>
        <w:tc>
          <w:tcPr>
            <w:tcW w:w="2880" w:type="dxa"/>
          </w:tcPr>
          <w:p w14:paraId="15D73047" w14:textId="77777777" w:rsidR="00F354E8" w:rsidRPr="00F96476" w:rsidRDefault="00F354E8" w:rsidP="00F354E8">
            <w:pPr>
              <w:spacing w:line="276" w:lineRule="auto"/>
              <w:contextualSpacing/>
              <w:rPr>
                <w:rFonts w:cs="Arial"/>
                <w:iCs/>
                <w:color w:val="auto"/>
              </w:rPr>
            </w:pPr>
          </w:p>
        </w:tc>
      </w:tr>
      <w:tr w:rsidR="00F354E8" w:rsidRPr="00F96476" w14:paraId="39D6C915" w14:textId="2B67102E" w:rsidTr="00811550">
        <w:trPr>
          <w:trHeight w:val="3024"/>
        </w:trPr>
        <w:tc>
          <w:tcPr>
            <w:tcW w:w="395" w:type="dxa"/>
            <w:vAlign w:val="center"/>
          </w:tcPr>
          <w:p w14:paraId="34484496" w14:textId="77777777" w:rsidR="00F354E8" w:rsidRPr="00F96476" w:rsidRDefault="00F354E8" w:rsidP="00F354E8">
            <w:pPr>
              <w:spacing w:line="276" w:lineRule="auto"/>
              <w:rPr>
                <w:rFonts w:cs="Arial"/>
                <w:color w:val="auto"/>
              </w:rPr>
            </w:pPr>
            <w:r w:rsidRPr="00F96476">
              <w:rPr>
                <w:rFonts w:cs="Arial"/>
                <w:color w:val="auto"/>
              </w:rPr>
              <w:t>g)</w:t>
            </w:r>
          </w:p>
        </w:tc>
        <w:tc>
          <w:tcPr>
            <w:tcW w:w="2449" w:type="dxa"/>
            <w:vAlign w:val="center"/>
          </w:tcPr>
          <w:p w14:paraId="537C0D33" w14:textId="77777777" w:rsidR="00F354E8" w:rsidRPr="00F96476" w:rsidRDefault="00F354E8" w:rsidP="00F354E8">
            <w:pPr>
              <w:spacing w:line="276" w:lineRule="auto"/>
              <w:rPr>
                <w:rFonts w:cs="Arial"/>
                <w:color w:val="auto"/>
              </w:rPr>
            </w:pPr>
            <w:r w:rsidRPr="00F96476">
              <w:rPr>
                <w:rFonts w:cs="Arial"/>
                <w:color w:val="auto"/>
              </w:rPr>
              <w:t>In the past 12 months evaluated the results of the quality improvement projects (from f) and demonstrated that these projects have resulted in higher adherence to your hospital’s standard medication administration process</w:t>
            </w:r>
          </w:p>
          <w:p w14:paraId="59134E25" w14:textId="77777777" w:rsidR="00F354E8" w:rsidRPr="00F96476" w:rsidRDefault="00F354E8" w:rsidP="00F354E8">
            <w:pPr>
              <w:spacing w:line="276" w:lineRule="auto"/>
              <w:rPr>
                <w:rFonts w:cs="Arial"/>
                <w:color w:val="auto"/>
              </w:rPr>
            </w:pPr>
          </w:p>
          <w:p w14:paraId="54A9BB81" w14:textId="77777777" w:rsidR="00F354E8" w:rsidRPr="00F96476" w:rsidRDefault="00F354E8" w:rsidP="00F354E8">
            <w:pPr>
              <w:spacing w:line="276" w:lineRule="auto"/>
              <w:rPr>
                <w:rFonts w:cs="Arial"/>
                <w:b/>
                <w:color w:val="auto"/>
              </w:rPr>
            </w:pPr>
            <w:r w:rsidRPr="00F96476">
              <w:rPr>
                <w:rFonts w:cs="Arial"/>
                <w:b/>
                <w:color w:val="auto"/>
              </w:rPr>
              <w:t>OR</w:t>
            </w:r>
          </w:p>
          <w:p w14:paraId="0E8B2A72" w14:textId="77777777" w:rsidR="00F354E8" w:rsidRPr="00F96476" w:rsidRDefault="00F354E8" w:rsidP="00F354E8">
            <w:pPr>
              <w:spacing w:line="276" w:lineRule="auto"/>
              <w:rPr>
                <w:rFonts w:cs="Arial"/>
                <w:color w:val="auto"/>
              </w:rPr>
            </w:pPr>
          </w:p>
          <w:p w14:paraId="0BE7FE15" w14:textId="77777777" w:rsidR="00F354E8" w:rsidRPr="00F96476" w:rsidRDefault="00F354E8" w:rsidP="00F354E8">
            <w:pPr>
              <w:spacing w:line="276" w:lineRule="auto"/>
              <w:rPr>
                <w:rFonts w:cs="Arial"/>
                <w:color w:val="auto"/>
              </w:rPr>
            </w:pPr>
            <w:r w:rsidRPr="00F96476">
              <w:rPr>
                <w:rFonts w:cs="Arial"/>
                <w:color w:val="auto"/>
              </w:rPr>
              <w:t>In the past 12 months evaluated the results of the quality improvement projects (from f) and demonstrated continued adherence to your hospital’s standard medication administration process</w:t>
            </w:r>
          </w:p>
          <w:p w14:paraId="5E0B149D" w14:textId="77777777" w:rsidR="00F354E8" w:rsidRPr="00F96476" w:rsidRDefault="00F354E8" w:rsidP="00F354E8">
            <w:pPr>
              <w:spacing w:line="276" w:lineRule="auto"/>
              <w:rPr>
                <w:rFonts w:cs="Arial"/>
                <w:color w:val="auto"/>
              </w:rPr>
            </w:pPr>
          </w:p>
          <w:p w14:paraId="6A22B295" w14:textId="77777777" w:rsidR="00F354E8" w:rsidRPr="00F96476" w:rsidRDefault="00F354E8" w:rsidP="00F354E8">
            <w:pPr>
              <w:spacing w:line="276" w:lineRule="auto"/>
              <w:rPr>
                <w:rFonts w:cs="Arial"/>
                <w:color w:val="auto"/>
              </w:rPr>
            </w:pPr>
            <w:r w:rsidRPr="00F96476">
              <w:rPr>
                <w:rFonts w:cs="Arial"/>
                <w:i/>
                <w:color w:val="auto"/>
              </w:rPr>
              <w:t>Cannot respond “yes” to this question, unless “yes” to 18f.</w:t>
            </w:r>
          </w:p>
        </w:tc>
        <w:tc>
          <w:tcPr>
            <w:tcW w:w="1291" w:type="dxa"/>
            <w:vAlign w:val="center"/>
          </w:tcPr>
          <w:p w14:paraId="5029FF61"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Yes</w:t>
            </w:r>
          </w:p>
          <w:p w14:paraId="763712BD"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3F1700" w14:textId="58563772" w:rsidR="00F354E8" w:rsidRPr="00F96476" w:rsidRDefault="00F354E8" w:rsidP="00F354E8">
            <w:pPr>
              <w:spacing w:line="276" w:lineRule="auto"/>
              <w:contextualSpacing/>
              <w:rPr>
                <w:rFonts w:cs="Arial"/>
                <w:iCs/>
                <w:color w:val="auto"/>
              </w:rPr>
            </w:pPr>
            <w:r w:rsidRPr="00A4445D">
              <w:rPr>
                <w:rFonts w:cs="Arial"/>
                <w:color w:val="C00000"/>
              </w:rPr>
              <w:t>Adherence reports from quality improvement projects from 1</w:t>
            </w:r>
            <w:r w:rsidR="00995C68">
              <w:rPr>
                <w:rFonts w:cs="Arial"/>
                <w:color w:val="C00000"/>
              </w:rPr>
              <w:t>8</w:t>
            </w:r>
            <w:r w:rsidRPr="00A4445D">
              <w:rPr>
                <w:rFonts w:cs="Arial"/>
                <w:color w:val="C00000"/>
              </w:rPr>
              <w:t>f showing higher/continued adherence. Highlight related text.</w:t>
            </w:r>
          </w:p>
        </w:tc>
        <w:tc>
          <w:tcPr>
            <w:tcW w:w="2880" w:type="dxa"/>
          </w:tcPr>
          <w:p w14:paraId="2BE47740" w14:textId="77777777" w:rsidR="00F354E8" w:rsidRPr="00F96476" w:rsidRDefault="00F354E8" w:rsidP="00F354E8">
            <w:pPr>
              <w:spacing w:line="276" w:lineRule="auto"/>
              <w:contextualSpacing/>
              <w:rPr>
                <w:rFonts w:cs="Arial"/>
                <w:iCs/>
                <w:color w:val="auto"/>
              </w:rPr>
            </w:pPr>
          </w:p>
        </w:tc>
      </w:tr>
      <w:tr w:rsidR="00F354E8" w:rsidRPr="00F96476" w14:paraId="5A6499BA" w14:textId="5983BD71" w:rsidTr="00811550">
        <w:trPr>
          <w:trHeight w:val="1152"/>
        </w:trPr>
        <w:tc>
          <w:tcPr>
            <w:tcW w:w="395" w:type="dxa"/>
            <w:vAlign w:val="center"/>
          </w:tcPr>
          <w:p w14:paraId="7FECFE2C" w14:textId="77777777" w:rsidR="00F354E8" w:rsidRPr="00F96476" w:rsidRDefault="00F354E8" w:rsidP="00F354E8">
            <w:pPr>
              <w:spacing w:line="276" w:lineRule="auto"/>
              <w:rPr>
                <w:rFonts w:cs="Arial"/>
                <w:color w:val="auto"/>
              </w:rPr>
            </w:pPr>
            <w:r w:rsidRPr="00F96476">
              <w:rPr>
                <w:rFonts w:cs="Arial"/>
                <w:color w:val="auto"/>
              </w:rPr>
              <w:t>h)</w:t>
            </w:r>
          </w:p>
        </w:tc>
        <w:tc>
          <w:tcPr>
            <w:tcW w:w="2449" w:type="dxa"/>
            <w:vAlign w:val="center"/>
          </w:tcPr>
          <w:p w14:paraId="41DFCC21" w14:textId="77777777" w:rsidR="00F354E8" w:rsidRPr="00F96476" w:rsidRDefault="00F354E8" w:rsidP="00F354E8">
            <w:pPr>
              <w:spacing w:line="276" w:lineRule="auto"/>
              <w:rPr>
                <w:rFonts w:cs="Arial"/>
                <w:color w:val="auto"/>
              </w:rPr>
            </w:pPr>
            <w:r w:rsidRPr="00F96476">
              <w:rPr>
                <w:rFonts w:cs="Arial"/>
                <w:color w:val="auto"/>
              </w:rPr>
              <w:t>Communicated back to end users the resolution of any system deficiencies and/or problems that may have contributed to workarounds</w:t>
            </w:r>
          </w:p>
          <w:p w14:paraId="41A6E86D" w14:textId="77777777" w:rsidR="00F354E8" w:rsidRPr="00F96476" w:rsidRDefault="00F354E8" w:rsidP="00F354E8">
            <w:pPr>
              <w:spacing w:line="276" w:lineRule="auto"/>
              <w:rPr>
                <w:rFonts w:cs="Arial"/>
                <w:color w:val="auto"/>
              </w:rPr>
            </w:pPr>
          </w:p>
          <w:p w14:paraId="3B2F80A7" w14:textId="77777777" w:rsidR="00F354E8" w:rsidRPr="00F96476" w:rsidRDefault="00F354E8" w:rsidP="00F354E8">
            <w:pPr>
              <w:spacing w:line="276" w:lineRule="auto"/>
              <w:rPr>
                <w:rFonts w:cs="Arial"/>
                <w:color w:val="auto"/>
              </w:rPr>
            </w:pPr>
            <w:r w:rsidRPr="00F96476">
              <w:rPr>
                <w:rFonts w:cs="Arial"/>
                <w:i/>
                <w:color w:val="auto"/>
              </w:rPr>
              <w:t xml:space="preserve">Cannot respond “yes” to this question, unless </w:t>
            </w:r>
            <w:r w:rsidRPr="00F96476">
              <w:rPr>
                <w:rFonts w:cs="Arial"/>
                <w:i/>
                <w:color w:val="auto"/>
              </w:rPr>
              <w:lastRenderedPageBreak/>
              <w:t>“yes” to either 18d or 18e.</w:t>
            </w:r>
          </w:p>
        </w:tc>
        <w:tc>
          <w:tcPr>
            <w:tcW w:w="1291" w:type="dxa"/>
            <w:vAlign w:val="center"/>
          </w:tcPr>
          <w:p w14:paraId="28676574"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lastRenderedPageBreak/>
              <w:t>Yes</w:t>
            </w:r>
          </w:p>
          <w:p w14:paraId="21ABE45D" w14:textId="77777777" w:rsidR="00F354E8" w:rsidRPr="00F96476" w:rsidRDefault="00F354E8" w:rsidP="00415EB8">
            <w:pPr>
              <w:numPr>
                <w:ilvl w:val="0"/>
                <w:numId w:val="66"/>
              </w:numPr>
              <w:spacing w:line="276" w:lineRule="auto"/>
              <w:contextualSpacing/>
              <w:rPr>
                <w:rFonts w:cs="Arial"/>
                <w:iCs/>
                <w:color w:val="auto"/>
              </w:rPr>
            </w:pPr>
            <w:r w:rsidRPr="00F96476">
              <w:rPr>
                <w:rFonts w:cs="Arial"/>
                <w:iCs/>
                <w:color w:val="auto"/>
              </w:rPr>
              <w:t>No</w:t>
            </w:r>
          </w:p>
        </w:tc>
        <w:tc>
          <w:tcPr>
            <w:tcW w:w="33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3B7C01" w14:textId="3561C1DB" w:rsidR="00F354E8" w:rsidRPr="00F96476" w:rsidRDefault="00F354E8" w:rsidP="00F354E8">
            <w:pPr>
              <w:spacing w:line="276" w:lineRule="auto"/>
              <w:contextualSpacing/>
              <w:rPr>
                <w:rFonts w:cs="Arial"/>
                <w:iCs/>
                <w:color w:val="auto"/>
              </w:rPr>
            </w:pPr>
            <w:r w:rsidRPr="00A4445D">
              <w:rPr>
                <w:rFonts w:cs="Arial"/>
                <w:color w:val="C00000"/>
              </w:rPr>
              <w:t>Reports or meeting minutes showing communication back to end users. Highlight related text.</w:t>
            </w:r>
          </w:p>
        </w:tc>
        <w:tc>
          <w:tcPr>
            <w:tcW w:w="2880" w:type="dxa"/>
          </w:tcPr>
          <w:p w14:paraId="2E0786CC" w14:textId="77777777" w:rsidR="00F354E8" w:rsidRPr="00F96476" w:rsidRDefault="00F354E8" w:rsidP="00F354E8">
            <w:pPr>
              <w:spacing w:line="276" w:lineRule="auto"/>
              <w:contextualSpacing/>
              <w:rPr>
                <w:rFonts w:cs="Arial"/>
                <w:iCs/>
                <w:color w:val="auto"/>
              </w:rPr>
            </w:pPr>
          </w:p>
        </w:tc>
      </w:tr>
    </w:tbl>
    <w:p w14:paraId="378ED874" w14:textId="77777777" w:rsidR="003D1A78" w:rsidRDefault="003D1A78" w:rsidP="00AC428B">
      <w:pPr>
        <w:rPr>
          <w:rFonts w:cs="Arial"/>
          <w:sz w:val="20"/>
          <w:szCs w:val="20"/>
        </w:rPr>
      </w:pPr>
    </w:p>
    <w:p w14:paraId="01882CDA" w14:textId="77777777" w:rsidR="001B732D" w:rsidRDefault="001B732D">
      <w:pPr>
        <w:rPr>
          <w:rFonts w:eastAsiaTheme="majorEastAsia" w:cs="Arial"/>
          <w:caps/>
          <w:sz w:val="20"/>
          <w:szCs w:val="20"/>
        </w:rPr>
      </w:pPr>
      <w:bookmarkStart w:id="26" w:name="Section3"/>
      <w:bookmarkEnd w:id="26"/>
      <w:r>
        <w:br w:type="page"/>
      </w:r>
    </w:p>
    <w:p w14:paraId="292B499C" w14:textId="31EA388C" w:rsidR="00AC428B" w:rsidRPr="00A4445D" w:rsidRDefault="00AC428B" w:rsidP="00793EDC">
      <w:pPr>
        <w:pStyle w:val="Heading2"/>
      </w:pPr>
      <w:bookmarkStart w:id="27" w:name="_Toc164867629"/>
      <w:r w:rsidRPr="00A4445D">
        <w:lastRenderedPageBreak/>
        <w:t>Section 2D: Medication Reconciliation</w:t>
      </w:r>
      <w:bookmarkEnd w:id="27"/>
    </w:p>
    <w:p w14:paraId="7CB3ACC7" w14:textId="194687EF" w:rsidR="00AC428B" w:rsidRDefault="00AC428B" w:rsidP="00AC428B">
      <w:pPr>
        <w:spacing w:after="240"/>
        <w:rPr>
          <w:rFonts w:cs="Arial"/>
          <w:color w:val="auto"/>
          <w:sz w:val="20"/>
          <w:szCs w:val="20"/>
        </w:rPr>
      </w:pPr>
      <w:r w:rsidRPr="30ACE268">
        <w:rPr>
          <w:rFonts w:cs="Arial"/>
          <w:color w:val="auto"/>
          <w:sz w:val="20"/>
          <w:szCs w:val="20"/>
        </w:rPr>
        <w:t xml:space="preserve">Use the Med Rec Worksheets (Word document) and Med Rec Workbook (Excel document) on the </w:t>
      </w:r>
      <w:hyperlink r:id="rId33">
        <w:r w:rsidRPr="30ACE268">
          <w:rPr>
            <w:rStyle w:val="Hyperlink"/>
            <w:rFonts w:cs="Arial"/>
            <w:color w:val="auto"/>
            <w:sz w:val="20"/>
            <w:szCs w:val="20"/>
          </w:rPr>
          <w:t>Survey and CPOE Materials</w:t>
        </w:r>
      </w:hyperlink>
      <w:r w:rsidRPr="30ACE268">
        <w:rPr>
          <w:rFonts w:cs="Arial"/>
          <w:color w:val="auto"/>
          <w:sz w:val="20"/>
          <w:szCs w:val="20"/>
        </w:rPr>
        <w:t xml:space="preserve"> webpage to enter your hospital’s data and save a copy of BOTH the worksheets and workbook for your records.</w:t>
      </w:r>
      <w:r w:rsidR="29C8957B" w:rsidRPr="30ACE268">
        <w:rPr>
          <w:rFonts w:cs="Arial"/>
          <w:color w:val="auto"/>
          <w:sz w:val="20"/>
          <w:szCs w:val="20"/>
        </w:rPr>
        <w:t xml:space="preserve"> </w:t>
      </w:r>
    </w:p>
    <w:p w14:paraId="4BD9E6BD" w14:textId="77777777" w:rsidR="0083151B" w:rsidRPr="00E653EA" w:rsidRDefault="0083151B" w:rsidP="00AC428B">
      <w:pPr>
        <w:spacing w:after="240"/>
        <w:rPr>
          <w:rFonts w:cs="Arial"/>
          <w:color w:val="auto"/>
          <w:sz w:val="20"/>
          <w:szCs w:val="20"/>
        </w:rPr>
      </w:pPr>
    </w:p>
    <w:p w14:paraId="386B2511" w14:textId="77777777" w:rsidR="008A0355" w:rsidRPr="00A4445D" w:rsidRDefault="008A0355">
      <w:pPr>
        <w:rPr>
          <w:rFonts w:eastAsiaTheme="majorEastAsia" w:cs="Arial"/>
          <w:color w:val="85A210"/>
          <w:sz w:val="20"/>
          <w:szCs w:val="20"/>
        </w:rPr>
      </w:pPr>
      <w:r w:rsidRPr="00A4445D">
        <w:rPr>
          <w:rFonts w:cs="Arial"/>
          <w:sz w:val="20"/>
          <w:szCs w:val="20"/>
        </w:rPr>
        <w:br w:type="page"/>
      </w:r>
    </w:p>
    <w:p w14:paraId="30F6B6F3" w14:textId="6B2D0023" w:rsidR="00972C30" w:rsidRPr="00A4445D" w:rsidRDefault="002F6D93" w:rsidP="00224252">
      <w:pPr>
        <w:pStyle w:val="Heading1"/>
      </w:pPr>
      <w:bookmarkStart w:id="28" w:name="_Toc164867630"/>
      <w:r w:rsidRPr="00A4445D">
        <w:lastRenderedPageBreak/>
        <w:t xml:space="preserve">Section 3: </w:t>
      </w:r>
      <w:r w:rsidR="00797EFE" w:rsidRPr="00A4445D">
        <w:t xml:space="preserve">Adult and Pediatric Complex </w:t>
      </w:r>
      <w:r w:rsidRPr="00A4445D">
        <w:t>Surgery</w:t>
      </w:r>
      <w:bookmarkEnd w:id="28"/>
    </w:p>
    <w:p w14:paraId="03D5675E" w14:textId="589482CC" w:rsidR="00A94393" w:rsidRPr="00A4445D" w:rsidRDefault="00A94393" w:rsidP="00385924">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546AB742" w14:textId="77777777" w:rsidR="008321B8" w:rsidRPr="00A4445D" w:rsidRDefault="008321B8" w:rsidP="0018012A">
      <w:pPr>
        <w:rPr>
          <w:rFonts w:cs="Arial"/>
          <w:sz w:val="20"/>
          <w:szCs w:val="20"/>
        </w:rPr>
      </w:pPr>
    </w:p>
    <w:p w14:paraId="2CEB2185" w14:textId="77777777" w:rsidR="00386AB4" w:rsidRPr="00E653EA" w:rsidRDefault="00386AB4" w:rsidP="006C648F">
      <w:pPr>
        <w:pStyle w:val="ListParagraph"/>
        <w:numPr>
          <w:ilvl w:val="0"/>
          <w:numId w:val="3"/>
        </w:numPr>
        <w:spacing w:after="240"/>
        <w:ind w:left="360"/>
        <w:contextualSpacing w:val="0"/>
        <w:jc w:val="both"/>
        <w:rPr>
          <w:rFonts w:cs="Arial"/>
          <w:color w:val="auto"/>
          <w:sz w:val="20"/>
          <w:szCs w:val="20"/>
        </w:rPr>
      </w:pPr>
      <w:r w:rsidRPr="00E653EA">
        <w:rPr>
          <w:rFonts w:cs="Arial"/>
          <w:color w:val="auto"/>
          <w:sz w:val="20"/>
          <w:szCs w:val="20"/>
        </w:rPr>
        <w:t>Review the reporting periods for this section.</w:t>
      </w:r>
    </w:p>
    <w:p w14:paraId="5371B0C6" w14:textId="36FFCFC7" w:rsidR="00386AB4" w:rsidRPr="00E653EA" w:rsidRDefault="008F44B1" w:rsidP="006C648F">
      <w:pPr>
        <w:numPr>
          <w:ilvl w:val="0"/>
          <w:numId w:val="3"/>
        </w:numPr>
        <w:spacing w:after="240"/>
        <w:ind w:left="360"/>
        <w:rPr>
          <w:rFonts w:cs="Arial"/>
          <w:color w:val="auto"/>
          <w:sz w:val="20"/>
          <w:szCs w:val="20"/>
        </w:rPr>
      </w:pPr>
      <w:r w:rsidRPr="30ACE268">
        <w:rPr>
          <w:rFonts w:cs="Arial"/>
          <w:color w:val="auto"/>
          <w:sz w:val="20"/>
          <w:szCs w:val="20"/>
        </w:rPr>
        <w:t xml:space="preserve">For Section 3A, </w:t>
      </w:r>
      <w:r w:rsidR="00386AB4" w:rsidRPr="30ACE268">
        <w:rPr>
          <w:rFonts w:cs="Arial"/>
          <w:b/>
          <w:bCs/>
          <w:i/>
          <w:iCs/>
          <w:color w:val="auto"/>
          <w:sz w:val="20"/>
          <w:szCs w:val="20"/>
        </w:rPr>
        <w:t>only</w:t>
      </w:r>
      <w:r w:rsidR="00386AB4" w:rsidRPr="30ACE268">
        <w:rPr>
          <w:rFonts w:cs="Arial"/>
          <w:color w:val="auto"/>
          <w:sz w:val="20"/>
          <w:szCs w:val="20"/>
        </w:rPr>
        <w:t xml:space="preserve"> </w:t>
      </w:r>
      <w:r w:rsidRPr="30ACE268">
        <w:rPr>
          <w:rFonts w:cs="Arial"/>
          <w:color w:val="auto"/>
          <w:sz w:val="20"/>
          <w:szCs w:val="20"/>
        </w:rPr>
        <w:t xml:space="preserve">use </w:t>
      </w:r>
      <w:r w:rsidR="00386AB4" w:rsidRPr="30ACE268">
        <w:rPr>
          <w:rFonts w:cs="Arial"/>
          <w:color w:val="auto"/>
          <w:sz w:val="20"/>
          <w:szCs w:val="20"/>
        </w:rPr>
        <w:t>those ICD-10 procedure and diagnosis codes</w:t>
      </w:r>
      <w:r w:rsidR="00797EFE" w:rsidRPr="30ACE268">
        <w:rPr>
          <w:rFonts w:cs="Arial"/>
          <w:color w:val="auto"/>
          <w:sz w:val="20"/>
          <w:szCs w:val="20"/>
        </w:rPr>
        <w:t>, as well as CPT Codes (where applicable),</w:t>
      </w:r>
      <w:r w:rsidR="00386AB4" w:rsidRPr="30ACE268">
        <w:rPr>
          <w:rFonts w:cs="Arial"/>
          <w:color w:val="auto"/>
          <w:sz w:val="20"/>
          <w:szCs w:val="20"/>
        </w:rPr>
        <w:t xml:space="preserve"> listed for each procedure in the</w:t>
      </w:r>
      <w:r w:rsidR="007B322D" w:rsidRPr="30ACE268">
        <w:rPr>
          <w:rFonts w:cs="Arial"/>
          <w:color w:val="auto"/>
          <w:sz w:val="20"/>
          <w:szCs w:val="20"/>
        </w:rPr>
        <w:t xml:space="preserve"> </w:t>
      </w:r>
      <w:hyperlink r:id="rId34" w:history="1">
        <w:r w:rsidR="0001692E" w:rsidRPr="009C7C0E">
          <w:rPr>
            <w:rStyle w:val="Hyperlink"/>
            <w:rFonts w:cs="Arial"/>
            <w:sz w:val="20"/>
            <w:szCs w:val="20"/>
          </w:rPr>
          <w:t>hard copy of the Survey</w:t>
        </w:r>
      </w:hyperlink>
      <w:r w:rsidR="13F4062A" w:rsidRPr="30ACE268">
        <w:rPr>
          <w:rFonts w:cs="Arial"/>
          <w:color w:val="auto"/>
          <w:sz w:val="20"/>
          <w:szCs w:val="20"/>
        </w:rPr>
        <w:t xml:space="preserve"> and CPT Code Workbook (</w:t>
      </w:r>
      <w:r w:rsidR="00FD7E74" w:rsidRPr="30ACE268">
        <w:rPr>
          <w:rFonts w:cs="Arial"/>
          <w:color w:val="auto"/>
          <w:sz w:val="20"/>
          <w:szCs w:val="20"/>
        </w:rPr>
        <w:t>available</w:t>
      </w:r>
      <w:r w:rsidR="13F4062A" w:rsidRPr="30ACE268">
        <w:rPr>
          <w:rFonts w:cs="Arial"/>
          <w:color w:val="auto"/>
          <w:sz w:val="20"/>
          <w:szCs w:val="20"/>
        </w:rPr>
        <w:t xml:space="preserve"> via the Online Survey Tool).</w:t>
      </w:r>
    </w:p>
    <w:p w14:paraId="17A6C3BF" w14:textId="30A01C2A" w:rsidR="002927F6" w:rsidRPr="00E653EA" w:rsidRDefault="00681144" w:rsidP="006C648F">
      <w:pPr>
        <w:numPr>
          <w:ilvl w:val="0"/>
          <w:numId w:val="3"/>
        </w:numPr>
        <w:spacing w:after="240"/>
        <w:ind w:left="360"/>
        <w:rPr>
          <w:rFonts w:cs="Arial"/>
          <w:color w:val="auto"/>
          <w:sz w:val="20"/>
          <w:szCs w:val="20"/>
        </w:rPr>
      </w:pPr>
      <w:r w:rsidRPr="30ACE268">
        <w:rPr>
          <w:rFonts w:cs="Arial"/>
          <w:color w:val="auto"/>
          <w:sz w:val="20"/>
          <w:szCs w:val="20"/>
        </w:rPr>
        <w:t>For Section 3A, i</w:t>
      </w:r>
      <w:r w:rsidR="002927F6" w:rsidRPr="30ACE268">
        <w:rPr>
          <w:rFonts w:cs="Arial"/>
          <w:color w:val="auto"/>
          <w:sz w:val="20"/>
          <w:szCs w:val="20"/>
        </w:rPr>
        <w:t>f your hospital participates in the Society of Thoracic Surgeons (STS) Adult Cardiac Surgery Database (ACSD) and submitted data</w:t>
      </w:r>
      <w:r w:rsidR="458BCAF0" w:rsidRPr="30ACE268">
        <w:rPr>
          <w:rFonts w:cs="Arial"/>
          <w:color w:val="auto"/>
          <w:sz w:val="20"/>
          <w:szCs w:val="20"/>
        </w:rPr>
        <w:t xml:space="preserve"> for all applicable procedures</w:t>
      </w:r>
      <w:r w:rsidR="002927F6" w:rsidRPr="30ACE268">
        <w:rPr>
          <w:rFonts w:cs="Arial"/>
          <w:color w:val="auto"/>
          <w:sz w:val="20"/>
          <w:szCs w:val="20"/>
        </w:rPr>
        <w:t>, include a copy of the report for the most recent 36-month</w:t>
      </w:r>
      <w:r w:rsidR="00797041" w:rsidRPr="30ACE268">
        <w:rPr>
          <w:rFonts w:cs="Arial"/>
          <w:color w:val="auto"/>
          <w:sz w:val="20"/>
          <w:szCs w:val="20"/>
        </w:rPr>
        <w:t xml:space="preserve"> </w:t>
      </w:r>
      <w:r w:rsidR="002927F6" w:rsidRPr="30ACE268">
        <w:rPr>
          <w:rFonts w:cs="Arial"/>
          <w:color w:val="auto"/>
          <w:sz w:val="20"/>
          <w:szCs w:val="20"/>
        </w:rPr>
        <w:t>period for which performance reports are available.</w:t>
      </w:r>
      <w:r w:rsidR="00FD7E74">
        <w:rPr>
          <w:rFonts w:cs="Arial"/>
          <w:color w:val="auto"/>
          <w:sz w:val="20"/>
          <w:szCs w:val="20"/>
        </w:rPr>
        <w:t xml:space="preserve"> The report should contain your</w:t>
      </w:r>
      <w:r w:rsidR="00FD7E74" w:rsidRPr="00FD7E74">
        <w:rPr>
          <w:rFonts w:cs="Arial"/>
          <w:color w:val="auto"/>
          <w:sz w:val="20"/>
          <w:szCs w:val="20"/>
        </w:rPr>
        <w:t xml:space="preserve"> hospital’s Mitral Valve Repair/Replacement Composite Score</w:t>
      </w:r>
      <w:r w:rsidR="00FD7E74">
        <w:rPr>
          <w:rFonts w:cs="Arial"/>
          <w:color w:val="auto"/>
          <w:sz w:val="20"/>
          <w:szCs w:val="20"/>
        </w:rPr>
        <w:t>.</w:t>
      </w:r>
    </w:p>
    <w:p w14:paraId="2AC84012" w14:textId="76476293" w:rsidR="41571726" w:rsidRDefault="41571726">
      <w:pPr>
        <w:numPr>
          <w:ilvl w:val="0"/>
          <w:numId w:val="3"/>
        </w:numPr>
        <w:spacing w:after="240"/>
        <w:ind w:left="360"/>
        <w:rPr>
          <w:rFonts w:cs="Arial"/>
          <w:sz w:val="20"/>
          <w:szCs w:val="20"/>
        </w:rPr>
      </w:pPr>
      <w:r w:rsidRPr="30ACE268">
        <w:rPr>
          <w:rFonts w:cs="Arial"/>
          <w:color w:val="auto"/>
          <w:sz w:val="20"/>
          <w:szCs w:val="20"/>
        </w:rPr>
        <w:t xml:space="preserve">For Section 3A, if your hospital participates in the Society of Thoracic Surgeons (STS) </w:t>
      </w:r>
      <w:r w:rsidRPr="30ACE268">
        <w:rPr>
          <w:rFonts w:eastAsia="Arial" w:cs="Arial"/>
          <w:color w:val="000000" w:themeColor="text1"/>
          <w:sz w:val="20"/>
          <w:szCs w:val="20"/>
        </w:rPr>
        <w:t xml:space="preserve">Congenital Heart Surgery Database (CHSD) </w:t>
      </w:r>
      <w:r w:rsidRPr="30ACE268">
        <w:rPr>
          <w:rFonts w:cs="Arial"/>
          <w:color w:val="auto"/>
          <w:sz w:val="20"/>
          <w:szCs w:val="20"/>
        </w:rPr>
        <w:t>and submitted data for the Norwood procedure, include a copy of the report for the most recent 48-month period for which performance reports are available.</w:t>
      </w:r>
    </w:p>
    <w:p w14:paraId="4B978461" w14:textId="1F6242BB" w:rsidR="00386AB4" w:rsidRPr="00E653EA" w:rsidRDefault="00386AB4" w:rsidP="006C648F">
      <w:pPr>
        <w:numPr>
          <w:ilvl w:val="0"/>
          <w:numId w:val="3"/>
        </w:numPr>
        <w:spacing w:after="240"/>
        <w:ind w:left="360"/>
        <w:rPr>
          <w:rFonts w:cs="Arial"/>
          <w:color w:val="auto"/>
          <w:sz w:val="20"/>
          <w:szCs w:val="20"/>
        </w:rPr>
      </w:pPr>
      <w:r w:rsidRPr="61C4ADDF">
        <w:rPr>
          <w:rFonts w:cs="Arial"/>
          <w:color w:val="auto"/>
          <w:sz w:val="20"/>
          <w:szCs w:val="20"/>
        </w:rPr>
        <w:t xml:space="preserve">Make </w:t>
      </w:r>
      <w:r w:rsidR="00BA07F6" w:rsidRPr="61C4ADDF">
        <w:rPr>
          <w:rFonts w:cs="Arial"/>
          <w:color w:val="auto"/>
          <w:sz w:val="20"/>
          <w:szCs w:val="20"/>
        </w:rPr>
        <w:t xml:space="preserve">a </w:t>
      </w:r>
      <w:r w:rsidRPr="61C4ADDF">
        <w:rPr>
          <w:rFonts w:cs="Arial"/>
          <w:color w:val="auto"/>
          <w:sz w:val="20"/>
          <w:szCs w:val="20"/>
        </w:rPr>
        <w:t xml:space="preserve">note of who in your hospital provided information or ran reports for you to respond to the questions. </w:t>
      </w:r>
    </w:p>
    <w:p w14:paraId="0EBE5F06" w14:textId="77777777" w:rsidR="00386AB4" w:rsidRPr="00E653EA" w:rsidRDefault="00386AB4"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w:t>
      </w:r>
      <w:r w:rsidR="00BA07F6" w:rsidRPr="61C4ADDF">
        <w:rPr>
          <w:rFonts w:cs="Arial"/>
          <w:color w:val="auto"/>
          <w:sz w:val="20"/>
          <w:szCs w:val="20"/>
        </w:rPr>
        <w:t>cripts, or parameters to run</w:t>
      </w:r>
      <w:r w:rsidRPr="61C4ADDF">
        <w:rPr>
          <w:rFonts w:cs="Arial"/>
          <w:color w:val="auto"/>
          <w:sz w:val="20"/>
          <w:szCs w:val="20"/>
        </w:rPr>
        <w:t xml:space="preserve"> reports for you, include a note or a copy so that you can run </w:t>
      </w:r>
      <w:r w:rsidR="00BA07F6" w:rsidRPr="61C4ADDF">
        <w:rPr>
          <w:rFonts w:cs="Arial"/>
          <w:color w:val="auto"/>
          <w:sz w:val="20"/>
          <w:szCs w:val="20"/>
        </w:rPr>
        <w:t>similar</w:t>
      </w:r>
      <w:r w:rsidRPr="61C4ADDF">
        <w:rPr>
          <w:rFonts w:cs="Arial"/>
          <w:color w:val="auto"/>
          <w:sz w:val="20"/>
          <w:szCs w:val="20"/>
        </w:rPr>
        <w:t xml:space="preserve"> reports next year.</w:t>
      </w:r>
    </w:p>
    <w:p w14:paraId="38501E3B" w14:textId="0976CFFE" w:rsidR="00386AB4" w:rsidRPr="00E653EA" w:rsidRDefault="0066687A" w:rsidP="006C648F">
      <w:pPr>
        <w:pStyle w:val="ListParagraph"/>
        <w:numPr>
          <w:ilvl w:val="0"/>
          <w:numId w:val="3"/>
        </w:numPr>
        <w:spacing w:after="240"/>
        <w:ind w:left="360"/>
        <w:contextualSpacing w:val="0"/>
        <w:rPr>
          <w:rFonts w:cs="Arial"/>
          <w:color w:val="auto"/>
          <w:sz w:val="20"/>
          <w:szCs w:val="20"/>
        </w:rPr>
      </w:pPr>
      <w:r>
        <w:rPr>
          <w:rFonts w:cs="Arial"/>
          <w:color w:val="auto"/>
          <w:sz w:val="20"/>
          <w:szCs w:val="20"/>
        </w:rPr>
        <w:t>Save</w:t>
      </w:r>
      <w:r w:rsidR="00BA07F6" w:rsidRPr="61C4ADDF">
        <w:rPr>
          <w:rFonts w:cs="Arial"/>
          <w:color w:val="auto"/>
          <w:sz w:val="20"/>
          <w:szCs w:val="20"/>
        </w:rPr>
        <w:t xml:space="preserve"> </w:t>
      </w:r>
      <w:r w:rsidR="00386AB4" w:rsidRPr="61C4ADDF">
        <w:rPr>
          <w:rFonts w:cs="Arial"/>
          <w:color w:val="auto"/>
          <w:sz w:val="20"/>
          <w:szCs w:val="20"/>
        </w:rPr>
        <w:t>reports that you used for this section.</w:t>
      </w:r>
    </w:p>
    <w:p w14:paraId="74A487FC" w14:textId="4C3558B2" w:rsidR="00386AB4" w:rsidRPr="00E653EA" w:rsidRDefault="000C5881"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 xml:space="preserve">If you </w:t>
      </w:r>
      <w:proofErr w:type="gramStart"/>
      <w:r w:rsidRPr="61C4ADDF">
        <w:rPr>
          <w:rFonts w:cs="Arial"/>
          <w:color w:val="auto"/>
          <w:sz w:val="20"/>
          <w:szCs w:val="20"/>
        </w:rPr>
        <w:t>submitted</w:t>
      </w:r>
      <w:proofErr w:type="gramEnd"/>
      <w:r w:rsidR="00D10CE7" w:rsidRPr="61C4ADDF">
        <w:rPr>
          <w:rFonts w:cs="Arial"/>
          <w:color w:val="auto"/>
          <w:sz w:val="20"/>
          <w:szCs w:val="20"/>
        </w:rPr>
        <w:t xml:space="preserve"> </w:t>
      </w:r>
      <w:r w:rsidR="00386AB4" w:rsidRPr="61C4ADDF">
        <w:rPr>
          <w:rFonts w:cs="Arial"/>
          <w:color w:val="auto"/>
          <w:sz w:val="20"/>
          <w:szCs w:val="20"/>
        </w:rPr>
        <w:t xml:space="preserve">questions on this section to the Leapfrog Help Desk, </w:t>
      </w:r>
      <w:r w:rsidR="0066687A">
        <w:rPr>
          <w:rFonts w:cs="Arial"/>
          <w:color w:val="auto"/>
          <w:sz w:val="20"/>
          <w:szCs w:val="20"/>
        </w:rPr>
        <w:t>save</w:t>
      </w:r>
      <w:r w:rsidR="00386AB4" w:rsidRPr="61C4ADDF">
        <w:rPr>
          <w:rFonts w:cs="Arial"/>
          <w:color w:val="auto"/>
          <w:sz w:val="20"/>
          <w:szCs w:val="20"/>
        </w:rPr>
        <w:t xml:space="preserve"> </w:t>
      </w:r>
      <w:r w:rsidR="00FF67C8">
        <w:rPr>
          <w:rFonts w:cs="Arial"/>
          <w:color w:val="auto"/>
          <w:sz w:val="20"/>
          <w:szCs w:val="20"/>
        </w:rPr>
        <w:t>the</w:t>
      </w:r>
      <w:r w:rsidR="00386AB4" w:rsidRPr="61C4ADDF">
        <w:rPr>
          <w:rFonts w:cs="Arial"/>
          <w:color w:val="auto"/>
          <w:sz w:val="20"/>
          <w:szCs w:val="20"/>
        </w:rPr>
        <w:t xml:space="preserve"> responses (i.e., tickets) </w:t>
      </w:r>
      <w:r w:rsidR="00F74922">
        <w:rPr>
          <w:rFonts w:cs="Arial"/>
          <w:color w:val="auto"/>
          <w:sz w:val="20"/>
          <w:szCs w:val="20"/>
        </w:rPr>
        <w:t>in</w:t>
      </w:r>
      <w:r w:rsidR="00386AB4" w:rsidRPr="61C4ADDF">
        <w:rPr>
          <w:rFonts w:cs="Arial"/>
          <w:color w:val="auto"/>
          <w:sz w:val="20"/>
          <w:szCs w:val="20"/>
        </w:rPr>
        <w:t xml:space="preserve"> this tab for future reference.</w:t>
      </w:r>
    </w:p>
    <w:p w14:paraId="60F1637C" w14:textId="53546710" w:rsidR="004B1E5A" w:rsidRPr="00A4445D" w:rsidRDefault="004B1E5A">
      <w:pPr>
        <w:rPr>
          <w:rFonts w:cs="Arial"/>
          <w:sz w:val="20"/>
          <w:szCs w:val="20"/>
        </w:rPr>
      </w:pPr>
    </w:p>
    <w:p w14:paraId="64E4E646" w14:textId="77777777" w:rsidR="00614246" w:rsidRPr="00A4445D" w:rsidRDefault="00614246">
      <w:pPr>
        <w:rPr>
          <w:rFonts w:eastAsiaTheme="majorEastAsia" w:cs="Arial"/>
          <w:caps/>
          <w:color w:val="7F7F7F" w:themeColor="text1" w:themeTint="80"/>
          <w:sz w:val="20"/>
          <w:szCs w:val="20"/>
        </w:rPr>
      </w:pPr>
      <w:r w:rsidRPr="00A4445D">
        <w:rPr>
          <w:rFonts w:cs="Arial"/>
          <w:sz w:val="20"/>
          <w:szCs w:val="20"/>
        </w:rPr>
        <w:br w:type="page"/>
      </w:r>
    </w:p>
    <w:p w14:paraId="6802B7FD" w14:textId="2B227B67" w:rsidR="004B1E5A" w:rsidRPr="00A4445D" w:rsidRDefault="004B1E5A" w:rsidP="00793EDC">
      <w:pPr>
        <w:pStyle w:val="Heading2"/>
      </w:pPr>
      <w:bookmarkStart w:id="29" w:name="_Toc164867631"/>
      <w:r w:rsidRPr="00A4445D">
        <w:lastRenderedPageBreak/>
        <w:t>Section 3A: Hospital and Surgeon Volume</w:t>
      </w:r>
      <w:bookmarkEnd w:id="29"/>
    </w:p>
    <w:p w14:paraId="27827878" w14:textId="1C1058FE" w:rsidR="004B1E5A" w:rsidRPr="00E653EA" w:rsidRDefault="00EF5DBB" w:rsidP="00D60548">
      <w:pPr>
        <w:spacing w:after="240"/>
        <w:rPr>
          <w:rFonts w:cs="Arial"/>
          <w:color w:val="auto"/>
          <w:sz w:val="20"/>
          <w:szCs w:val="20"/>
        </w:rPr>
      </w:pPr>
      <w:r w:rsidRPr="00E653EA">
        <w:rPr>
          <w:rFonts w:cs="Arial"/>
          <w:color w:val="auto"/>
          <w:sz w:val="20"/>
          <w:szCs w:val="20"/>
        </w:rPr>
        <w:t>Maintain reports used to calculate total volume for each procedure selected in question #</w:t>
      </w:r>
      <w:r w:rsidR="004B65BB">
        <w:rPr>
          <w:rFonts w:cs="Arial"/>
          <w:color w:val="auto"/>
          <w:sz w:val="20"/>
          <w:szCs w:val="20"/>
        </w:rPr>
        <w:t>2</w:t>
      </w:r>
      <w:r w:rsidR="00D60548" w:rsidRPr="00E653EA">
        <w:rPr>
          <w:rFonts w:cs="Arial"/>
          <w:color w:val="auto"/>
          <w:sz w:val="20"/>
          <w:szCs w:val="20"/>
        </w:rPr>
        <w:t xml:space="preserve"> for the selected reporting period</w:t>
      </w:r>
      <w:r w:rsidRPr="00E653EA">
        <w:rPr>
          <w:rFonts w:cs="Arial"/>
          <w:color w:val="auto"/>
          <w:sz w:val="20"/>
          <w:szCs w:val="20"/>
        </w:rPr>
        <w:t xml:space="preserve">. </w:t>
      </w:r>
      <w:r w:rsidR="009F3341" w:rsidRPr="00E653EA">
        <w:rPr>
          <w:rFonts w:cs="Arial"/>
          <w:color w:val="auto"/>
          <w:sz w:val="20"/>
          <w:szCs w:val="20"/>
        </w:rPr>
        <w:t xml:space="preserve">In addition, based on your responses to question #5 in Section 3A, maintain copies of your hospital’s criteria for privileging surgeons that includes the specific procedure (as defined using the ICD-10 and CPT procedure codes) and minimum annual surgeon volume standard for each procedure. </w:t>
      </w:r>
      <w:r w:rsidR="004B1E5A" w:rsidRPr="00E653EA">
        <w:rPr>
          <w:rFonts w:cs="Arial"/>
          <w:color w:val="auto"/>
          <w:sz w:val="20"/>
          <w:szCs w:val="20"/>
        </w:rPr>
        <w:t>Highlight or note the relevant information.</w:t>
      </w:r>
    </w:p>
    <w:p w14:paraId="5E46A0BF" w14:textId="245B9C0D" w:rsidR="00D749C9" w:rsidRPr="00A4445D" w:rsidRDefault="00D749C9">
      <w:pPr>
        <w:rPr>
          <w:rFonts w:eastAsiaTheme="majorEastAsia" w:cs="Arial"/>
          <w:caps/>
          <w:color w:val="7F7F7F" w:themeColor="text1" w:themeTint="80"/>
          <w:sz w:val="20"/>
          <w:szCs w:val="20"/>
        </w:rPr>
      </w:pPr>
      <w:r w:rsidRPr="00A4445D">
        <w:rPr>
          <w:rFonts w:cs="Arial"/>
          <w:sz w:val="20"/>
          <w:szCs w:val="20"/>
        </w:rPr>
        <w:br w:type="page"/>
      </w:r>
    </w:p>
    <w:p w14:paraId="005CAB75" w14:textId="7934215B" w:rsidR="00D749C9" w:rsidRPr="00A4445D" w:rsidRDefault="00D749C9" w:rsidP="00793EDC">
      <w:pPr>
        <w:pStyle w:val="Heading2"/>
      </w:pPr>
      <w:bookmarkStart w:id="30" w:name="_Toc164867632"/>
      <w:r w:rsidRPr="00A4445D">
        <w:lastRenderedPageBreak/>
        <w:t xml:space="preserve">Section </w:t>
      </w:r>
      <w:bookmarkStart w:id="31" w:name="_Toc92305769"/>
      <w:r w:rsidRPr="00A4445D">
        <w:t>3</w:t>
      </w:r>
      <w:r w:rsidR="00513499">
        <w:t>B</w:t>
      </w:r>
      <w:r w:rsidRPr="00A4445D">
        <w:t>: Safe Surgery Checklist for Adult and Pediatric Complex Surgery</w:t>
      </w:r>
      <w:bookmarkEnd w:id="31"/>
      <w:bookmarkEnd w:id="30"/>
    </w:p>
    <w:p w14:paraId="4F7C4E79" w14:textId="1E1F16D4" w:rsidR="005C2DEB" w:rsidRPr="00DA6DB1" w:rsidRDefault="005C2DEB" w:rsidP="005C2DEB">
      <w:pPr>
        <w:rPr>
          <w:rFonts w:cs="Arial"/>
          <w:color w:val="auto"/>
          <w:sz w:val="20"/>
          <w:szCs w:val="20"/>
          <w:u w:val="single"/>
        </w:rPr>
      </w:pPr>
      <w:r w:rsidRPr="00DA6DB1">
        <w:rPr>
          <w:rFonts w:cs="Arial"/>
          <w:color w:val="auto"/>
          <w:sz w:val="20"/>
          <w:szCs w:val="20"/>
        </w:rPr>
        <w:t xml:space="preserve">The types of documentation you should include in this binder are provided below. </w:t>
      </w:r>
      <w:r w:rsidR="00AA41BA" w:rsidRPr="00DA6DB1">
        <w:rPr>
          <w:rFonts w:cs="Arial"/>
          <w:color w:val="auto"/>
          <w:sz w:val="20"/>
          <w:szCs w:val="20"/>
          <w:u w:val="single"/>
        </w:rPr>
        <w:t>Ensure that each document is 1) dated according to the reporting period for this subsection, 2) labeled, and 3) each page is numbered.</w:t>
      </w:r>
      <w:r w:rsidR="00AA41BA" w:rsidRPr="00DA6DB1">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Style w:val="TableGrid"/>
        <w:tblW w:w="10311" w:type="dxa"/>
        <w:tblInd w:w="-5" w:type="dxa"/>
        <w:tblLook w:val="04A0" w:firstRow="1" w:lastRow="0" w:firstColumn="1" w:lastColumn="0" w:noHBand="0" w:noVBand="1"/>
      </w:tblPr>
      <w:tblGrid>
        <w:gridCol w:w="3602"/>
        <w:gridCol w:w="30"/>
        <w:gridCol w:w="1873"/>
        <w:gridCol w:w="22"/>
        <w:gridCol w:w="2564"/>
        <w:gridCol w:w="2220"/>
      </w:tblGrid>
      <w:tr w:rsidR="00197D93" w:rsidRPr="00895070" w14:paraId="05B30F45" w14:textId="77777777" w:rsidTr="00D75F55">
        <w:trPr>
          <w:trHeight w:val="20"/>
          <w:tblHeader/>
        </w:trPr>
        <w:tc>
          <w:tcPr>
            <w:tcW w:w="3602" w:type="dxa"/>
            <w:shd w:val="clear" w:color="auto" w:fill="808080" w:themeFill="background1" w:themeFillShade="80"/>
            <w:tcMar>
              <w:top w:w="72" w:type="dxa"/>
              <w:left w:w="115" w:type="dxa"/>
              <w:bottom w:w="72" w:type="dxa"/>
              <w:right w:w="115" w:type="dxa"/>
            </w:tcMar>
          </w:tcPr>
          <w:p w14:paraId="1E8A234C" w14:textId="29E9FB5B" w:rsidR="00197D93" w:rsidRPr="00197D93" w:rsidRDefault="00197D93" w:rsidP="00197D93">
            <w:pPr>
              <w:rPr>
                <w:rFonts w:cs="Arial"/>
              </w:rPr>
            </w:pPr>
            <w:r w:rsidRPr="002C3E19">
              <w:rPr>
                <w:rFonts w:cs="Arial"/>
                <w:b/>
                <w:color w:val="FFFFFF" w:themeColor="background1"/>
              </w:rPr>
              <w:t>Survey Question</w:t>
            </w:r>
          </w:p>
        </w:tc>
        <w:tc>
          <w:tcPr>
            <w:tcW w:w="1925" w:type="dxa"/>
            <w:gridSpan w:val="3"/>
            <w:shd w:val="clear" w:color="auto" w:fill="808080" w:themeFill="background1" w:themeFillShade="80"/>
            <w:tcMar>
              <w:top w:w="72" w:type="dxa"/>
              <w:left w:w="115" w:type="dxa"/>
              <w:bottom w:w="72" w:type="dxa"/>
              <w:right w:w="115" w:type="dxa"/>
            </w:tcMar>
          </w:tcPr>
          <w:p w14:paraId="3478E4B7" w14:textId="105C956C" w:rsidR="00197D93" w:rsidRPr="00572D4C" w:rsidRDefault="00197D93" w:rsidP="00197D93">
            <w:pPr>
              <w:jc w:val="center"/>
              <w:rPr>
                <w:rFonts w:cs="Arial"/>
                <w:i/>
                <w:snapToGrid w:val="0"/>
                <w:sz w:val="16"/>
                <w:szCs w:val="16"/>
              </w:rPr>
            </w:pPr>
            <w:r w:rsidRPr="002C3E19">
              <w:rPr>
                <w:rFonts w:cs="Arial"/>
                <w:b/>
                <w:color w:val="FFFFFF" w:themeColor="background1"/>
              </w:rPr>
              <w:t>Response</w:t>
            </w:r>
          </w:p>
        </w:tc>
        <w:tc>
          <w:tcPr>
            <w:tcW w:w="2564" w:type="dxa"/>
            <w:shd w:val="clear" w:color="auto" w:fill="808080" w:themeFill="background1" w:themeFillShade="80"/>
          </w:tcPr>
          <w:p w14:paraId="1CEB0C9C" w14:textId="4ADD0F06" w:rsidR="00197D93" w:rsidRPr="00A4445D" w:rsidRDefault="00197D93" w:rsidP="00197D93">
            <w:pPr>
              <w:rPr>
                <w:rFonts w:cs="Arial"/>
                <w:color w:val="C00000"/>
              </w:rPr>
            </w:pPr>
            <w:r w:rsidRPr="002C3E19">
              <w:rPr>
                <w:rFonts w:cs="Arial"/>
                <w:b/>
                <w:color w:val="FFFFFF" w:themeColor="background1"/>
              </w:rPr>
              <w:t>Required Documentation</w:t>
            </w:r>
          </w:p>
        </w:tc>
        <w:tc>
          <w:tcPr>
            <w:tcW w:w="2220" w:type="dxa"/>
            <w:shd w:val="clear" w:color="auto" w:fill="808080" w:themeFill="background1" w:themeFillShade="80"/>
          </w:tcPr>
          <w:p w14:paraId="004F8522" w14:textId="1D963B43" w:rsidR="00197D93" w:rsidRPr="00572D4C" w:rsidRDefault="00197D93" w:rsidP="00197D93">
            <w:pPr>
              <w:jc w:val="center"/>
              <w:rPr>
                <w:rFonts w:cs="Arial"/>
                <w:i/>
                <w:snapToGrid w:val="0"/>
                <w:sz w:val="16"/>
                <w:szCs w:val="16"/>
              </w:rPr>
            </w:pPr>
            <w:r w:rsidRPr="002C3E19">
              <w:rPr>
                <w:rFonts w:cs="Arial"/>
                <w:b/>
                <w:color w:val="FFFFFF" w:themeColor="background1"/>
              </w:rPr>
              <w:t>Source</w:t>
            </w:r>
          </w:p>
        </w:tc>
      </w:tr>
      <w:tr w:rsidR="00D75F55" w:rsidRPr="00895070" w14:paraId="3A84491C" w14:textId="77777777" w:rsidTr="00D75F55">
        <w:trPr>
          <w:trHeight w:val="20"/>
        </w:trPr>
        <w:tc>
          <w:tcPr>
            <w:tcW w:w="3602" w:type="dxa"/>
            <w:tcMar>
              <w:top w:w="72" w:type="dxa"/>
              <w:left w:w="115" w:type="dxa"/>
              <w:bottom w:w="72" w:type="dxa"/>
              <w:right w:w="115" w:type="dxa"/>
            </w:tcMar>
            <w:vAlign w:val="center"/>
          </w:tcPr>
          <w:p w14:paraId="62155AEB" w14:textId="77777777" w:rsidR="00197D93" w:rsidRPr="005913DD" w:rsidRDefault="00197D93" w:rsidP="00415EB8">
            <w:pPr>
              <w:pStyle w:val="ListParagraph"/>
              <w:numPr>
                <w:ilvl w:val="0"/>
                <w:numId w:val="68"/>
              </w:numPr>
              <w:rPr>
                <w:rFonts w:cs="Arial"/>
                <w:color w:val="auto"/>
              </w:rPr>
            </w:pPr>
            <w:r w:rsidRPr="005913DD">
              <w:rPr>
                <w:rFonts w:cs="Arial"/>
                <w:color w:val="auto"/>
              </w:rPr>
              <w:t>What is the latest 12-month reporting period for which your hospital is submitting responses to questions #2-9? 12-month reporting period ending:</w:t>
            </w:r>
          </w:p>
        </w:tc>
        <w:tc>
          <w:tcPr>
            <w:tcW w:w="1925" w:type="dxa"/>
            <w:gridSpan w:val="3"/>
            <w:tcMar>
              <w:top w:w="72" w:type="dxa"/>
              <w:left w:w="115" w:type="dxa"/>
              <w:bottom w:w="72" w:type="dxa"/>
              <w:right w:w="115" w:type="dxa"/>
            </w:tcMar>
            <w:vAlign w:val="center"/>
          </w:tcPr>
          <w:p w14:paraId="684DE633" w14:textId="77777777" w:rsidR="00197D93" w:rsidRPr="005913DD" w:rsidRDefault="00197D93" w:rsidP="00197D93">
            <w:pPr>
              <w:jc w:val="center"/>
              <w:rPr>
                <w:rFonts w:cs="Arial"/>
                <w:i/>
                <w:snapToGrid w:val="0"/>
                <w:color w:val="auto"/>
                <w:sz w:val="16"/>
                <w:szCs w:val="16"/>
              </w:rPr>
            </w:pPr>
            <w:r w:rsidRPr="005913DD">
              <w:rPr>
                <w:rFonts w:cs="Arial"/>
                <w:i/>
                <w:snapToGrid w:val="0"/>
                <w:color w:val="auto"/>
                <w:sz w:val="16"/>
                <w:szCs w:val="16"/>
              </w:rPr>
              <w:t>_________</w:t>
            </w:r>
          </w:p>
          <w:p w14:paraId="0F8523E6" w14:textId="77777777" w:rsidR="00197D93" w:rsidRPr="005913DD" w:rsidRDefault="00197D93" w:rsidP="00197D93">
            <w:pPr>
              <w:jc w:val="center"/>
              <w:rPr>
                <w:color w:val="auto"/>
              </w:rPr>
            </w:pPr>
            <w:r w:rsidRPr="005913DD">
              <w:rPr>
                <w:rFonts w:cs="Arial"/>
                <w:i/>
                <w:snapToGrid w:val="0"/>
                <w:color w:val="auto"/>
                <w:sz w:val="16"/>
                <w:szCs w:val="16"/>
              </w:rPr>
              <w:t>Format: Month/Year</w:t>
            </w:r>
          </w:p>
        </w:tc>
        <w:tc>
          <w:tcPr>
            <w:tcW w:w="2564" w:type="dxa"/>
          </w:tcPr>
          <w:p w14:paraId="01BEDB37" w14:textId="77777777" w:rsidR="00197D93" w:rsidRPr="001511FD" w:rsidRDefault="00197D93" w:rsidP="00197D93">
            <w:pPr>
              <w:rPr>
                <w:rFonts w:cs="Arial"/>
                <w:iCs/>
                <w:snapToGrid w:val="0"/>
                <w:sz w:val="16"/>
                <w:szCs w:val="16"/>
              </w:rPr>
            </w:pPr>
            <w:r w:rsidRPr="00A4445D">
              <w:rPr>
                <w:rFonts w:cs="Arial"/>
                <w:color w:val="C00000"/>
              </w:rPr>
              <w:t>N/A</w:t>
            </w:r>
          </w:p>
        </w:tc>
        <w:tc>
          <w:tcPr>
            <w:tcW w:w="2220" w:type="dxa"/>
          </w:tcPr>
          <w:p w14:paraId="11EC8A5A" w14:textId="77777777" w:rsidR="00197D93" w:rsidRPr="00572D4C" w:rsidRDefault="00197D93" w:rsidP="00197D93">
            <w:pPr>
              <w:jc w:val="center"/>
              <w:rPr>
                <w:rFonts w:cs="Arial"/>
                <w:i/>
                <w:snapToGrid w:val="0"/>
                <w:sz w:val="16"/>
                <w:szCs w:val="16"/>
              </w:rPr>
            </w:pPr>
          </w:p>
        </w:tc>
      </w:tr>
      <w:tr w:rsidR="00D75F55" w:rsidRPr="00895070" w14:paraId="7C7400BF" w14:textId="77777777" w:rsidTr="00D75F55">
        <w:trPr>
          <w:trHeight w:val="20"/>
        </w:trPr>
        <w:tc>
          <w:tcPr>
            <w:tcW w:w="3602" w:type="dxa"/>
            <w:tcMar>
              <w:top w:w="72" w:type="dxa"/>
              <w:left w:w="115" w:type="dxa"/>
              <w:bottom w:w="72" w:type="dxa"/>
              <w:right w:w="115" w:type="dxa"/>
            </w:tcMar>
            <w:vAlign w:val="center"/>
          </w:tcPr>
          <w:p w14:paraId="7FF57A4E" w14:textId="77777777" w:rsidR="00197D93" w:rsidRPr="005913DD" w:rsidRDefault="00197D93" w:rsidP="00415EB8">
            <w:pPr>
              <w:pStyle w:val="ListParagraph"/>
              <w:numPr>
                <w:ilvl w:val="0"/>
                <w:numId w:val="68"/>
              </w:numPr>
              <w:rPr>
                <w:rFonts w:cs="Arial"/>
                <w:color w:val="auto"/>
              </w:rPr>
            </w:pPr>
            <w:r w:rsidRPr="005913DD">
              <w:rPr>
                <w:rFonts w:cs="Arial"/>
                <w:color w:val="auto"/>
              </w:rPr>
              <w:t xml:space="preserve">Does your hospital utilize a safe surgery checklist on </w:t>
            </w:r>
            <w:r w:rsidRPr="005913DD">
              <w:rPr>
                <w:rFonts w:cs="Arial"/>
                <w:color w:val="auto"/>
                <w:u w:val="single"/>
              </w:rPr>
              <w:t>every</w:t>
            </w:r>
            <w:r w:rsidRPr="005913DD">
              <w:rPr>
                <w:rFonts w:cs="Arial"/>
                <w:color w:val="auto"/>
              </w:rPr>
              <w:t xml:space="preserve"> patient </w:t>
            </w:r>
            <w:r w:rsidRPr="005913DD">
              <w:rPr>
                <w:rFonts w:cs="Arial"/>
                <w:color w:val="auto"/>
                <w:u w:val="single"/>
              </w:rPr>
              <w:t>every</w:t>
            </w:r>
            <w:r w:rsidRPr="005913DD">
              <w:rPr>
                <w:rFonts w:cs="Arial"/>
                <w:color w:val="auto"/>
              </w:rPr>
              <w:t xml:space="preserve"> time one of the applicable procedures in Section 3A is performed? </w:t>
            </w:r>
          </w:p>
          <w:p w14:paraId="0761F8F4" w14:textId="77777777" w:rsidR="00197D93" w:rsidRPr="005913DD" w:rsidRDefault="00197D93" w:rsidP="00197D93">
            <w:pPr>
              <w:pStyle w:val="ListParagraph"/>
              <w:ind w:left="360"/>
              <w:rPr>
                <w:rFonts w:cs="Arial"/>
                <w:color w:val="auto"/>
              </w:rPr>
            </w:pPr>
          </w:p>
          <w:p w14:paraId="54984A6F" w14:textId="77777777" w:rsidR="00197D93" w:rsidRPr="005913DD" w:rsidRDefault="00197D93" w:rsidP="00197D93">
            <w:pPr>
              <w:pStyle w:val="ListParagraph"/>
              <w:ind w:left="360"/>
              <w:rPr>
                <w:rFonts w:cs="Arial"/>
                <w:i/>
                <w:iCs/>
                <w:color w:val="auto"/>
              </w:rPr>
            </w:pPr>
            <w:r w:rsidRPr="005913DD">
              <w:rPr>
                <w:rFonts w:cs="Arial"/>
                <w:i/>
                <w:iCs/>
                <w:color w:val="auto"/>
              </w:rPr>
              <w:t>If “no” to question #2, skip the remaining questions in Section 3B and go to the Affirmation of Accuracy. The hospital will be scored as “Limited Achievement.”</w:t>
            </w:r>
          </w:p>
        </w:tc>
        <w:tc>
          <w:tcPr>
            <w:tcW w:w="1925" w:type="dxa"/>
            <w:gridSpan w:val="3"/>
            <w:tcMar>
              <w:top w:w="72" w:type="dxa"/>
              <w:left w:w="115" w:type="dxa"/>
              <w:bottom w:w="72" w:type="dxa"/>
              <w:right w:w="115" w:type="dxa"/>
            </w:tcMar>
            <w:vAlign w:val="center"/>
          </w:tcPr>
          <w:p w14:paraId="716C5B17" w14:textId="77777777" w:rsidR="00197D93" w:rsidRPr="005913DD" w:rsidRDefault="00197D93" w:rsidP="00415EB8">
            <w:pPr>
              <w:pStyle w:val="ListParagraph"/>
              <w:numPr>
                <w:ilvl w:val="0"/>
                <w:numId w:val="69"/>
              </w:numPr>
              <w:rPr>
                <w:rFonts w:cs="Arial"/>
                <w:iCs/>
                <w:snapToGrid w:val="0"/>
                <w:color w:val="auto"/>
              </w:rPr>
            </w:pPr>
            <w:r w:rsidRPr="005913DD">
              <w:rPr>
                <w:rFonts w:cs="Arial"/>
                <w:iCs/>
                <w:snapToGrid w:val="0"/>
                <w:color w:val="auto"/>
              </w:rPr>
              <w:t>Yes</w:t>
            </w:r>
          </w:p>
          <w:p w14:paraId="64EF683B" w14:textId="77777777" w:rsidR="00197D93" w:rsidRPr="005913DD" w:rsidRDefault="00197D93" w:rsidP="00415EB8">
            <w:pPr>
              <w:pStyle w:val="ListParagraph"/>
              <w:numPr>
                <w:ilvl w:val="0"/>
                <w:numId w:val="69"/>
              </w:numPr>
              <w:rPr>
                <w:rFonts w:cs="Arial"/>
                <w:iCs/>
                <w:snapToGrid w:val="0"/>
                <w:color w:val="auto"/>
              </w:rPr>
            </w:pPr>
            <w:r w:rsidRPr="005913DD">
              <w:rPr>
                <w:rFonts w:cs="Arial"/>
                <w:iCs/>
                <w:snapToGrid w:val="0"/>
                <w:color w:val="auto"/>
              </w:rPr>
              <w:t>No</w:t>
            </w:r>
          </w:p>
        </w:tc>
        <w:tc>
          <w:tcPr>
            <w:tcW w:w="2564" w:type="dxa"/>
          </w:tcPr>
          <w:p w14:paraId="4F7E8868" w14:textId="77777777" w:rsidR="00197D93" w:rsidRPr="001511FD" w:rsidRDefault="00197D93" w:rsidP="00197D93">
            <w:pPr>
              <w:rPr>
                <w:rFonts w:cs="Arial"/>
                <w:iCs/>
                <w:snapToGrid w:val="0"/>
              </w:rPr>
            </w:pPr>
            <w:r w:rsidRPr="001511FD">
              <w:rPr>
                <w:rFonts w:cs="Arial"/>
                <w:color w:val="C00000"/>
              </w:rPr>
              <w:t>N/A</w:t>
            </w:r>
          </w:p>
        </w:tc>
        <w:tc>
          <w:tcPr>
            <w:tcW w:w="2220" w:type="dxa"/>
          </w:tcPr>
          <w:p w14:paraId="4443E9FA" w14:textId="77777777" w:rsidR="00197D93" w:rsidRPr="00E653EA" w:rsidRDefault="00197D93" w:rsidP="00197D93">
            <w:pPr>
              <w:rPr>
                <w:rFonts w:cs="Arial"/>
                <w:iCs/>
                <w:snapToGrid w:val="0"/>
              </w:rPr>
            </w:pPr>
          </w:p>
        </w:tc>
      </w:tr>
      <w:tr w:rsidR="00D75F55" w:rsidRPr="00895070" w14:paraId="0F945362" w14:textId="77777777" w:rsidTr="00D75F55">
        <w:tc>
          <w:tcPr>
            <w:tcW w:w="3602" w:type="dxa"/>
            <w:tcMar>
              <w:top w:w="72" w:type="dxa"/>
              <w:left w:w="115" w:type="dxa"/>
              <w:bottom w:w="72" w:type="dxa"/>
              <w:right w:w="115" w:type="dxa"/>
            </w:tcMar>
            <w:vAlign w:val="center"/>
          </w:tcPr>
          <w:p w14:paraId="094D92EE" w14:textId="77777777" w:rsidR="00197D93" w:rsidRPr="005913DD" w:rsidRDefault="00197D93" w:rsidP="00415EB8">
            <w:pPr>
              <w:pStyle w:val="ListParagraph"/>
              <w:numPr>
                <w:ilvl w:val="0"/>
                <w:numId w:val="68"/>
              </w:numPr>
              <w:rPr>
                <w:rFonts w:cs="Arial"/>
                <w:color w:val="auto"/>
              </w:rPr>
            </w:pPr>
            <w:r w:rsidRPr="005913DD">
              <w:rPr>
                <w:rFonts w:cs="Arial"/>
                <w:b/>
                <w:color w:val="auto"/>
              </w:rPr>
              <w:t>Before the induction of anesthesia</w:t>
            </w:r>
            <w:r w:rsidRPr="005913DD">
              <w:rPr>
                <w:rFonts w:cs="Arial"/>
                <w:bCs/>
                <w:color w:val="auto"/>
              </w:rPr>
              <w:t xml:space="preserve">, is a safe surgery checklist that includes </w:t>
            </w:r>
            <w:r w:rsidRPr="005913DD">
              <w:rPr>
                <w:rFonts w:cs="Arial"/>
                <w:bCs/>
                <w:color w:val="auto"/>
                <w:u w:val="single"/>
              </w:rPr>
              <w:t>all</w:t>
            </w:r>
            <w:r w:rsidRPr="005913DD">
              <w:rPr>
                <w:rFonts w:cs="Arial"/>
                <w:bCs/>
                <w:color w:val="auto"/>
              </w:rPr>
              <w:t xml:space="preserve"> the following elements </w:t>
            </w:r>
            <w:r w:rsidRPr="005913DD">
              <w:rPr>
                <w:rFonts w:cs="Arial"/>
                <w:bCs/>
                <w:color w:val="auto"/>
                <w:u w:val="single"/>
              </w:rPr>
              <w:t>read aloud</w:t>
            </w:r>
            <w:r w:rsidRPr="005913DD">
              <w:rPr>
                <w:rFonts w:cs="Arial"/>
                <w:bCs/>
                <w:color w:val="auto"/>
              </w:rPr>
              <w:t xml:space="preserve"> in the presence of the </w:t>
            </w:r>
            <w:r w:rsidRPr="005913DD">
              <w:rPr>
                <w:rFonts w:cs="Arial"/>
                <w:color w:val="auto"/>
                <w:u w:val="single"/>
              </w:rPr>
              <w:t>anesthesia professional and nursing personnel</w:t>
            </w:r>
            <w:r w:rsidRPr="005913DD">
              <w:rPr>
                <w:rFonts w:cs="Arial"/>
                <w:color w:val="auto"/>
              </w:rPr>
              <w:t xml:space="preserve">: </w:t>
            </w:r>
          </w:p>
          <w:p w14:paraId="000A6B8A"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 xml:space="preserve">Patient </w:t>
            </w:r>
            <w:proofErr w:type="gramStart"/>
            <w:r w:rsidRPr="005913DD">
              <w:rPr>
                <w:rFonts w:cs="Arial"/>
                <w:color w:val="auto"/>
              </w:rPr>
              <w:t>ID;</w:t>
            </w:r>
            <w:proofErr w:type="gramEnd"/>
          </w:p>
          <w:p w14:paraId="2ACC2DA7"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 xml:space="preserve">Confirmation of </w:t>
            </w:r>
            <w:proofErr w:type="gramStart"/>
            <w:r w:rsidRPr="005913DD">
              <w:rPr>
                <w:rFonts w:cs="Arial"/>
                <w:color w:val="auto"/>
              </w:rPr>
              <w:t>procedure;</w:t>
            </w:r>
            <w:proofErr w:type="gramEnd"/>
          </w:p>
          <w:p w14:paraId="76003310"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 xml:space="preserve">Patient </w:t>
            </w:r>
            <w:proofErr w:type="gramStart"/>
            <w:r w:rsidRPr="005913DD">
              <w:rPr>
                <w:rFonts w:cs="Arial"/>
                <w:color w:val="auto"/>
              </w:rPr>
              <w:t>consent;</w:t>
            </w:r>
            <w:proofErr w:type="gramEnd"/>
          </w:p>
          <w:p w14:paraId="00B3DAA9"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 xml:space="preserve">Site marked, if </w:t>
            </w:r>
            <w:proofErr w:type="gramStart"/>
            <w:r w:rsidRPr="005913DD">
              <w:rPr>
                <w:rFonts w:cs="Arial"/>
                <w:color w:val="auto"/>
              </w:rPr>
              <w:t>applicable;</w:t>
            </w:r>
            <w:proofErr w:type="gramEnd"/>
          </w:p>
          <w:p w14:paraId="0ED843F7"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 xml:space="preserve">Anesthesia/medication </w:t>
            </w:r>
            <w:proofErr w:type="gramStart"/>
            <w:r w:rsidRPr="005913DD">
              <w:rPr>
                <w:rFonts w:cs="Arial"/>
                <w:color w:val="auto"/>
              </w:rPr>
              <w:t>check;</w:t>
            </w:r>
            <w:proofErr w:type="gramEnd"/>
          </w:p>
          <w:p w14:paraId="19B4018C"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 xml:space="preserve">Allergies </w:t>
            </w:r>
            <w:proofErr w:type="gramStart"/>
            <w:r w:rsidRPr="005913DD">
              <w:rPr>
                <w:rFonts w:cs="Arial"/>
                <w:color w:val="auto"/>
              </w:rPr>
              <w:t>assessed;</w:t>
            </w:r>
            <w:proofErr w:type="gramEnd"/>
          </w:p>
          <w:p w14:paraId="29AC1A49"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 xml:space="preserve">Difficult airway/aspiration </w:t>
            </w:r>
            <w:proofErr w:type="gramStart"/>
            <w:r w:rsidRPr="005913DD">
              <w:rPr>
                <w:rFonts w:cs="Arial"/>
                <w:color w:val="auto"/>
              </w:rPr>
              <w:t>risk;</w:t>
            </w:r>
            <w:proofErr w:type="gramEnd"/>
          </w:p>
          <w:p w14:paraId="4A792A1D"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Risk of blood loss (only applicable if risk of blood loss is &gt;500ml for adults or &gt; 7ml/kg for children); and</w:t>
            </w:r>
          </w:p>
          <w:p w14:paraId="25517696" w14:textId="77777777" w:rsidR="00197D93" w:rsidRPr="005913DD" w:rsidRDefault="00197D93" w:rsidP="00415EB8">
            <w:pPr>
              <w:pStyle w:val="ListParagraph"/>
              <w:numPr>
                <w:ilvl w:val="0"/>
                <w:numId w:val="29"/>
              </w:numPr>
              <w:ind w:left="720"/>
              <w:rPr>
                <w:rFonts w:cs="Arial"/>
                <w:color w:val="auto"/>
              </w:rPr>
            </w:pPr>
            <w:r w:rsidRPr="005913DD">
              <w:rPr>
                <w:rFonts w:cs="Arial"/>
                <w:color w:val="auto"/>
              </w:rPr>
              <w:t>Availability of devices (applicable to endoscopy procedures only)</w:t>
            </w:r>
            <w:r w:rsidRPr="005913DD">
              <w:rPr>
                <w:color w:val="auto"/>
              </w:rPr>
              <w:t>?</w:t>
            </w:r>
          </w:p>
        </w:tc>
        <w:tc>
          <w:tcPr>
            <w:tcW w:w="1925" w:type="dxa"/>
            <w:gridSpan w:val="3"/>
            <w:tcMar>
              <w:top w:w="72" w:type="dxa"/>
              <w:left w:w="115" w:type="dxa"/>
              <w:bottom w:w="72" w:type="dxa"/>
              <w:right w:w="115" w:type="dxa"/>
            </w:tcMar>
            <w:vAlign w:val="center"/>
          </w:tcPr>
          <w:p w14:paraId="413F24C5" w14:textId="77777777" w:rsidR="00197D93" w:rsidRPr="005913DD" w:rsidRDefault="00197D93" w:rsidP="00415EB8">
            <w:pPr>
              <w:pStyle w:val="ListParagraph"/>
              <w:numPr>
                <w:ilvl w:val="0"/>
                <w:numId w:val="69"/>
              </w:numPr>
              <w:rPr>
                <w:rFonts w:cs="Arial"/>
                <w:iCs/>
                <w:snapToGrid w:val="0"/>
                <w:color w:val="auto"/>
              </w:rPr>
            </w:pPr>
            <w:r w:rsidRPr="005913DD">
              <w:rPr>
                <w:rFonts w:cs="Arial"/>
                <w:iCs/>
                <w:snapToGrid w:val="0"/>
                <w:color w:val="auto"/>
              </w:rPr>
              <w:t>Yes</w:t>
            </w:r>
          </w:p>
          <w:p w14:paraId="2E726FF6" w14:textId="77777777" w:rsidR="00197D93" w:rsidRPr="005913DD" w:rsidRDefault="00197D93" w:rsidP="00415EB8">
            <w:pPr>
              <w:pStyle w:val="ListParagraph"/>
              <w:numPr>
                <w:ilvl w:val="0"/>
                <w:numId w:val="69"/>
              </w:numPr>
              <w:rPr>
                <w:rFonts w:cs="Arial"/>
                <w:iCs/>
                <w:snapToGrid w:val="0"/>
                <w:color w:val="auto"/>
              </w:rPr>
            </w:pPr>
            <w:r w:rsidRPr="005913DD">
              <w:rPr>
                <w:rFonts w:cs="Arial"/>
                <w:iCs/>
                <w:snapToGrid w:val="0"/>
                <w:color w:val="auto"/>
              </w:rPr>
              <w:t>No</w:t>
            </w:r>
          </w:p>
        </w:tc>
        <w:tc>
          <w:tcPr>
            <w:tcW w:w="2564" w:type="dxa"/>
          </w:tcPr>
          <w:p w14:paraId="773DF466" w14:textId="77777777" w:rsidR="00197D93" w:rsidRPr="001511FD" w:rsidRDefault="00197D93" w:rsidP="00197D93">
            <w:pPr>
              <w:rPr>
                <w:rFonts w:cs="Arial"/>
                <w:iCs/>
                <w:snapToGrid w:val="0"/>
              </w:rPr>
            </w:pPr>
            <w:r w:rsidRPr="001511FD">
              <w:rPr>
                <w:color w:val="C00000"/>
              </w:rPr>
              <w:t xml:space="preserve">Copy of checklist that includes each element in the question and information regarding </w:t>
            </w:r>
            <w:r w:rsidRPr="001511FD">
              <w:rPr>
                <w:b/>
                <w:bCs/>
                <w:color w:val="C00000"/>
              </w:rPr>
              <w:t>when</w:t>
            </w:r>
            <w:r w:rsidRPr="001511FD">
              <w:rPr>
                <w:color w:val="C00000"/>
              </w:rPr>
              <w:t xml:space="preserve"> the checklist was read aloud and </w:t>
            </w:r>
            <w:r w:rsidRPr="001511FD">
              <w:rPr>
                <w:b/>
                <w:bCs/>
                <w:color w:val="C00000"/>
              </w:rPr>
              <w:t>who</w:t>
            </w:r>
            <w:r w:rsidRPr="001511FD">
              <w:rPr>
                <w:color w:val="C00000"/>
              </w:rPr>
              <w:t xml:space="preserve"> was present.</w:t>
            </w:r>
          </w:p>
        </w:tc>
        <w:tc>
          <w:tcPr>
            <w:tcW w:w="2220" w:type="dxa"/>
          </w:tcPr>
          <w:p w14:paraId="1ED5EA90" w14:textId="77777777" w:rsidR="00197D93" w:rsidRPr="00E653EA" w:rsidRDefault="00197D93" w:rsidP="00197D93">
            <w:pPr>
              <w:rPr>
                <w:rFonts w:cs="Arial"/>
                <w:iCs/>
                <w:snapToGrid w:val="0"/>
              </w:rPr>
            </w:pPr>
          </w:p>
        </w:tc>
      </w:tr>
      <w:tr w:rsidR="00D75F55" w:rsidRPr="00895070" w14:paraId="0B017A32" w14:textId="77777777" w:rsidTr="00D75F55">
        <w:tc>
          <w:tcPr>
            <w:tcW w:w="3602" w:type="dxa"/>
            <w:tcMar>
              <w:top w:w="72" w:type="dxa"/>
              <w:left w:w="115" w:type="dxa"/>
              <w:bottom w:w="72" w:type="dxa"/>
              <w:right w:w="115" w:type="dxa"/>
            </w:tcMar>
            <w:vAlign w:val="center"/>
          </w:tcPr>
          <w:p w14:paraId="484F8B80" w14:textId="3F160E67" w:rsidR="00197D93" w:rsidRPr="005913DD" w:rsidRDefault="00197D93" w:rsidP="00415EB8">
            <w:pPr>
              <w:pStyle w:val="ListParagraph"/>
              <w:numPr>
                <w:ilvl w:val="0"/>
                <w:numId w:val="68"/>
              </w:numPr>
              <w:rPr>
                <w:rFonts w:cs="Arial"/>
                <w:color w:val="auto"/>
                <w:sz w:val="16"/>
                <w:szCs w:val="16"/>
              </w:rPr>
            </w:pPr>
            <w:r w:rsidRPr="005913DD">
              <w:rPr>
                <w:rFonts w:cs="Arial"/>
                <w:b/>
                <w:bCs/>
                <w:color w:val="auto"/>
              </w:rPr>
              <w:t>Before the skin incision and/or before the procedure begins</w:t>
            </w:r>
            <w:r w:rsidRPr="005913DD">
              <w:rPr>
                <w:rFonts w:cs="Arial"/>
                <w:color w:val="auto"/>
              </w:rPr>
              <w:t xml:space="preserve">, is a safe surgery checklist that includes </w:t>
            </w:r>
            <w:r w:rsidRPr="005913DD">
              <w:rPr>
                <w:rFonts w:cs="Arial"/>
                <w:color w:val="auto"/>
                <w:u w:val="single"/>
              </w:rPr>
              <w:t>all</w:t>
            </w:r>
            <w:r w:rsidRPr="005913DD">
              <w:rPr>
                <w:rFonts w:cs="Arial"/>
                <w:color w:val="auto"/>
              </w:rPr>
              <w:t xml:space="preserve"> the following elements </w:t>
            </w:r>
            <w:r w:rsidRPr="005913DD">
              <w:rPr>
                <w:rFonts w:cs="Arial"/>
                <w:color w:val="auto"/>
                <w:u w:val="single"/>
              </w:rPr>
              <w:t>read aloud</w:t>
            </w:r>
            <w:r w:rsidRPr="005913DD">
              <w:rPr>
                <w:rFonts w:cs="Arial"/>
                <w:color w:val="auto"/>
              </w:rPr>
              <w:t xml:space="preserve"> in the presence of the whole surgical team</w:t>
            </w:r>
            <w:r w:rsidRPr="005913DD">
              <w:rPr>
                <w:rFonts w:cs="Arial"/>
                <w:b/>
                <w:bCs/>
                <w:color w:val="auto"/>
              </w:rPr>
              <w:t>:</w:t>
            </w:r>
            <w:r w:rsidRPr="005913DD">
              <w:rPr>
                <w:rFonts w:cs="Arial"/>
                <w:color w:val="auto"/>
              </w:rPr>
              <w:t xml:space="preserve"> </w:t>
            </w:r>
          </w:p>
          <w:p w14:paraId="2EA7907B" w14:textId="77777777" w:rsidR="00197D93" w:rsidRPr="005913DD" w:rsidRDefault="00197D93" w:rsidP="00415EB8">
            <w:pPr>
              <w:pStyle w:val="ListParagraph"/>
              <w:numPr>
                <w:ilvl w:val="0"/>
                <w:numId w:val="71"/>
              </w:numPr>
              <w:rPr>
                <w:rFonts w:cs="Arial"/>
                <w:color w:val="auto"/>
              </w:rPr>
            </w:pPr>
            <w:r w:rsidRPr="005913DD">
              <w:rPr>
                <w:rFonts w:cs="Arial"/>
                <w:color w:val="auto"/>
              </w:rPr>
              <w:t xml:space="preserve">Clinical team </w:t>
            </w:r>
            <w:proofErr w:type="gramStart"/>
            <w:r w:rsidRPr="005913DD">
              <w:rPr>
                <w:rFonts w:cs="Arial"/>
                <w:color w:val="auto"/>
              </w:rPr>
              <w:t>introduction;</w:t>
            </w:r>
            <w:proofErr w:type="gramEnd"/>
          </w:p>
          <w:p w14:paraId="6D5E967F" w14:textId="77777777" w:rsidR="00197D93" w:rsidRPr="005913DD" w:rsidRDefault="00197D93" w:rsidP="00415EB8">
            <w:pPr>
              <w:pStyle w:val="ListParagraph"/>
              <w:numPr>
                <w:ilvl w:val="0"/>
                <w:numId w:val="71"/>
              </w:numPr>
              <w:rPr>
                <w:rFonts w:cs="Arial"/>
                <w:color w:val="auto"/>
              </w:rPr>
            </w:pPr>
            <w:r w:rsidRPr="005913DD">
              <w:rPr>
                <w:rFonts w:cs="Arial"/>
                <w:color w:val="auto"/>
              </w:rPr>
              <w:lastRenderedPageBreak/>
              <w:t xml:space="preserve">Confirmation of patient name, procedure, and, if applicable, surgical/incision </w:t>
            </w:r>
            <w:proofErr w:type="gramStart"/>
            <w:r w:rsidRPr="005913DD">
              <w:rPr>
                <w:rFonts w:cs="Arial"/>
                <w:color w:val="auto"/>
              </w:rPr>
              <w:t>site;</w:t>
            </w:r>
            <w:proofErr w:type="gramEnd"/>
          </w:p>
          <w:p w14:paraId="60C081D7" w14:textId="77777777" w:rsidR="00197D93" w:rsidRPr="005913DD" w:rsidRDefault="00197D93" w:rsidP="00415EB8">
            <w:pPr>
              <w:pStyle w:val="ListParagraph"/>
              <w:numPr>
                <w:ilvl w:val="0"/>
                <w:numId w:val="71"/>
              </w:numPr>
              <w:rPr>
                <w:rFonts w:cs="Arial"/>
                <w:color w:val="auto"/>
              </w:rPr>
            </w:pPr>
            <w:r w:rsidRPr="005913DD">
              <w:rPr>
                <w:rFonts w:cs="Arial"/>
                <w:color w:val="auto"/>
              </w:rPr>
              <w:t xml:space="preserve">Antibiotic prophylaxis, if </w:t>
            </w:r>
            <w:proofErr w:type="gramStart"/>
            <w:r w:rsidRPr="005913DD">
              <w:rPr>
                <w:rFonts w:cs="Arial"/>
                <w:color w:val="auto"/>
              </w:rPr>
              <w:t>applicable;</w:t>
            </w:r>
            <w:proofErr w:type="gramEnd"/>
          </w:p>
          <w:p w14:paraId="5442111C" w14:textId="77777777" w:rsidR="00197D93" w:rsidRPr="005913DD" w:rsidRDefault="00197D93" w:rsidP="00415EB8">
            <w:pPr>
              <w:pStyle w:val="ListParagraph"/>
              <w:numPr>
                <w:ilvl w:val="0"/>
                <w:numId w:val="71"/>
              </w:numPr>
              <w:rPr>
                <w:rFonts w:cs="Arial"/>
                <w:color w:val="auto"/>
              </w:rPr>
            </w:pPr>
            <w:r w:rsidRPr="005913DD">
              <w:rPr>
                <w:rFonts w:cs="Arial"/>
                <w:color w:val="auto"/>
              </w:rPr>
              <w:t>Anticipated Critical Events (i.e., non-routine steps, length of procedure, blood loss, patient-specific concerns, sterility</w:t>
            </w:r>
            <w:proofErr w:type="gramStart"/>
            <w:r w:rsidRPr="005913DD">
              <w:rPr>
                <w:rFonts w:cs="Arial"/>
                <w:color w:val="auto"/>
              </w:rPr>
              <w:t>);</w:t>
            </w:r>
            <w:proofErr w:type="gramEnd"/>
          </w:p>
          <w:p w14:paraId="0597509E" w14:textId="77777777" w:rsidR="00197D93" w:rsidRPr="005913DD" w:rsidRDefault="00197D93" w:rsidP="00415EB8">
            <w:pPr>
              <w:pStyle w:val="ListParagraph"/>
              <w:numPr>
                <w:ilvl w:val="0"/>
                <w:numId w:val="71"/>
              </w:numPr>
              <w:rPr>
                <w:rFonts w:cs="Arial"/>
                <w:color w:val="auto"/>
              </w:rPr>
            </w:pPr>
            <w:r w:rsidRPr="005913DD">
              <w:rPr>
                <w:rFonts w:cs="Arial"/>
                <w:color w:val="auto"/>
              </w:rPr>
              <w:t>Equipment check/concerns; and</w:t>
            </w:r>
          </w:p>
          <w:p w14:paraId="18FC7107" w14:textId="77777777" w:rsidR="00197D93" w:rsidRPr="005913DD" w:rsidRDefault="00197D93" w:rsidP="00415EB8">
            <w:pPr>
              <w:pStyle w:val="ListParagraph"/>
              <w:numPr>
                <w:ilvl w:val="0"/>
                <w:numId w:val="71"/>
              </w:numPr>
              <w:rPr>
                <w:rFonts w:cs="Arial"/>
                <w:color w:val="auto"/>
              </w:rPr>
            </w:pPr>
            <w:r w:rsidRPr="005913DD">
              <w:rPr>
                <w:rFonts w:cs="Arial"/>
                <w:color w:val="auto"/>
              </w:rPr>
              <w:t>Essential imaging available, if applicable?</w:t>
            </w:r>
          </w:p>
        </w:tc>
        <w:tc>
          <w:tcPr>
            <w:tcW w:w="1925" w:type="dxa"/>
            <w:gridSpan w:val="3"/>
            <w:tcMar>
              <w:top w:w="72" w:type="dxa"/>
              <w:left w:w="115" w:type="dxa"/>
              <w:bottom w:w="72" w:type="dxa"/>
              <w:right w:w="115" w:type="dxa"/>
            </w:tcMar>
            <w:vAlign w:val="center"/>
          </w:tcPr>
          <w:p w14:paraId="2788D2CA" w14:textId="77777777" w:rsidR="00197D93" w:rsidRPr="005913DD" w:rsidRDefault="00197D93" w:rsidP="00415EB8">
            <w:pPr>
              <w:pStyle w:val="ListParagraph"/>
              <w:numPr>
                <w:ilvl w:val="0"/>
                <w:numId w:val="70"/>
              </w:numPr>
              <w:rPr>
                <w:rFonts w:cs="Arial"/>
                <w:iCs/>
                <w:color w:val="auto"/>
              </w:rPr>
            </w:pPr>
            <w:r w:rsidRPr="005913DD">
              <w:rPr>
                <w:rFonts w:cs="Arial"/>
                <w:iCs/>
                <w:color w:val="auto"/>
              </w:rPr>
              <w:lastRenderedPageBreak/>
              <w:t>Yes</w:t>
            </w:r>
          </w:p>
          <w:p w14:paraId="470B6088" w14:textId="77777777" w:rsidR="00197D93" w:rsidRPr="005913DD" w:rsidRDefault="00197D93" w:rsidP="00415EB8">
            <w:pPr>
              <w:pStyle w:val="ListParagraph"/>
              <w:numPr>
                <w:ilvl w:val="0"/>
                <w:numId w:val="70"/>
              </w:numPr>
              <w:rPr>
                <w:rFonts w:cs="Arial"/>
                <w:iCs/>
                <w:color w:val="auto"/>
              </w:rPr>
            </w:pPr>
            <w:r w:rsidRPr="005913DD">
              <w:rPr>
                <w:rFonts w:cs="Arial"/>
                <w:iCs/>
                <w:color w:val="auto"/>
              </w:rPr>
              <w:t>No</w:t>
            </w:r>
          </w:p>
        </w:tc>
        <w:tc>
          <w:tcPr>
            <w:tcW w:w="2564" w:type="dxa"/>
          </w:tcPr>
          <w:p w14:paraId="1A831062" w14:textId="77777777" w:rsidR="00197D93" w:rsidRPr="001511FD" w:rsidRDefault="00197D93" w:rsidP="00197D93">
            <w:pPr>
              <w:rPr>
                <w:rFonts w:cs="Arial"/>
                <w:iCs/>
              </w:rPr>
            </w:pPr>
            <w:r w:rsidRPr="001511FD">
              <w:rPr>
                <w:color w:val="C00000"/>
              </w:rPr>
              <w:t xml:space="preserve">Copy of checklist that includes each element in the question and information regarding </w:t>
            </w:r>
            <w:r w:rsidRPr="001511FD">
              <w:rPr>
                <w:b/>
                <w:bCs/>
                <w:color w:val="C00000"/>
              </w:rPr>
              <w:t>when</w:t>
            </w:r>
            <w:r w:rsidRPr="001511FD">
              <w:rPr>
                <w:color w:val="C00000"/>
              </w:rPr>
              <w:t xml:space="preserve"> the checklist was read aloud and </w:t>
            </w:r>
            <w:r w:rsidRPr="001511FD">
              <w:rPr>
                <w:b/>
                <w:bCs/>
                <w:color w:val="C00000"/>
              </w:rPr>
              <w:t>who</w:t>
            </w:r>
            <w:r w:rsidRPr="001511FD">
              <w:rPr>
                <w:color w:val="C00000"/>
              </w:rPr>
              <w:t xml:space="preserve"> was present.</w:t>
            </w:r>
          </w:p>
        </w:tc>
        <w:tc>
          <w:tcPr>
            <w:tcW w:w="2220" w:type="dxa"/>
          </w:tcPr>
          <w:p w14:paraId="31184450" w14:textId="77777777" w:rsidR="00197D93" w:rsidRPr="00E653EA" w:rsidRDefault="00197D93" w:rsidP="00197D93">
            <w:pPr>
              <w:rPr>
                <w:rFonts w:cs="Arial"/>
                <w:iCs/>
              </w:rPr>
            </w:pPr>
          </w:p>
        </w:tc>
      </w:tr>
      <w:tr w:rsidR="00D75F55" w:rsidRPr="00895070" w14:paraId="1D5748E5" w14:textId="77777777" w:rsidTr="00D75F55">
        <w:tc>
          <w:tcPr>
            <w:tcW w:w="3602" w:type="dxa"/>
            <w:tcMar>
              <w:top w:w="72" w:type="dxa"/>
              <w:left w:w="115" w:type="dxa"/>
              <w:bottom w:w="72" w:type="dxa"/>
              <w:right w:w="115" w:type="dxa"/>
            </w:tcMar>
            <w:vAlign w:val="center"/>
          </w:tcPr>
          <w:p w14:paraId="52B98E6E" w14:textId="574C8027" w:rsidR="00197D93" w:rsidRPr="005913DD" w:rsidRDefault="00197D93" w:rsidP="00415EB8">
            <w:pPr>
              <w:pStyle w:val="ListParagraph"/>
              <w:numPr>
                <w:ilvl w:val="0"/>
                <w:numId w:val="68"/>
              </w:numPr>
              <w:rPr>
                <w:rFonts w:cs="Arial"/>
                <w:color w:val="auto"/>
                <w:sz w:val="16"/>
                <w:szCs w:val="16"/>
              </w:rPr>
            </w:pPr>
            <w:r w:rsidRPr="005913DD">
              <w:rPr>
                <w:rFonts w:cs="Arial"/>
                <w:b/>
                <w:color w:val="auto"/>
              </w:rPr>
              <w:t>Before the patient leaves the operating room and/or procedure room</w:t>
            </w:r>
            <w:r w:rsidRPr="005913DD">
              <w:rPr>
                <w:rFonts w:cs="Arial"/>
                <w:bCs/>
                <w:color w:val="auto"/>
              </w:rPr>
              <w:t xml:space="preserve">, is a safe surgery checklist that includes </w:t>
            </w:r>
            <w:r w:rsidRPr="005913DD">
              <w:rPr>
                <w:rFonts w:cs="Arial"/>
                <w:bCs/>
                <w:color w:val="auto"/>
                <w:u w:val="single"/>
              </w:rPr>
              <w:t>all</w:t>
            </w:r>
            <w:r w:rsidRPr="005913DD">
              <w:rPr>
                <w:rFonts w:cs="Arial"/>
                <w:bCs/>
                <w:color w:val="auto"/>
              </w:rPr>
              <w:t xml:space="preserve"> the following elements </w:t>
            </w:r>
            <w:r w:rsidRPr="005913DD">
              <w:rPr>
                <w:rFonts w:cs="Arial"/>
                <w:bCs/>
                <w:color w:val="auto"/>
                <w:u w:val="single"/>
              </w:rPr>
              <w:t>read aloud</w:t>
            </w:r>
            <w:r w:rsidRPr="005913DD">
              <w:rPr>
                <w:rFonts w:cs="Arial"/>
                <w:bCs/>
                <w:color w:val="auto"/>
              </w:rPr>
              <w:t xml:space="preserve"> in the presence of the whole surgical team</w:t>
            </w:r>
            <w:r w:rsidRPr="005913DD">
              <w:rPr>
                <w:rFonts w:cs="Arial"/>
                <w:color w:val="auto"/>
              </w:rPr>
              <w:t xml:space="preserve">: </w:t>
            </w:r>
          </w:p>
          <w:p w14:paraId="3399E9A1" w14:textId="77777777" w:rsidR="00197D93" w:rsidRPr="005913DD" w:rsidRDefault="00197D93" w:rsidP="00415EB8">
            <w:pPr>
              <w:pStyle w:val="ListParagraph"/>
              <w:numPr>
                <w:ilvl w:val="0"/>
                <w:numId w:val="12"/>
              </w:numPr>
              <w:rPr>
                <w:rFonts w:cs="Arial"/>
                <w:color w:val="auto"/>
              </w:rPr>
            </w:pPr>
            <w:r w:rsidRPr="005913DD">
              <w:rPr>
                <w:rFonts w:cs="Arial"/>
                <w:color w:val="auto"/>
              </w:rPr>
              <w:t xml:space="preserve">Confirmation of procedure </w:t>
            </w:r>
            <w:proofErr w:type="gramStart"/>
            <w:r w:rsidRPr="005913DD">
              <w:rPr>
                <w:rFonts w:cs="Arial"/>
                <w:color w:val="auto"/>
              </w:rPr>
              <w:t>performed;</w:t>
            </w:r>
            <w:proofErr w:type="gramEnd"/>
            <w:r w:rsidRPr="005913DD">
              <w:rPr>
                <w:rFonts w:cs="Arial"/>
                <w:color w:val="auto"/>
              </w:rPr>
              <w:t xml:space="preserve"> </w:t>
            </w:r>
          </w:p>
          <w:p w14:paraId="32A48CE5" w14:textId="77777777" w:rsidR="00197D93" w:rsidRPr="005913DD" w:rsidRDefault="00197D93" w:rsidP="00415EB8">
            <w:pPr>
              <w:pStyle w:val="ListParagraph"/>
              <w:numPr>
                <w:ilvl w:val="0"/>
                <w:numId w:val="12"/>
              </w:numPr>
              <w:rPr>
                <w:rFonts w:cs="Arial"/>
                <w:color w:val="auto"/>
              </w:rPr>
            </w:pPr>
            <w:r w:rsidRPr="005913DD">
              <w:rPr>
                <w:rFonts w:cs="Arial"/>
                <w:color w:val="auto"/>
              </w:rPr>
              <w:t xml:space="preserve">Instrument/supply </w:t>
            </w:r>
            <w:proofErr w:type="gramStart"/>
            <w:r w:rsidRPr="005913DD">
              <w:rPr>
                <w:rFonts w:cs="Arial"/>
                <w:color w:val="auto"/>
              </w:rPr>
              <w:t>counts;</w:t>
            </w:r>
            <w:proofErr w:type="gramEnd"/>
          </w:p>
          <w:p w14:paraId="6DBE0B00" w14:textId="77777777" w:rsidR="00197D93" w:rsidRPr="005913DD" w:rsidRDefault="00197D93" w:rsidP="00415EB8">
            <w:pPr>
              <w:pStyle w:val="ListParagraph"/>
              <w:numPr>
                <w:ilvl w:val="0"/>
                <w:numId w:val="12"/>
              </w:numPr>
              <w:rPr>
                <w:rFonts w:cs="Arial"/>
                <w:color w:val="auto"/>
              </w:rPr>
            </w:pPr>
            <w:r w:rsidRPr="005913DD">
              <w:rPr>
                <w:rFonts w:cs="Arial"/>
                <w:color w:val="auto"/>
              </w:rPr>
              <w:t xml:space="preserve">Specimen labeling, if </w:t>
            </w:r>
            <w:proofErr w:type="gramStart"/>
            <w:r w:rsidRPr="005913DD">
              <w:rPr>
                <w:rFonts w:cs="Arial"/>
                <w:color w:val="auto"/>
              </w:rPr>
              <w:t>applicable;</w:t>
            </w:r>
            <w:proofErr w:type="gramEnd"/>
          </w:p>
          <w:p w14:paraId="2EB8E8BA" w14:textId="77777777" w:rsidR="00197D93" w:rsidRPr="005913DD" w:rsidRDefault="00197D93" w:rsidP="00415EB8">
            <w:pPr>
              <w:pStyle w:val="ListParagraph"/>
              <w:numPr>
                <w:ilvl w:val="0"/>
                <w:numId w:val="12"/>
              </w:numPr>
              <w:rPr>
                <w:rFonts w:cs="Arial"/>
                <w:color w:val="auto"/>
              </w:rPr>
            </w:pPr>
            <w:r w:rsidRPr="005913DD">
              <w:rPr>
                <w:rFonts w:cs="Arial"/>
                <w:color w:val="auto"/>
              </w:rPr>
              <w:t>Equipment concerns; and</w:t>
            </w:r>
          </w:p>
          <w:p w14:paraId="06C4E670" w14:textId="77777777" w:rsidR="00197D93" w:rsidRPr="005913DD" w:rsidRDefault="00197D93" w:rsidP="00415EB8">
            <w:pPr>
              <w:pStyle w:val="ListParagraph"/>
              <w:numPr>
                <w:ilvl w:val="0"/>
                <w:numId w:val="12"/>
              </w:numPr>
              <w:rPr>
                <w:rFonts w:cs="Arial"/>
                <w:color w:val="auto"/>
              </w:rPr>
            </w:pPr>
            <w:r w:rsidRPr="005913DD">
              <w:rPr>
                <w:rFonts w:cs="Arial"/>
                <w:color w:val="auto"/>
              </w:rPr>
              <w:t>Patient recovery/management concerns?</w:t>
            </w:r>
          </w:p>
        </w:tc>
        <w:tc>
          <w:tcPr>
            <w:tcW w:w="1925" w:type="dxa"/>
            <w:gridSpan w:val="3"/>
            <w:tcMar>
              <w:top w:w="72" w:type="dxa"/>
              <w:left w:w="115" w:type="dxa"/>
              <w:bottom w:w="72" w:type="dxa"/>
              <w:right w:w="115" w:type="dxa"/>
            </w:tcMar>
            <w:vAlign w:val="center"/>
          </w:tcPr>
          <w:p w14:paraId="4AC91960" w14:textId="77777777" w:rsidR="00197D93" w:rsidRPr="005913DD" w:rsidRDefault="00197D93" w:rsidP="00415EB8">
            <w:pPr>
              <w:pStyle w:val="ListParagraph"/>
              <w:numPr>
                <w:ilvl w:val="0"/>
                <w:numId w:val="70"/>
              </w:numPr>
              <w:rPr>
                <w:rFonts w:cs="Arial"/>
                <w:iCs/>
                <w:color w:val="auto"/>
              </w:rPr>
            </w:pPr>
            <w:r w:rsidRPr="005913DD">
              <w:rPr>
                <w:rFonts w:cs="Arial"/>
                <w:iCs/>
                <w:color w:val="auto"/>
              </w:rPr>
              <w:t>Yes</w:t>
            </w:r>
          </w:p>
          <w:p w14:paraId="1FDF44AE" w14:textId="77777777" w:rsidR="00197D93" w:rsidRPr="005913DD" w:rsidRDefault="00197D93" w:rsidP="00415EB8">
            <w:pPr>
              <w:pStyle w:val="ListParagraph"/>
              <w:numPr>
                <w:ilvl w:val="0"/>
                <w:numId w:val="70"/>
              </w:numPr>
              <w:rPr>
                <w:rFonts w:cs="Arial"/>
                <w:iCs/>
                <w:color w:val="auto"/>
              </w:rPr>
            </w:pPr>
            <w:r w:rsidRPr="005913DD">
              <w:rPr>
                <w:rFonts w:cs="Arial"/>
                <w:iCs/>
                <w:color w:val="auto"/>
              </w:rPr>
              <w:t>No</w:t>
            </w:r>
          </w:p>
        </w:tc>
        <w:tc>
          <w:tcPr>
            <w:tcW w:w="2564" w:type="dxa"/>
          </w:tcPr>
          <w:p w14:paraId="535A81A7" w14:textId="77777777" w:rsidR="00197D93" w:rsidRPr="001511FD" w:rsidRDefault="00197D93" w:rsidP="00197D93">
            <w:pPr>
              <w:rPr>
                <w:rFonts w:cs="Arial"/>
                <w:iCs/>
              </w:rPr>
            </w:pPr>
            <w:r w:rsidRPr="001511FD">
              <w:rPr>
                <w:color w:val="C00000"/>
              </w:rPr>
              <w:t xml:space="preserve">Copy of checklist that includes each element in the question and information regarding </w:t>
            </w:r>
            <w:r w:rsidRPr="001511FD">
              <w:rPr>
                <w:b/>
                <w:bCs/>
                <w:color w:val="C00000"/>
              </w:rPr>
              <w:t>when</w:t>
            </w:r>
            <w:r w:rsidRPr="001511FD">
              <w:rPr>
                <w:color w:val="C00000"/>
              </w:rPr>
              <w:t xml:space="preserve"> the checklist was read aloud and </w:t>
            </w:r>
            <w:r w:rsidRPr="001511FD">
              <w:rPr>
                <w:b/>
                <w:bCs/>
                <w:color w:val="C00000"/>
              </w:rPr>
              <w:t>who</w:t>
            </w:r>
            <w:r w:rsidRPr="001511FD">
              <w:rPr>
                <w:color w:val="C00000"/>
              </w:rPr>
              <w:t xml:space="preserve"> was present.</w:t>
            </w:r>
          </w:p>
        </w:tc>
        <w:tc>
          <w:tcPr>
            <w:tcW w:w="2220" w:type="dxa"/>
          </w:tcPr>
          <w:p w14:paraId="522CD795" w14:textId="77777777" w:rsidR="00197D93" w:rsidRPr="00E653EA" w:rsidRDefault="00197D93" w:rsidP="00197D93">
            <w:pPr>
              <w:rPr>
                <w:rFonts w:cs="Arial"/>
                <w:iCs/>
              </w:rPr>
            </w:pPr>
          </w:p>
        </w:tc>
      </w:tr>
      <w:tr w:rsidR="0006164F" w:rsidRPr="00895070" w14:paraId="58248838" w14:textId="77777777" w:rsidTr="0006164F">
        <w:tc>
          <w:tcPr>
            <w:tcW w:w="10311" w:type="dxa"/>
            <w:gridSpan w:val="6"/>
            <w:tcMar>
              <w:top w:w="72" w:type="dxa"/>
              <w:left w:w="115" w:type="dxa"/>
              <w:bottom w:w="72" w:type="dxa"/>
              <w:right w:w="115" w:type="dxa"/>
            </w:tcMar>
            <w:vAlign w:val="center"/>
          </w:tcPr>
          <w:p w14:paraId="03552503" w14:textId="77777777" w:rsidR="0006164F" w:rsidRPr="00A95C8E" w:rsidRDefault="0006164F" w:rsidP="002970DC">
            <w:pPr>
              <w:rPr>
                <w:rFonts w:cs="Arial"/>
                <w:i/>
                <w:iCs/>
                <w:color w:val="auto"/>
                <w:lang w:eastAsia="ja-JP"/>
              </w:rPr>
            </w:pPr>
            <w:r w:rsidRPr="00A95C8E">
              <w:rPr>
                <w:rFonts w:cs="Arial"/>
                <w:i/>
                <w:iCs/>
                <w:color w:val="auto"/>
                <w:lang w:eastAsia="ja-JP"/>
              </w:rPr>
              <w:t>If “no” to question #3, #4, or #5, skip the remaining questions in Section 3B, and go to the Affirmation of Accuracy. The hospital will be scored as “Limited Achievement.”</w:t>
            </w:r>
          </w:p>
          <w:p w14:paraId="7479A50D" w14:textId="77777777" w:rsidR="0006164F" w:rsidRPr="00A95C8E" w:rsidRDefault="0006164F" w:rsidP="002970DC">
            <w:pPr>
              <w:rPr>
                <w:rFonts w:cs="Arial"/>
                <w:i/>
                <w:iCs/>
                <w:color w:val="auto"/>
                <w:sz w:val="16"/>
                <w:szCs w:val="16"/>
                <w:lang w:eastAsia="ja-JP"/>
              </w:rPr>
            </w:pPr>
          </w:p>
          <w:p w14:paraId="79BDD011" w14:textId="77777777" w:rsidR="0006164F" w:rsidRPr="00A95C8E" w:rsidRDefault="0006164F" w:rsidP="002970DC">
            <w:pPr>
              <w:rPr>
                <w:rFonts w:cs="Arial"/>
                <w:i/>
                <w:iCs/>
                <w:color w:val="auto"/>
                <w:lang w:eastAsia="ja-JP"/>
              </w:rPr>
            </w:pPr>
            <w:r w:rsidRPr="00A95C8E">
              <w:rPr>
                <w:rFonts w:cs="Arial"/>
                <w:i/>
                <w:iCs/>
                <w:color w:val="auto"/>
                <w:lang w:eastAsia="ja-JP"/>
              </w:rPr>
              <w:t>Hospitals performing the audit in Section 3B question #6 and the audit in Section 9D question #6 should audit 15 cases who underwent a procedure included in Section 3A and 15 cases who underwent a procedure included in Section 9C. Hospitals only performing the audit in Section 3B question #6 and not in Section 9D question #6 should audit 30 cases who underwent a procedure included in Section 3A.</w:t>
            </w:r>
          </w:p>
          <w:p w14:paraId="546C41C8" w14:textId="77777777" w:rsidR="0006164F" w:rsidRPr="00E653EA" w:rsidRDefault="0006164F" w:rsidP="00197D93">
            <w:pPr>
              <w:rPr>
                <w:rFonts w:cs="Arial"/>
                <w:iCs/>
              </w:rPr>
            </w:pPr>
          </w:p>
        </w:tc>
      </w:tr>
      <w:tr w:rsidR="00765580" w:rsidRPr="00895070" w14:paraId="109AFDCF" w14:textId="77777777" w:rsidTr="00D75F55">
        <w:tc>
          <w:tcPr>
            <w:tcW w:w="3602" w:type="dxa"/>
            <w:tcMar>
              <w:top w:w="72" w:type="dxa"/>
              <w:left w:w="115" w:type="dxa"/>
              <w:bottom w:w="72" w:type="dxa"/>
              <w:right w:w="115" w:type="dxa"/>
            </w:tcMar>
            <w:vAlign w:val="center"/>
          </w:tcPr>
          <w:p w14:paraId="1D71BB4B" w14:textId="77777777" w:rsidR="00765580" w:rsidRPr="0045737F" w:rsidRDefault="00765580" w:rsidP="00765580">
            <w:pPr>
              <w:numPr>
                <w:ilvl w:val="0"/>
                <w:numId w:val="68"/>
              </w:numPr>
              <w:contextualSpacing/>
              <w:rPr>
                <w:rFonts w:cs="Arial"/>
                <w:color w:val="auto"/>
              </w:rPr>
            </w:pPr>
            <w:r w:rsidRPr="0045737F">
              <w:rPr>
                <w:rFonts w:cs="Arial"/>
                <w:color w:val="auto"/>
              </w:rPr>
              <w:t xml:space="preserve">Did your hospital perform an audit (either in-person or via the medical record or other EHR data) on a sufficient sample of patients who underwent a procedure included in Section 3A and measure adherence to the safe surgery checklist? </w:t>
            </w:r>
          </w:p>
          <w:p w14:paraId="2F2B00FE" w14:textId="77777777" w:rsidR="00765580" w:rsidRPr="0045737F" w:rsidRDefault="00765580" w:rsidP="00765580">
            <w:pPr>
              <w:ind w:left="360"/>
              <w:contextualSpacing/>
              <w:rPr>
                <w:rFonts w:cs="Arial"/>
                <w:color w:val="auto"/>
              </w:rPr>
            </w:pPr>
          </w:p>
          <w:p w14:paraId="1FD1D476" w14:textId="77777777" w:rsidR="00765580" w:rsidRPr="0045737F" w:rsidRDefault="00765580" w:rsidP="00765580">
            <w:pPr>
              <w:ind w:left="360"/>
              <w:contextualSpacing/>
              <w:rPr>
                <w:rFonts w:cs="Arial"/>
                <w:i/>
                <w:iCs/>
                <w:color w:val="auto"/>
              </w:rPr>
            </w:pPr>
            <w:r w:rsidRPr="0045737F">
              <w:rPr>
                <w:rFonts w:cs="Arial"/>
                <w:i/>
                <w:iCs/>
                <w:color w:val="auto"/>
              </w:rPr>
              <w:t xml:space="preserve">Free-standing pediatric hospitals that perform the Norwood Procedure and hospitals that reported a combined total </w:t>
            </w:r>
            <w:r w:rsidRPr="0045737F">
              <w:rPr>
                <w:rFonts w:cs="Arial"/>
                <w:i/>
                <w:iCs/>
                <w:color w:val="auto"/>
              </w:rPr>
              <w:lastRenderedPageBreak/>
              <w:t xml:space="preserve">hospital volume of less than the sufficient sample for all the procedures in Section 3A can sample any patients that had a procedure performed under general anesthesia. </w:t>
            </w:r>
          </w:p>
          <w:p w14:paraId="4FD07195" w14:textId="77777777" w:rsidR="00765580" w:rsidRPr="0045737F" w:rsidRDefault="00765580" w:rsidP="00765580">
            <w:pPr>
              <w:rPr>
                <w:color w:val="auto"/>
              </w:rPr>
            </w:pPr>
          </w:p>
          <w:p w14:paraId="7A0E6CA0" w14:textId="0AA23C3F" w:rsidR="00765580" w:rsidRPr="00A95C8E" w:rsidRDefault="00765580" w:rsidP="00765580">
            <w:pPr>
              <w:rPr>
                <w:rFonts w:cs="Arial"/>
                <w:i/>
                <w:iCs/>
                <w:color w:val="auto"/>
                <w:lang w:eastAsia="ja-JP"/>
              </w:rPr>
            </w:pPr>
            <w:r w:rsidRPr="0045737F">
              <w:rPr>
                <w:rFonts w:cs="Arial"/>
                <w:i/>
                <w:color w:val="auto"/>
              </w:rPr>
              <w:t>If “no” to question #6, skip the remaining questions in Section 3B and go to the Affirmation of Accuracy. The hospital will be scored as “Limited Achievement.”</w:t>
            </w:r>
          </w:p>
        </w:tc>
        <w:tc>
          <w:tcPr>
            <w:tcW w:w="1925" w:type="dxa"/>
            <w:gridSpan w:val="3"/>
            <w:tcMar>
              <w:top w:w="72" w:type="dxa"/>
              <w:left w:w="115" w:type="dxa"/>
              <w:bottom w:w="72" w:type="dxa"/>
              <w:right w:w="115" w:type="dxa"/>
            </w:tcMar>
            <w:vAlign w:val="center"/>
          </w:tcPr>
          <w:p w14:paraId="0A6C646C" w14:textId="77777777" w:rsidR="00F36575" w:rsidRPr="00F36575" w:rsidRDefault="00765580" w:rsidP="00F36575">
            <w:pPr>
              <w:pStyle w:val="ListParagraph"/>
              <w:numPr>
                <w:ilvl w:val="0"/>
                <w:numId w:val="70"/>
              </w:numPr>
              <w:rPr>
                <w:rFonts w:cs="Arial"/>
                <w:iCs/>
                <w:color w:val="auto"/>
              </w:rPr>
            </w:pPr>
            <w:r w:rsidRPr="00F36575">
              <w:rPr>
                <w:rFonts w:cs="Arial"/>
                <w:iCs/>
                <w:color w:val="auto"/>
              </w:rPr>
              <w:lastRenderedPageBreak/>
              <w:t>Yes</w:t>
            </w:r>
          </w:p>
          <w:p w14:paraId="166A1FA0" w14:textId="7AC59EDC" w:rsidR="00765580" w:rsidRPr="00F36575" w:rsidRDefault="00765580" w:rsidP="00F36575">
            <w:pPr>
              <w:pStyle w:val="ListParagraph"/>
              <w:numPr>
                <w:ilvl w:val="0"/>
                <w:numId w:val="70"/>
              </w:numPr>
              <w:rPr>
                <w:rFonts w:cs="Arial"/>
                <w:iCs/>
                <w:snapToGrid w:val="0"/>
                <w:color w:val="auto"/>
              </w:rPr>
            </w:pPr>
            <w:r w:rsidRPr="00F36575">
              <w:rPr>
                <w:rFonts w:cs="Arial"/>
                <w:iCs/>
                <w:color w:val="auto"/>
              </w:rPr>
              <w:t>No</w:t>
            </w:r>
          </w:p>
        </w:tc>
        <w:tc>
          <w:tcPr>
            <w:tcW w:w="2564" w:type="dxa"/>
          </w:tcPr>
          <w:p w14:paraId="004C0D61" w14:textId="3BE375E4" w:rsidR="00765580" w:rsidRPr="001511FD" w:rsidRDefault="00765580" w:rsidP="00765580">
            <w:pPr>
              <w:rPr>
                <w:color w:val="C00000"/>
              </w:rPr>
            </w:pPr>
            <w:r w:rsidRPr="0045737F">
              <w:rPr>
                <w:rFonts w:cs="Arial"/>
                <w:color w:val="C00000"/>
              </w:rPr>
              <w:t>N/A</w:t>
            </w:r>
          </w:p>
        </w:tc>
        <w:tc>
          <w:tcPr>
            <w:tcW w:w="2220" w:type="dxa"/>
          </w:tcPr>
          <w:p w14:paraId="00A9E3F6" w14:textId="77777777" w:rsidR="00765580" w:rsidRPr="00E653EA" w:rsidRDefault="00765580" w:rsidP="00765580">
            <w:pPr>
              <w:rPr>
                <w:rFonts w:cs="Arial"/>
                <w:iCs/>
              </w:rPr>
            </w:pPr>
          </w:p>
        </w:tc>
      </w:tr>
      <w:tr w:rsidR="00765580" w:rsidRPr="0045737F" w14:paraId="28E27B0F" w14:textId="77777777" w:rsidTr="00D75F55">
        <w:trPr>
          <w:trHeight w:val="576"/>
        </w:trPr>
        <w:tc>
          <w:tcPr>
            <w:tcW w:w="3632" w:type="dxa"/>
            <w:gridSpan w:val="2"/>
            <w:vAlign w:val="center"/>
          </w:tcPr>
          <w:p w14:paraId="26365D08" w14:textId="1397C90A" w:rsidR="00765580" w:rsidRPr="0045737F" w:rsidRDefault="00765580" w:rsidP="00765580">
            <w:pPr>
              <w:numPr>
                <w:ilvl w:val="0"/>
                <w:numId w:val="68"/>
              </w:numPr>
              <w:contextualSpacing/>
              <w:rPr>
                <w:rFonts w:cs="Arial"/>
                <w:color w:val="auto"/>
              </w:rPr>
            </w:pPr>
            <w:r w:rsidRPr="0045737F">
              <w:rPr>
                <w:rFonts w:cs="Arial"/>
                <w:color w:val="auto"/>
              </w:rPr>
              <w:t>How many cases were included in the audit from question #6?</w:t>
            </w:r>
          </w:p>
        </w:tc>
        <w:tc>
          <w:tcPr>
            <w:tcW w:w="1873" w:type="dxa"/>
            <w:tcBorders>
              <w:bottom w:val="single" w:sz="4" w:space="0" w:color="auto"/>
            </w:tcBorders>
            <w:vAlign w:val="center"/>
          </w:tcPr>
          <w:p w14:paraId="0E9BD3CD" w14:textId="41084F43" w:rsidR="00765580" w:rsidRPr="0045737F" w:rsidRDefault="00765580" w:rsidP="00765580">
            <w:pPr>
              <w:jc w:val="center"/>
              <w:rPr>
                <w:rFonts w:cs="Arial"/>
                <w:snapToGrid w:val="0"/>
                <w:color w:val="auto"/>
              </w:rPr>
            </w:pPr>
            <w:r w:rsidRPr="0045737F">
              <w:rPr>
                <w:rFonts w:cs="Arial"/>
                <w:snapToGrid w:val="0"/>
                <w:color w:val="auto"/>
              </w:rPr>
              <w:t>_________</w:t>
            </w:r>
          </w:p>
        </w:tc>
        <w:tc>
          <w:tcPr>
            <w:tcW w:w="2586" w:type="dxa"/>
            <w:gridSpan w:val="2"/>
            <w:tcBorders>
              <w:bottom w:val="single" w:sz="4" w:space="0" w:color="auto"/>
            </w:tcBorders>
          </w:tcPr>
          <w:p w14:paraId="0B19156D" w14:textId="76D593E1" w:rsidR="00765580" w:rsidRPr="0045737F" w:rsidRDefault="00765580" w:rsidP="00765580">
            <w:pPr>
              <w:rPr>
                <w:rFonts w:cs="Arial"/>
                <w:color w:val="C00000"/>
              </w:rPr>
            </w:pPr>
            <w:r w:rsidRPr="0045737F">
              <w:rPr>
                <w:rFonts w:cs="Arial"/>
                <w:color w:val="C00000"/>
              </w:rPr>
              <w:t>N/A</w:t>
            </w:r>
          </w:p>
        </w:tc>
        <w:tc>
          <w:tcPr>
            <w:tcW w:w="2220" w:type="dxa"/>
            <w:tcBorders>
              <w:bottom w:val="single" w:sz="4" w:space="0" w:color="auto"/>
            </w:tcBorders>
          </w:tcPr>
          <w:p w14:paraId="5C57A1AE" w14:textId="77777777" w:rsidR="00765580" w:rsidRPr="0045737F" w:rsidRDefault="00765580" w:rsidP="00765580">
            <w:pPr>
              <w:jc w:val="center"/>
              <w:rPr>
                <w:rFonts w:cs="Arial"/>
                <w:snapToGrid w:val="0"/>
                <w:color w:val="auto"/>
              </w:rPr>
            </w:pPr>
          </w:p>
        </w:tc>
      </w:tr>
      <w:tr w:rsidR="00765580" w:rsidRPr="0045737F" w14:paraId="0D164B18" w14:textId="77777777" w:rsidTr="00D75F55">
        <w:trPr>
          <w:trHeight w:val="1008"/>
        </w:trPr>
        <w:tc>
          <w:tcPr>
            <w:tcW w:w="3632" w:type="dxa"/>
            <w:gridSpan w:val="2"/>
            <w:tcBorders>
              <w:bottom w:val="single" w:sz="4" w:space="0" w:color="auto"/>
            </w:tcBorders>
            <w:vAlign w:val="center"/>
          </w:tcPr>
          <w:p w14:paraId="2EAE3D01" w14:textId="2B4B8CD8" w:rsidR="00765580" w:rsidRPr="0045737F" w:rsidRDefault="00765580" w:rsidP="00765580">
            <w:pPr>
              <w:numPr>
                <w:ilvl w:val="0"/>
                <w:numId w:val="68"/>
              </w:numPr>
              <w:contextualSpacing/>
              <w:rPr>
                <w:rFonts w:cs="Arial"/>
                <w:color w:val="auto"/>
              </w:rPr>
            </w:pPr>
            <w:r w:rsidRPr="0045737F">
              <w:rPr>
                <w:rFonts w:cs="Arial"/>
                <w:color w:val="auto"/>
              </w:rPr>
              <w:t>Which method was used to perform the audit on a sufficient sample in question #6?</w:t>
            </w:r>
          </w:p>
        </w:tc>
        <w:tc>
          <w:tcPr>
            <w:tcW w:w="1873" w:type="dxa"/>
            <w:tcBorders>
              <w:bottom w:val="single" w:sz="4" w:space="0" w:color="auto"/>
            </w:tcBorders>
            <w:vAlign w:val="center"/>
          </w:tcPr>
          <w:p w14:paraId="0C670BFF" w14:textId="77777777" w:rsidR="00765580" w:rsidRPr="0045737F" w:rsidRDefault="00765580" w:rsidP="00765580">
            <w:pPr>
              <w:numPr>
                <w:ilvl w:val="0"/>
                <w:numId w:val="72"/>
              </w:numPr>
              <w:contextualSpacing/>
              <w:rPr>
                <w:rFonts w:cs="Arial"/>
                <w:iCs/>
                <w:snapToGrid w:val="0"/>
                <w:color w:val="auto"/>
              </w:rPr>
            </w:pPr>
            <w:r w:rsidRPr="0045737F">
              <w:rPr>
                <w:rFonts w:cs="Arial"/>
                <w:iCs/>
                <w:snapToGrid w:val="0"/>
                <w:color w:val="auto"/>
              </w:rPr>
              <w:t>In-person observational audit</w:t>
            </w:r>
          </w:p>
          <w:p w14:paraId="6843DAB9" w14:textId="77777777" w:rsidR="00765580" w:rsidRPr="0045737F" w:rsidRDefault="00765580" w:rsidP="00765580">
            <w:pPr>
              <w:numPr>
                <w:ilvl w:val="0"/>
                <w:numId w:val="72"/>
              </w:numPr>
              <w:contextualSpacing/>
              <w:rPr>
                <w:rFonts w:cs="Arial"/>
                <w:iCs/>
                <w:snapToGrid w:val="0"/>
                <w:color w:val="auto"/>
              </w:rPr>
            </w:pPr>
            <w:r w:rsidRPr="0045737F">
              <w:rPr>
                <w:rFonts w:cs="Arial"/>
                <w:iCs/>
                <w:snapToGrid w:val="0"/>
                <w:color w:val="auto"/>
              </w:rPr>
              <w:t>Retrospective audit of medical records or EHR data</w:t>
            </w:r>
          </w:p>
          <w:p w14:paraId="6D6723E1" w14:textId="0E2AE80A" w:rsidR="00765580" w:rsidRPr="0045737F" w:rsidRDefault="00765580" w:rsidP="00765580">
            <w:pPr>
              <w:numPr>
                <w:ilvl w:val="0"/>
                <w:numId w:val="72"/>
              </w:numPr>
              <w:contextualSpacing/>
              <w:rPr>
                <w:rFonts w:cs="Arial"/>
                <w:iCs/>
                <w:snapToGrid w:val="0"/>
                <w:color w:val="auto"/>
              </w:rPr>
            </w:pPr>
            <w:r w:rsidRPr="0045737F">
              <w:rPr>
                <w:rFonts w:cs="Arial"/>
                <w:iCs/>
                <w:snapToGrid w:val="0"/>
                <w:color w:val="auto"/>
              </w:rPr>
              <w:t xml:space="preserve">Both </w:t>
            </w:r>
          </w:p>
        </w:tc>
        <w:tc>
          <w:tcPr>
            <w:tcW w:w="2586" w:type="dxa"/>
            <w:gridSpan w:val="2"/>
            <w:tcBorders>
              <w:bottom w:val="single" w:sz="4" w:space="0" w:color="auto"/>
            </w:tcBorders>
          </w:tcPr>
          <w:p w14:paraId="28D86ABF" w14:textId="1F1492A3" w:rsidR="00765580" w:rsidRPr="0045737F" w:rsidRDefault="00765580" w:rsidP="00765580">
            <w:pPr>
              <w:rPr>
                <w:rFonts w:cs="Arial"/>
                <w:color w:val="C00000"/>
              </w:rPr>
            </w:pPr>
            <w:r w:rsidRPr="0045737F">
              <w:rPr>
                <w:rFonts w:cs="Arial"/>
                <w:color w:val="C00000"/>
              </w:rPr>
              <w:t>N/A</w:t>
            </w:r>
          </w:p>
        </w:tc>
        <w:tc>
          <w:tcPr>
            <w:tcW w:w="2220" w:type="dxa"/>
            <w:tcBorders>
              <w:bottom w:val="single" w:sz="4" w:space="0" w:color="auto"/>
            </w:tcBorders>
          </w:tcPr>
          <w:p w14:paraId="1183EC8B" w14:textId="77777777" w:rsidR="00765580" w:rsidRPr="0045737F" w:rsidRDefault="00765580" w:rsidP="00765580">
            <w:pPr>
              <w:rPr>
                <w:rFonts w:cs="Arial"/>
                <w:iCs/>
                <w:snapToGrid w:val="0"/>
                <w:color w:val="auto"/>
              </w:rPr>
            </w:pPr>
          </w:p>
        </w:tc>
      </w:tr>
      <w:tr w:rsidR="00765580" w:rsidRPr="0045737F" w14:paraId="5964EEFC" w14:textId="77777777" w:rsidTr="00D75F55">
        <w:trPr>
          <w:trHeight w:val="1440"/>
        </w:trPr>
        <w:tc>
          <w:tcPr>
            <w:tcW w:w="3632" w:type="dxa"/>
            <w:gridSpan w:val="2"/>
            <w:tcBorders>
              <w:bottom w:val="single" w:sz="4" w:space="0" w:color="auto"/>
            </w:tcBorders>
            <w:vAlign w:val="center"/>
          </w:tcPr>
          <w:p w14:paraId="3276F871" w14:textId="10310D8B" w:rsidR="00765580" w:rsidRPr="0045737F" w:rsidRDefault="00765580" w:rsidP="00765580">
            <w:pPr>
              <w:numPr>
                <w:ilvl w:val="0"/>
                <w:numId w:val="68"/>
              </w:numPr>
              <w:contextualSpacing/>
              <w:rPr>
                <w:rFonts w:cs="Arial"/>
                <w:color w:val="auto"/>
              </w:rPr>
            </w:pPr>
            <w:r w:rsidRPr="0045737F">
              <w:rPr>
                <w:rFonts w:cs="Arial"/>
                <w:color w:val="auto"/>
              </w:rPr>
              <w:t xml:space="preserve">Based on your hospital’s audit (either in-person or via the medical record or other EHR data) on a sufficient sample of patients who underwent a procedure included in Section 3A, what was your hospitals documented rate of adherence to the safe surgery checklist (e.g., what percentage of the sampled cases had all elements in questions #3, #4, and #5 completed)? </w:t>
            </w:r>
          </w:p>
        </w:tc>
        <w:tc>
          <w:tcPr>
            <w:tcW w:w="1873" w:type="dxa"/>
            <w:tcBorders>
              <w:top w:val="single" w:sz="4" w:space="0" w:color="auto"/>
            </w:tcBorders>
            <w:vAlign w:val="center"/>
          </w:tcPr>
          <w:p w14:paraId="44E158B9" w14:textId="77777777" w:rsidR="00765580" w:rsidRPr="0045737F" w:rsidRDefault="00765580" w:rsidP="00765580">
            <w:pPr>
              <w:numPr>
                <w:ilvl w:val="0"/>
                <w:numId w:val="72"/>
              </w:numPr>
              <w:contextualSpacing/>
              <w:rPr>
                <w:rFonts w:cs="Arial"/>
                <w:iCs/>
                <w:snapToGrid w:val="0"/>
                <w:color w:val="auto"/>
              </w:rPr>
            </w:pPr>
            <w:r w:rsidRPr="0045737F">
              <w:rPr>
                <w:rFonts w:cs="Arial"/>
                <w:iCs/>
                <w:snapToGrid w:val="0"/>
                <w:color w:val="auto"/>
              </w:rPr>
              <w:t>90%-100%</w:t>
            </w:r>
          </w:p>
          <w:p w14:paraId="14159923" w14:textId="77777777" w:rsidR="00765580" w:rsidRPr="0045737F" w:rsidRDefault="00765580" w:rsidP="00765580">
            <w:pPr>
              <w:numPr>
                <w:ilvl w:val="0"/>
                <w:numId w:val="72"/>
              </w:numPr>
              <w:contextualSpacing/>
              <w:rPr>
                <w:rFonts w:cs="Arial"/>
                <w:iCs/>
                <w:snapToGrid w:val="0"/>
                <w:color w:val="auto"/>
              </w:rPr>
            </w:pPr>
            <w:r w:rsidRPr="0045737F">
              <w:rPr>
                <w:rFonts w:cs="Arial"/>
                <w:iCs/>
                <w:snapToGrid w:val="0"/>
                <w:color w:val="auto"/>
              </w:rPr>
              <w:t>75%-89%</w:t>
            </w:r>
          </w:p>
          <w:p w14:paraId="1BA084B8" w14:textId="77777777" w:rsidR="00765580" w:rsidRPr="0045737F" w:rsidRDefault="00765580" w:rsidP="00765580">
            <w:pPr>
              <w:numPr>
                <w:ilvl w:val="0"/>
                <w:numId w:val="72"/>
              </w:numPr>
              <w:contextualSpacing/>
              <w:rPr>
                <w:rFonts w:cs="Arial"/>
                <w:iCs/>
                <w:snapToGrid w:val="0"/>
                <w:color w:val="auto"/>
              </w:rPr>
            </w:pPr>
            <w:r w:rsidRPr="0045737F">
              <w:rPr>
                <w:rFonts w:cs="Arial"/>
                <w:iCs/>
                <w:snapToGrid w:val="0"/>
                <w:color w:val="auto"/>
              </w:rPr>
              <w:t>50%-74%</w:t>
            </w:r>
          </w:p>
          <w:p w14:paraId="1925CEC3" w14:textId="781058BD" w:rsidR="00765580" w:rsidRPr="0045737F" w:rsidRDefault="00765580" w:rsidP="00765580">
            <w:pPr>
              <w:numPr>
                <w:ilvl w:val="0"/>
                <w:numId w:val="72"/>
              </w:numPr>
              <w:contextualSpacing/>
              <w:rPr>
                <w:rFonts w:cs="Arial"/>
                <w:iCs/>
                <w:snapToGrid w:val="0"/>
                <w:color w:val="auto"/>
              </w:rPr>
            </w:pPr>
            <w:r w:rsidRPr="0045737F">
              <w:rPr>
                <w:rFonts w:cs="Arial"/>
                <w:iCs/>
                <w:snapToGrid w:val="0"/>
                <w:color w:val="auto"/>
              </w:rPr>
              <w:t>Less than 50%</w:t>
            </w:r>
          </w:p>
        </w:tc>
        <w:tc>
          <w:tcPr>
            <w:tcW w:w="2586" w:type="dxa"/>
            <w:gridSpan w:val="2"/>
            <w:tcBorders>
              <w:top w:val="single" w:sz="4" w:space="0" w:color="auto"/>
            </w:tcBorders>
          </w:tcPr>
          <w:p w14:paraId="262938F5" w14:textId="77777777" w:rsidR="00765580" w:rsidRPr="0045737F" w:rsidRDefault="00765580" w:rsidP="00765580">
            <w:pPr>
              <w:rPr>
                <w:rFonts w:cs="Arial"/>
                <w:b/>
                <w:bCs/>
                <w:color w:val="C00000"/>
              </w:rPr>
            </w:pPr>
            <w:r w:rsidRPr="0045737F">
              <w:rPr>
                <w:rFonts w:cs="Arial"/>
                <w:b/>
                <w:bCs/>
                <w:color w:val="C00000"/>
              </w:rPr>
              <w:t>For Observational Audits:</w:t>
            </w:r>
          </w:p>
          <w:p w14:paraId="167AD0DE" w14:textId="2352A3B0" w:rsidR="00765580" w:rsidRPr="0045737F" w:rsidRDefault="00921C49" w:rsidP="00765580">
            <w:pPr>
              <w:rPr>
                <w:rFonts w:cs="Arial"/>
                <w:color w:val="C00000"/>
              </w:rPr>
            </w:pPr>
            <w:r>
              <w:rPr>
                <w:rFonts w:cs="Arial"/>
                <w:color w:val="C00000"/>
              </w:rPr>
              <w:t>A</w:t>
            </w:r>
            <w:r w:rsidR="00765580" w:rsidRPr="0045737F">
              <w:rPr>
                <w:rFonts w:cs="Arial"/>
                <w:color w:val="C00000"/>
              </w:rPr>
              <w:t xml:space="preserve"> copy of the checklist or observation sheet used to perform the safe surgery checklist audit. The checklist or observation sheet must clearly document (a) which elements were read aloud, when each element was read aloud, and who was present. </w:t>
            </w:r>
          </w:p>
          <w:p w14:paraId="00ABA187" w14:textId="77777777" w:rsidR="00765580" w:rsidRPr="0045737F" w:rsidRDefault="00765580" w:rsidP="00765580">
            <w:pPr>
              <w:rPr>
                <w:rFonts w:cs="Arial"/>
                <w:color w:val="C00000"/>
              </w:rPr>
            </w:pPr>
          </w:p>
          <w:p w14:paraId="53607974" w14:textId="3BB1DF29" w:rsidR="00765580" w:rsidRPr="0045737F" w:rsidRDefault="00765580" w:rsidP="00765580">
            <w:pPr>
              <w:rPr>
                <w:rFonts w:cs="Arial"/>
                <w:color w:val="C00000"/>
              </w:rPr>
            </w:pPr>
            <w:r w:rsidRPr="0045737F">
              <w:rPr>
                <w:rFonts w:cs="Arial"/>
                <w:color w:val="C00000"/>
              </w:rPr>
              <w:t xml:space="preserve">Provide </w:t>
            </w:r>
            <w:r w:rsidR="005B7B65" w:rsidRPr="0045737F">
              <w:rPr>
                <w:rFonts w:cs="Arial"/>
                <w:b/>
                <w:bCs/>
                <w:color w:val="C00000"/>
              </w:rPr>
              <w:t>complete</w:t>
            </w:r>
            <w:r w:rsidRPr="0045737F">
              <w:rPr>
                <w:rFonts w:cs="Arial"/>
                <w:color w:val="C00000"/>
              </w:rPr>
              <w:t xml:space="preserve"> checklists for </w:t>
            </w:r>
            <w:r w:rsidR="00921C49">
              <w:rPr>
                <w:rFonts w:cs="Arial"/>
                <w:color w:val="C00000"/>
              </w:rPr>
              <w:t>each</w:t>
            </w:r>
            <w:r w:rsidRPr="0045737F">
              <w:rPr>
                <w:rFonts w:cs="Arial"/>
                <w:color w:val="C00000"/>
              </w:rPr>
              <w:t xml:space="preserve"> sampled </w:t>
            </w:r>
            <w:proofErr w:type="gramStart"/>
            <w:r w:rsidRPr="0045737F">
              <w:rPr>
                <w:rFonts w:cs="Arial"/>
                <w:color w:val="C00000"/>
              </w:rPr>
              <w:t>patients</w:t>
            </w:r>
            <w:proofErr w:type="gramEnd"/>
            <w:r w:rsidRPr="0045737F">
              <w:rPr>
                <w:rFonts w:cs="Arial"/>
                <w:color w:val="C00000"/>
              </w:rPr>
              <w:t xml:space="preserve">. </w:t>
            </w:r>
          </w:p>
          <w:p w14:paraId="372046F0" w14:textId="77777777" w:rsidR="00765580" w:rsidRPr="0045737F" w:rsidRDefault="00765580" w:rsidP="00765580">
            <w:pPr>
              <w:rPr>
                <w:rFonts w:cs="Arial"/>
                <w:color w:val="C00000"/>
              </w:rPr>
            </w:pPr>
          </w:p>
          <w:p w14:paraId="6C4E246D" w14:textId="77777777" w:rsidR="00765580" w:rsidRPr="0045737F" w:rsidRDefault="00765580" w:rsidP="00765580">
            <w:pPr>
              <w:rPr>
                <w:rFonts w:cs="Arial"/>
                <w:b/>
                <w:bCs/>
                <w:color w:val="C00000"/>
              </w:rPr>
            </w:pPr>
            <w:r w:rsidRPr="0045737F">
              <w:rPr>
                <w:rFonts w:cs="Arial"/>
                <w:b/>
                <w:bCs/>
                <w:color w:val="C00000"/>
              </w:rPr>
              <w:t>For Retrospective Chart Audits:</w:t>
            </w:r>
          </w:p>
          <w:p w14:paraId="5A79BBCC" w14:textId="7DE1B229" w:rsidR="00765580" w:rsidRPr="00922D9F" w:rsidRDefault="00765580" w:rsidP="00765580">
            <w:pPr>
              <w:rPr>
                <w:rFonts w:cs="Arial"/>
                <w:color w:val="C00000"/>
              </w:rPr>
            </w:pPr>
            <w:r w:rsidRPr="0045737F">
              <w:rPr>
                <w:rFonts w:cs="Arial"/>
                <w:color w:val="C00000"/>
              </w:rPr>
              <w:t xml:space="preserve">Provide screenshots from the medical record or chart that clearly </w:t>
            </w:r>
            <w:r w:rsidR="005B7B65" w:rsidRPr="0045737F">
              <w:rPr>
                <w:rFonts w:cs="Arial"/>
                <w:color w:val="C00000"/>
              </w:rPr>
              <w:t>demonstrate</w:t>
            </w:r>
            <w:r w:rsidRPr="0045737F">
              <w:rPr>
                <w:rFonts w:cs="Arial"/>
                <w:color w:val="C00000"/>
              </w:rPr>
              <w:t xml:space="preserve"> (a) which elements were read aloud, when each element was read aloud, and who was present for </w:t>
            </w:r>
            <w:r w:rsidR="00921C49">
              <w:rPr>
                <w:rFonts w:cs="Arial"/>
                <w:color w:val="C00000"/>
              </w:rPr>
              <w:t>each</w:t>
            </w:r>
            <w:r w:rsidRPr="0045737F">
              <w:rPr>
                <w:rFonts w:cs="Arial"/>
                <w:color w:val="C00000"/>
              </w:rPr>
              <w:t xml:space="preserve"> sampled </w:t>
            </w:r>
            <w:proofErr w:type="gramStart"/>
            <w:r w:rsidRPr="0045737F">
              <w:rPr>
                <w:rFonts w:cs="Arial"/>
                <w:color w:val="C00000"/>
              </w:rPr>
              <w:t>patients</w:t>
            </w:r>
            <w:proofErr w:type="gramEnd"/>
            <w:r w:rsidRPr="0045737F">
              <w:rPr>
                <w:rFonts w:cs="Arial"/>
                <w:color w:val="C00000"/>
              </w:rPr>
              <w:t xml:space="preserve">. </w:t>
            </w:r>
          </w:p>
        </w:tc>
        <w:tc>
          <w:tcPr>
            <w:tcW w:w="2220" w:type="dxa"/>
            <w:tcBorders>
              <w:top w:val="single" w:sz="4" w:space="0" w:color="auto"/>
            </w:tcBorders>
          </w:tcPr>
          <w:p w14:paraId="0B265A5A" w14:textId="77777777" w:rsidR="00765580" w:rsidRPr="0045737F" w:rsidRDefault="00765580" w:rsidP="00765580">
            <w:pPr>
              <w:rPr>
                <w:rFonts w:cs="Arial"/>
                <w:iCs/>
                <w:snapToGrid w:val="0"/>
                <w:color w:val="auto"/>
              </w:rPr>
            </w:pPr>
          </w:p>
        </w:tc>
      </w:tr>
    </w:tbl>
    <w:p w14:paraId="69E8AB91" w14:textId="567CC235" w:rsidR="00765580" w:rsidRDefault="00765580">
      <w:pPr>
        <w:rPr>
          <w:rFonts w:eastAsiaTheme="majorEastAsia" w:cs="Arial"/>
          <w:color w:val="85A210"/>
          <w:sz w:val="20"/>
          <w:szCs w:val="20"/>
        </w:rPr>
      </w:pPr>
      <w:bookmarkStart w:id="32" w:name="Section4"/>
      <w:bookmarkEnd w:id="32"/>
    </w:p>
    <w:p w14:paraId="2582B84E" w14:textId="7A8F637D" w:rsidR="0014580F" w:rsidRPr="00A4445D" w:rsidRDefault="002F6D93" w:rsidP="00224252">
      <w:pPr>
        <w:pStyle w:val="Heading1"/>
      </w:pPr>
      <w:bookmarkStart w:id="33" w:name="_Toc164867633"/>
      <w:r w:rsidRPr="00A4445D">
        <w:lastRenderedPageBreak/>
        <w:t xml:space="preserve">Section 4: </w:t>
      </w:r>
      <w:r w:rsidR="0014580F" w:rsidRPr="00A4445D">
        <w:t>Maternity Care</w:t>
      </w:r>
      <w:bookmarkEnd w:id="33"/>
    </w:p>
    <w:p w14:paraId="22E53D50" w14:textId="12249758" w:rsidR="00C504BD" w:rsidRPr="00A4445D" w:rsidRDefault="00C504BD"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20CEC21E" w14:textId="77777777" w:rsidR="00E439B2" w:rsidRPr="00A4445D" w:rsidRDefault="00E439B2" w:rsidP="007B1584">
      <w:pPr>
        <w:rPr>
          <w:rFonts w:cs="Arial"/>
          <w:sz w:val="20"/>
          <w:szCs w:val="20"/>
        </w:rPr>
      </w:pPr>
    </w:p>
    <w:p w14:paraId="4F6DE9A6" w14:textId="77777777" w:rsidR="0053168A" w:rsidRPr="008030C8" w:rsidRDefault="0053168A"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Review the reporting periods for this section.</w:t>
      </w:r>
    </w:p>
    <w:p w14:paraId="46A95900" w14:textId="11C8F83C" w:rsidR="0053168A" w:rsidRPr="008030C8" w:rsidRDefault="000F3E28" w:rsidP="006C648F">
      <w:pPr>
        <w:numPr>
          <w:ilvl w:val="0"/>
          <w:numId w:val="3"/>
        </w:numPr>
        <w:spacing w:after="240"/>
        <w:ind w:left="360"/>
        <w:rPr>
          <w:rFonts w:cs="Arial"/>
          <w:color w:val="auto"/>
          <w:sz w:val="20"/>
          <w:szCs w:val="20"/>
        </w:rPr>
      </w:pPr>
      <w:r w:rsidRPr="61C4ADDF">
        <w:rPr>
          <w:rFonts w:cs="Arial"/>
          <w:color w:val="auto"/>
          <w:sz w:val="20"/>
          <w:szCs w:val="20"/>
        </w:rPr>
        <w:t>C</w:t>
      </w:r>
      <w:r w:rsidR="0053168A" w:rsidRPr="61C4ADDF">
        <w:rPr>
          <w:rFonts w:cs="Arial"/>
          <w:color w:val="auto"/>
          <w:sz w:val="20"/>
          <w:szCs w:val="20"/>
        </w:rPr>
        <w:t xml:space="preserve">arefully review the measures specifications in this section. Several measures include </w:t>
      </w:r>
      <w:r w:rsidR="0053168A" w:rsidRPr="61C4ADDF">
        <w:rPr>
          <w:rFonts w:cs="Arial"/>
          <w:b/>
          <w:bCs/>
          <w:i/>
          <w:iCs/>
          <w:color w:val="auto"/>
          <w:sz w:val="20"/>
          <w:szCs w:val="20"/>
        </w:rPr>
        <w:t>multiple</w:t>
      </w:r>
      <w:r w:rsidR="0053168A" w:rsidRPr="61C4ADDF">
        <w:rPr>
          <w:rFonts w:cs="Arial"/>
          <w:color w:val="auto"/>
          <w:sz w:val="20"/>
          <w:szCs w:val="20"/>
        </w:rPr>
        <w:t xml:space="preserve"> inclusion and exclusion c</w:t>
      </w:r>
      <w:r w:rsidR="002F6D93" w:rsidRPr="61C4ADDF">
        <w:rPr>
          <w:rFonts w:cs="Arial"/>
          <w:color w:val="auto"/>
          <w:sz w:val="20"/>
          <w:szCs w:val="20"/>
        </w:rPr>
        <w:t xml:space="preserve">riteria. </w:t>
      </w:r>
    </w:p>
    <w:p w14:paraId="69C82AB7" w14:textId="77777777" w:rsidR="0053168A" w:rsidRPr="008030C8" w:rsidRDefault="00AF0C91"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Note</w:t>
      </w:r>
      <w:r w:rsidR="0053168A" w:rsidRPr="61C4ADDF">
        <w:rPr>
          <w:rFonts w:cs="Arial"/>
          <w:color w:val="auto"/>
          <w:sz w:val="20"/>
          <w:szCs w:val="20"/>
        </w:rPr>
        <w:t xml:space="preserve"> </w:t>
      </w:r>
      <w:r w:rsidR="00E34CED" w:rsidRPr="61C4ADDF">
        <w:rPr>
          <w:rFonts w:cs="Arial"/>
          <w:color w:val="auto"/>
          <w:sz w:val="20"/>
          <w:szCs w:val="20"/>
        </w:rPr>
        <w:t>the data sources that you used to identify cases for inclusion and exclusion in each measure</w:t>
      </w:r>
      <w:r w:rsidR="0053168A" w:rsidRPr="61C4ADDF">
        <w:rPr>
          <w:rFonts w:cs="Arial"/>
          <w:color w:val="auto"/>
          <w:sz w:val="20"/>
          <w:szCs w:val="20"/>
        </w:rPr>
        <w:t xml:space="preserve"> (</w:t>
      </w:r>
      <w:r w:rsidR="00756EA7" w:rsidRPr="61C4ADDF">
        <w:rPr>
          <w:rFonts w:cs="Arial"/>
          <w:color w:val="auto"/>
          <w:sz w:val="20"/>
          <w:szCs w:val="20"/>
        </w:rPr>
        <w:t>i.e.,</w:t>
      </w:r>
      <w:r w:rsidR="0053168A" w:rsidRPr="61C4ADDF">
        <w:rPr>
          <w:rFonts w:cs="Arial"/>
          <w:color w:val="auto"/>
          <w:sz w:val="20"/>
          <w:szCs w:val="20"/>
        </w:rPr>
        <w:t xml:space="preserve"> birth records, billing data, etc.) so that you can easily access the same sources next year.</w:t>
      </w:r>
    </w:p>
    <w:p w14:paraId="3F1BA6E4" w14:textId="3DF17BC6" w:rsidR="0053168A" w:rsidRPr="008030C8" w:rsidRDefault="001431CE" w:rsidP="006C648F">
      <w:pPr>
        <w:pStyle w:val="ListParagraph"/>
        <w:numPr>
          <w:ilvl w:val="0"/>
          <w:numId w:val="3"/>
        </w:numPr>
        <w:spacing w:after="240"/>
        <w:ind w:left="360"/>
        <w:contextualSpacing w:val="0"/>
        <w:rPr>
          <w:rFonts w:cs="Arial"/>
          <w:color w:val="auto"/>
          <w:sz w:val="20"/>
          <w:szCs w:val="20"/>
        </w:rPr>
      </w:pPr>
      <w:r w:rsidRPr="000A1CA5">
        <w:rPr>
          <w:rFonts w:cs="Arial"/>
          <w:color w:val="auto"/>
          <w:sz w:val="20"/>
          <w:szCs w:val="20"/>
        </w:rPr>
        <w:t xml:space="preserve">Review the questions, reference information,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sidR="00541CEA">
        <w:rPr>
          <w:rFonts w:cs="Arial"/>
          <w:color w:val="auto"/>
          <w:sz w:val="20"/>
          <w:szCs w:val="20"/>
        </w:rPr>
        <w:t>.</w:t>
      </w:r>
    </w:p>
    <w:p w14:paraId="22DE4EB3" w14:textId="1B187C29" w:rsidR="00D225B7" w:rsidRPr="008030C8" w:rsidRDefault="00D225B7"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scripts, or parameters to run report</w:t>
      </w:r>
      <w:r w:rsidR="0087699A" w:rsidRPr="61C4ADDF">
        <w:rPr>
          <w:rFonts w:cs="Arial"/>
          <w:color w:val="auto"/>
          <w:sz w:val="20"/>
          <w:szCs w:val="20"/>
        </w:rPr>
        <w:t>s</w:t>
      </w:r>
      <w:r w:rsidRPr="61C4ADDF">
        <w:rPr>
          <w:rFonts w:cs="Arial"/>
          <w:color w:val="auto"/>
          <w:sz w:val="20"/>
          <w:szCs w:val="20"/>
        </w:rPr>
        <w:t xml:space="preserve"> for you, include a note or a copy so that you can run </w:t>
      </w:r>
      <w:r w:rsidR="00513499" w:rsidRPr="61C4ADDF">
        <w:rPr>
          <w:rFonts w:cs="Arial"/>
          <w:color w:val="auto"/>
          <w:sz w:val="20"/>
          <w:szCs w:val="20"/>
        </w:rPr>
        <w:t>similar</w:t>
      </w:r>
      <w:r w:rsidRPr="61C4ADDF">
        <w:rPr>
          <w:rFonts w:cs="Arial"/>
          <w:color w:val="auto"/>
          <w:sz w:val="20"/>
          <w:szCs w:val="20"/>
        </w:rPr>
        <w:t xml:space="preserve"> </w:t>
      </w:r>
      <w:r w:rsidR="005C299E" w:rsidRPr="61C4ADDF">
        <w:rPr>
          <w:rFonts w:cs="Arial"/>
          <w:color w:val="auto"/>
          <w:sz w:val="20"/>
          <w:szCs w:val="20"/>
        </w:rPr>
        <w:t>reports next year</w:t>
      </w:r>
      <w:r w:rsidRPr="61C4ADDF">
        <w:rPr>
          <w:rFonts w:cs="Arial"/>
          <w:color w:val="auto"/>
          <w:sz w:val="20"/>
          <w:szCs w:val="20"/>
        </w:rPr>
        <w:t>.</w:t>
      </w:r>
    </w:p>
    <w:p w14:paraId="457DE2A6" w14:textId="0D86DD28" w:rsidR="0053168A" w:rsidRPr="008030C8" w:rsidRDefault="00491C74"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 used a</w:t>
      </w:r>
      <w:r w:rsidR="00797EFE" w:rsidRPr="61C4ADDF">
        <w:rPr>
          <w:rFonts w:cs="Arial"/>
          <w:color w:val="auto"/>
          <w:sz w:val="20"/>
          <w:szCs w:val="20"/>
        </w:rPr>
        <w:t xml:space="preserve"> </w:t>
      </w:r>
      <w:r w:rsidR="00A504EC" w:rsidRPr="61C4ADDF">
        <w:rPr>
          <w:rFonts w:cs="Arial"/>
          <w:color w:val="auto"/>
          <w:sz w:val="20"/>
          <w:szCs w:val="20"/>
        </w:rPr>
        <w:t xml:space="preserve">vendor report or California Maternal Quality Care Collaborative (CMQCC) Maternal Data Center </w:t>
      </w:r>
      <w:r w:rsidR="0088493B" w:rsidRPr="61C4ADDF">
        <w:rPr>
          <w:rFonts w:cs="Arial"/>
          <w:color w:val="auto"/>
          <w:sz w:val="20"/>
          <w:szCs w:val="20"/>
        </w:rPr>
        <w:t xml:space="preserve">or Michigan Obstetrics Initiative (OBI) </w:t>
      </w:r>
      <w:r w:rsidR="00A504EC" w:rsidRPr="61C4ADDF">
        <w:rPr>
          <w:rFonts w:cs="Arial"/>
          <w:color w:val="auto"/>
          <w:sz w:val="20"/>
          <w:szCs w:val="20"/>
        </w:rPr>
        <w:t>report,</w:t>
      </w:r>
      <w:r w:rsidRPr="61C4ADDF">
        <w:rPr>
          <w:rFonts w:cs="Arial"/>
          <w:color w:val="auto"/>
          <w:sz w:val="20"/>
          <w:szCs w:val="20"/>
        </w:rPr>
        <w:t xml:space="preserve"> file a copy of the report in this</w:t>
      </w:r>
      <w:r w:rsidR="00D225B7" w:rsidRPr="61C4ADDF">
        <w:rPr>
          <w:rFonts w:cs="Arial"/>
          <w:color w:val="auto"/>
          <w:sz w:val="20"/>
          <w:szCs w:val="20"/>
        </w:rPr>
        <w:t xml:space="preserve"> section of </w:t>
      </w:r>
      <w:r w:rsidR="007064F5" w:rsidRPr="61C4ADDF">
        <w:rPr>
          <w:rFonts w:cs="Arial"/>
          <w:color w:val="auto"/>
          <w:sz w:val="20"/>
          <w:szCs w:val="20"/>
        </w:rPr>
        <w:t>the</w:t>
      </w:r>
      <w:r w:rsidRPr="61C4ADDF">
        <w:rPr>
          <w:rFonts w:cs="Arial"/>
          <w:color w:val="auto"/>
          <w:sz w:val="20"/>
          <w:szCs w:val="20"/>
        </w:rPr>
        <w:t xml:space="preserve"> binder.</w:t>
      </w:r>
    </w:p>
    <w:p w14:paraId="5B17D8D2" w14:textId="51EAB482" w:rsidR="00797EFE" w:rsidRPr="008030C8" w:rsidRDefault="00797EFE" w:rsidP="006C648F">
      <w:pPr>
        <w:pStyle w:val="ListParagraph"/>
        <w:numPr>
          <w:ilvl w:val="0"/>
          <w:numId w:val="3"/>
        </w:numPr>
        <w:spacing w:after="240"/>
        <w:ind w:left="360"/>
        <w:contextualSpacing w:val="0"/>
        <w:rPr>
          <w:rFonts w:cs="Arial"/>
          <w:color w:val="auto"/>
          <w:sz w:val="20"/>
          <w:szCs w:val="20"/>
        </w:rPr>
      </w:pPr>
      <w:r w:rsidRPr="30ACE268">
        <w:rPr>
          <w:rFonts w:cs="Arial"/>
          <w:color w:val="auto"/>
          <w:sz w:val="20"/>
          <w:szCs w:val="20"/>
        </w:rPr>
        <w:t>If Leapfrog is directly obtaining the data from the Vermont Oxford Network for Section 4</w:t>
      </w:r>
      <w:r w:rsidR="009A094A" w:rsidRPr="30ACE268">
        <w:rPr>
          <w:rFonts w:cs="Arial"/>
          <w:color w:val="auto"/>
          <w:sz w:val="20"/>
          <w:szCs w:val="20"/>
        </w:rPr>
        <w:t>E</w:t>
      </w:r>
      <w:r w:rsidRPr="30ACE268">
        <w:rPr>
          <w:rFonts w:cs="Arial"/>
          <w:color w:val="auto"/>
          <w:sz w:val="20"/>
          <w:szCs w:val="20"/>
        </w:rPr>
        <w:t xml:space="preserve"> High-Risk Deliveries, follow the VON instructions </w:t>
      </w:r>
      <w:hyperlink r:id="rId35">
        <w:r w:rsidRPr="00CA4487">
          <w:rPr>
            <w:rStyle w:val="Hyperlink"/>
            <w:rFonts w:cs="Arial"/>
            <w:sz w:val="20"/>
            <w:szCs w:val="20"/>
          </w:rPr>
          <w:t>online</w:t>
        </w:r>
      </w:hyperlink>
      <w:r w:rsidRPr="30ACE268">
        <w:rPr>
          <w:rFonts w:cs="Arial"/>
          <w:color w:val="auto"/>
          <w:sz w:val="20"/>
          <w:szCs w:val="20"/>
        </w:rPr>
        <w:t xml:space="preserve"> and save a copy of the report for verification purposes.</w:t>
      </w:r>
    </w:p>
    <w:p w14:paraId="096CC7EF" w14:textId="16FFBA9A" w:rsidR="0053168A" w:rsidRPr="008030C8" w:rsidRDefault="001E3717" w:rsidP="006C648F">
      <w:pPr>
        <w:pStyle w:val="ListParagraph"/>
        <w:numPr>
          <w:ilvl w:val="0"/>
          <w:numId w:val="3"/>
        </w:numPr>
        <w:spacing w:after="240"/>
        <w:ind w:left="360"/>
        <w:contextualSpacing w:val="0"/>
        <w:rPr>
          <w:rFonts w:cs="Arial"/>
          <w:color w:val="auto"/>
          <w:sz w:val="20"/>
          <w:szCs w:val="20"/>
        </w:rPr>
      </w:pPr>
      <w:r>
        <w:rPr>
          <w:rFonts w:cs="Arial"/>
          <w:color w:val="auto"/>
          <w:sz w:val="20"/>
          <w:szCs w:val="20"/>
        </w:rPr>
        <w:t>Save</w:t>
      </w:r>
      <w:r w:rsidR="007064F5" w:rsidRPr="61C4ADDF">
        <w:rPr>
          <w:rFonts w:cs="Arial"/>
          <w:color w:val="auto"/>
          <w:sz w:val="20"/>
          <w:szCs w:val="20"/>
        </w:rPr>
        <w:t xml:space="preserve"> </w:t>
      </w:r>
      <w:r w:rsidR="0053168A" w:rsidRPr="61C4ADDF">
        <w:rPr>
          <w:rFonts w:cs="Arial"/>
          <w:color w:val="auto"/>
          <w:sz w:val="20"/>
          <w:szCs w:val="20"/>
        </w:rPr>
        <w:t xml:space="preserve">reports that you used </w:t>
      </w:r>
      <w:r w:rsidR="006E5366" w:rsidRPr="61C4ADDF">
        <w:rPr>
          <w:rFonts w:cs="Arial"/>
          <w:color w:val="auto"/>
          <w:sz w:val="20"/>
          <w:szCs w:val="20"/>
        </w:rPr>
        <w:t>for subsections 4A-4</w:t>
      </w:r>
      <w:r w:rsidR="009A094A" w:rsidRPr="61C4ADDF">
        <w:rPr>
          <w:rFonts w:cs="Arial"/>
          <w:color w:val="auto"/>
          <w:sz w:val="20"/>
          <w:szCs w:val="20"/>
        </w:rPr>
        <w:t>E</w:t>
      </w:r>
      <w:r w:rsidR="00491C74" w:rsidRPr="61C4ADDF">
        <w:rPr>
          <w:rFonts w:cs="Arial"/>
          <w:color w:val="auto"/>
          <w:sz w:val="20"/>
          <w:szCs w:val="20"/>
        </w:rPr>
        <w:t xml:space="preserve"> </w:t>
      </w:r>
      <w:r w:rsidR="00D225B7" w:rsidRPr="61C4ADDF">
        <w:rPr>
          <w:rFonts w:cs="Arial"/>
          <w:color w:val="auto"/>
          <w:sz w:val="20"/>
          <w:szCs w:val="20"/>
        </w:rPr>
        <w:t>in this binder.</w:t>
      </w:r>
      <w:r w:rsidR="007C2830" w:rsidRPr="61C4ADDF">
        <w:rPr>
          <w:rFonts w:cs="Arial"/>
          <w:color w:val="auto"/>
          <w:sz w:val="20"/>
          <w:szCs w:val="20"/>
        </w:rPr>
        <w:t xml:space="preserve"> </w:t>
      </w:r>
    </w:p>
    <w:p w14:paraId="2D3ED632" w14:textId="6B61CC22" w:rsidR="00712C2E" w:rsidRPr="008030C8" w:rsidRDefault="000C5881"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 xml:space="preserve">If you </w:t>
      </w:r>
      <w:proofErr w:type="gramStart"/>
      <w:r w:rsidRPr="61C4ADDF">
        <w:rPr>
          <w:rFonts w:cs="Arial"/>
          <w:color w:val="auto"/>
          <w:sz w:val="20"/>
          <w:szCs w:val="20"/>
        </w:rPr>
        <w:t>submitted</w:t>
      </w:r>
      <w:proofErr w:type="gramEnd"/>
      <w:r w:rsidR="0053168A" w:rsidRPr="61C4ADDF">
        <w:rPr>
          <w:rFonts w:cs="Arial"/>
          <w:color w:val="auto"/>
          <w:sz w:val="20"/>
          <w:szCs w:val="20"/>
        </w:rPr>
        <w:t xml:space="preserve"> questions on this section to the Leapfrog Help Desk, </w:t>
      </w:r>
      <w:r w:rsidR="001E3717">
        <w:rPr>
          <w:rFonts w:cs="Arial"/>
          <w:color w:val="auto"/>
          <w:sz w:val="20"/>
          <w:szCs w:val="20"/>
        </w:rPr>
        <w:t>save</w:t>
      </w:r>
      <w:r w:rsidR="0053168A" w:rsidRPr="61C4ADDF">
        <w:rPr>
          <w:rFonts w:cs="Arial"/>
          <w:color w:val="auto"/>
          <w:sz w:val="20"/>
          <w:szCs w:val="20"/>
        </w:rPr>
        <w:t xml:space="preserve"> </w:t>
      </w:r>
      <w:r w:rsidR="00FF67C8">
        <w:rPr>
          <w:rFonts w:cs="Arial"/>
          <w:color w:val="auto"/>
          <w:sz w:val="20"/>
          <w:szCs w:val="20"/>
        </w:rPr>
        <w:t>the</w:t>
      </w:r>
      <w:r w:rsidR="0053168A" w:rsidRPr="61C4ADDF">
        <w:rPr>
          <w:rFonts w:cs="Arial"/>
          <w:color w:val="auto"/>
          <w:sz w:val="20"/>
          <w:szCs w:val="20"/>
        </w:rPr>
        <w:t xml:space="preserve"> response</w:t>
      </w:r>
      <w:r w:rsidR="00756EA7" w:rsidRPr="61C4ADDF">
        <w:rPr>
          <w:rFonts w:cs="Arial"/>
          <w:color w:val="auto"/>
          <w:sz w:val="20"/>
          <w:szCs w:val="20"/>
        </w:rPr>
        <w:t>s</w:t>
      </w:r>
      <w:r w:rsidR="0053168A" w:rsidRPr="61C4ADDF">
        <w:rPr>
          <w:rFonts w:cs="Arial"/>
          <w:color w:val="auto"/>
          <w:sz w:val="20"/>
          <w:szCs w:val="20"/>
        </w:rPr>
        <w:t xml:space="preserve"> (</w:t>
      </w:r>
      <w:r w:rsidR="00756EA7" w:rsidRPr="61C4ADDF">
        <w:rPr>
          <w:rFonts w:cs="Arial"/>
          <w:color w:val="auto"/>
          <w:sz w:val="20"/>
          <w:szCs w:val="20"/>
        </w:rPr>
        <w:t>i.e.,</w:t>
      </w:r>
      <w:r w:rsidR="0053168A" w:rsidRPr="61C4ADDF">
        <w:rPr>
          <w:rFonts w:cs="Arial"/>
          <w:color w:val="auto"/>
          <w:sz w:val="20"/>
          <w:szCs w:val="20"/>
        </w:rPr>
        <w:t xml:space="preserve"> tickets) </w:t>
      </w:r>
      <w:r w:rsidR="005B0242">
        <w:rPr>
          <w:rFonts w:cs="Arial"/>
          <w:color w:val="auto"/>
          <w:sz w:val="20"/>
          <w:szCs w:val="20"/>
        </w:rPr>
        <w:t xml:space="preserve">in </w:t>
      </w:r>
      <w:r w:rsidR="0053168A" w:rsidRPr="61C4ADDF">
        <w:rPr>
          <w:rFonts w:cs="Arial"/>
          <w:color w:val="auto"/>
          <w:sz w:val="20"/>
          <w:szCs w:val="20"/>
        </w:rPr>
        <w:t>this tab for future reference.</w:t>
      </w:r>
    </w:p>
    <w:p w14:paraId="7FF0ED81" w14:textId="77777777" w:rsidR="00712C2E" w:rsidRPr="00A4445D" w:rsidRDefault="00712C2E" w:rsidP="00712C2E">
      <w:pPr>
        <w:spacing w:after="240"/>
        <w:rPr>
          <w:rFonts w:cs="Arial"/>
          <w:color w:val="7F7F7F" w:themeColor="text1" w:themeTint="80"/>
          <w:sz w:val="20"/>
          <w:szCs w:val="20"/>
        </w:rPr>
      </w:pPr>
    </w:p>
    <w:p w14:paraId="58D476C2" w14:textId="77777777" w:rsidR="00480233" w:rsidRPr="00A4445D" w:rsidRDefault="00480233" w:rsidP="006C648F">
      <w:pPr>
        <w:pStyle w:val="ListParagraph"/>
        <w:numPr>
          <w:ilvl w:val="0"/>
          <w:numId w:val="3"/>
        </w:numPr>
        <w:spacing w:after="240"/>
        <w:ind w:left="360"/>
        <w:contextualSpacing w:val="0"/>
        <w:rPr>
          <w:rFonts w:cs="Arial"/>
          <w:color w:val="7F7F7F" w:themeColor="text1" w:themeTint="80"/>
          <w:sz w:val="20"/>
          <w:szCs w:val="20"/>
        </w:rPr>
      </w:pPr>
      <w:r w:rsidRPr="61C4ADDF">
        <w:rPr>
          <w:rFonts w:cs="Arial"/>
          <w:color w:val="7F7F7F" w:themeColor="text1" w:themeTint="80"/>
          <w:sz w:val="20"/>
          <w:szCs w:val="20"/>
        </w:rPr>
        <w:br w:type="page"/>
      </w:r>
    </w:p>
    <w:p w14:paraId="04D8E896" w14:textId="77777777" w:rsidR="004A73F3" w:rsidRPr="00A4445D" w:rsidRDefault="001C2069" w:rsidP="00224252">
      <w:pPr>
        <w:pStyle w:val="Heading1"/>
      </w:pPr>
      <w:bookmarkStart w:id="34" w:name="Section5"/>
      <w:bookmarkStart w:id="35" w:name="_Toc164867634"/>
      <w:bookmarkEnd w:id="34"/>
      <w:r w:rsidRPr="00A4445D">
        <w:lastRenderedPageBreak/>
        <w:t xml:space="preserve">Section </w:t>
      </w:r>
      <w:r w:rsidR="002F6D93" w:rsidRPr="00A4445D">
        <w:t xml:space="preserve">5: </w:t>
      </w:r>
      <w:r w:rsidR="00C1287E" w:rsidRPr="00A4445D">
        <w:t>ICU Physician Staffing</w:t>
      </w:r>
      <w:bookmarkEnd w:id="35"/>
    </w:p>
    <w:p w14:paraId="105F7F43" w14:textId="2D0399B9" w:rsidR="0099581D" w:rsidRPr="00A4445D" w:rsidRDefault="0099581D" w:rsidP="00F74EF1">
      <w:pPr>
        <w:pStyle w:val="Heading4"/>
        <w:rPr>
          <w:rFonts w:ascii="Arial" w:hAnsi="Arial" w:cs="Arial"/>
          <w:sz w:val="20"/>
          <w:szCs w:val="20"/>
        </w:rPr>
      </w:pPr>
      <w:bookmarkStart w:id="36" w:name="_TIPS/GUIDELINES_FOR_COLLECTING,"/>
      <w:bookmarkEnd w:id="36"/>
      <w:r w:rsidRPr="00A4445D">
        <w:rPr>
          <w:rFonts w:ascii="Arial" w:hAnsi="Arial" w:cs="Arial"/>
          <w:sz w:val="20"/>
          <w:szCs w:val="20"/>
        </w:rPr>
        <w:t>TIPS/GUIDELINES FOR COLLECTING, ORGANIZING &amp; RECORDING INFORMATION</w:t>
      </w:r>
    </w:p>
    <w:p w14:paraId="7E2D0A99" w14:textId="77777777" w:rsidR="00901DE6" w:rsidRPr="00A4445D" w:rsidRDefault="00901DE6" w:rsidP="005424E9">
      <w:pPr>
        <w:rPr>
          <w:rFonts w:cs="Arial"/>
          <w:sz w:val="20"/>
          <w:szCs w:val="20"/>
        </w:rPr>
      </w:pPr>
    </w:p>
    <w:p w14:paraId="3AA1ECBB" w14:textId="35C64D8F"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Review the reporting period for this section.</w:t>
      </w:r>
    </w:p>
    <w:p w14:paraId="71038F08" w14:textId="25BE0CFD"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 xml:space="preserve">Read the questions, </w:t>
      </w:r>
      <w:r w:rsidR="003E1F49" w:rsidRPr="61C4ADDF">
        <w:rPr>
          <w:rFonts w:cs="Arial"/>
          <w:color w:val="auto"/>
          <w:sz w:val="20"/>
          <w:szCs w:val="20"/>
        </w:rPr>
        <w:t>endnotes,</w:t>
      </w:r>
      <w:r w:rsidRPr="61C4ADDF">
        <w:rPr>
          <w:rFonts w:cs="Arial"/>
          <w:b/>
          <w:bCs/>
          <w:i/>
          <w:iCs/>
          <w:color w:val="auto"/>
          <w:sz w:val="20"/>
          <w:szCs w:val="20"/>
        </w:rPr>
        <w:t xml:space="preserve"> </w:t>
      </w:r>
      <w:r w:rsidRPr="61C4ADDF">
        <w:rPr>
          <w:rFonts w:cs="Arial"/>
          <w:color w:val="auto"/>
          <w:sz w:val="20"/>
          <w:szCs w:val="20"/>
        </w:rPr>
        <w:t xml:space="preserve">and FAQs in Section 5 of the </w:t>
      </w:r>
      <w:hyperlink r:id="rId36" w:history="1">
        <w:r w:rsidR="007B322D" w:rsidRPr="009C7C0E">
          <w:rPr>
            <w:rStyle w:val="Hyperlink"/>
            <w:rFonts w:cs="Arial"/>
            <w:sz w:val="20"/>
            <w:szCs w:val="20"/>
          </w:rPr>
          <w:t>hard copy of the Survey</w:t>
        </w:r>
      </w:hyperlink>
      <w:r w:rsidR="007B322D" w:rsidRPr="61C4ADDF">
        <w:rPr>
          <w:rFonts w:cs="Arial"/>
          <w:color w:val="auto"/>
          <w:sz w:val="20"/>
          <w:szCs w:val="20"/>
        </w:rPr>
        <w:t xml:space="preserve"> </w:t>
      </w:r>
      <w:r w:rsidR="006F2EF9">
        <w:rPr>
          <w:rFonts w:cs="Arial"/>
          <w:color w:val="auto"/>
          <w:sz w:val="20"/>
          <w:szCs w:val="20"/>
        </w:rPr>
        <w:t xml:space="preserve">with anyone who is going to assist with the collection of data for </w:t>
      </w:r>
      <w:r w:rsidR="008A7985">
        <w:rPr>
          <w:rFonts w:cs="Arial"/>
          <w:color w:val="auto"/>
          <w:sz w:val="20"/>
          <w:szCs w:val="20"/>
        </w:rPr>
        <w:t xml:space="preserve">this section and </w:t>
      </w:r>
      <w:r w:rsidRPr="61C4ADDF">
        <w:rPr>
          <w:rFonts w:cs="Arial"/>
          <w:color w:val="auto"/>
          <w:sz w:val="20"/>
          <w:szCs w:val="20"/>
        </w:rPr>
        <w:t>to ensure that you understand</w:t>
      </w:r>
      <w:r w:rsidR="00AD6466" w:rsidRPr="61C4ADDF">
        <w:rPr>
          <w:rFonts w:cs="Arial"/>
          <w:color w:val="auto"/>
          <w:sz w:val="20"/>
          <w:szCs w:val="20"/>
        </w:rPr>
        <w:t xml:space="preserve"> the criteria for each question</w:t>
      </w:r>
      <w:r w:rsidRPr="61C4ADDF">
        <w:rPr>
          <w:rFonts w:cs="Arial"/>
          <w:color w:val="auto"/>
          <w:sz w:val="20"/>
          <w:szCs w:val="20"/>
        </w:rPr>
        <w:t xml:space="preserve"> </w:t>
      </w:r>
      <w:r w:rsidR="00D804E3" w:rsidRPr="61C4ADDF">
        <w:rPr>
          <w:rFonts w:cs="Arial"/>
          <w:color w:val="auto"/>
          <w:sz w:val="20"/>
          <w:szCs w:val="20"/>
        </w:rPr>
        <w:t>before</w:t>
      </w:r>
      <w:r w:rsidRPr="61C4ADDF">
        <w:rPr>
          <w:rFonts w:cs="Arial"/>
          <w:color w:val="auto"/>
          <w:sz w:val="20"/>
          <w:szCs w:val="20"/>
        </w:rPr>
        <w:t xml:space="preserve"> you respond to the questions.</w:t>
      </w:r>
    </w:p>
    <w:p w14:paraId="30932297" w14:textId="77777777"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 xml:space="preserve">If you have more than one type of ICU, you should be reporting on that ICU with the </w:t>
      </w:r>
      <w:r w:rsidRPr="61C4ADDF">
        <w:rPr>
          <w:rFonts w:cs="Arial"/>
          <w:b/>
          <w:bCs/>
          <w:i/>
          <w:iCs/>
          <w:color w:val="auto"/>
          <w:sz w:val="20"/>
          <w:szCs w:val="20"/>
        </w:rPr>
        <w:t xml:space="preserve">least intense </w:t>
      </w:r>
      <w:r w:rsidRPr="61C4ADDF">
        <w:rPr>
          <w:rFonts w:cs="Arial"/>
          <w:color w:val="auto"/>
          <w:sz w:val="20"/>
          <w:szCs w:val="20"/>
        </w:rPr>
        <w:t xml:space="preserve">staffing level, as compared to the most intense staffing level. </w:t>
      </w:r>
    </w:p>
    <w:p w14:paraId="5876B3FF" w14:textId="4BF46098" w:rsidR="003B4F0B" w:rsidRPr="005E57D3" w:rsidRDefault="00156CCB" w:rsidP="006C648F">
      <w:pPr>
        <w:pStyle w:val="ListParagraph"/>
        <w:numPr>
          <w:ilvl w:val="0"/>
          <w:numId w:val="2"/>
        </w:numPr>
        <w:spacing w:after="240"/>
        <w:ind w:left="360"/>
        <w:contextualSpacing w:val="0"/>
        <w:jc w:val="both"/>
        <w:rPr>
          <w:rFonts w:cs="Arial"/>
          <w:color w:val="auto"/>
          <w:sz w:val="20"/>
          <w:szCs w:val="20"/>
        </w:rPr>
      </w:pPr>
      <w:r>
        <w:rPr>
          <w:rFonts w:cs="Arial"/>
          <w:color w:val="auto"/>
          <w:sz w:val="20"/>
          <w:szCs w:val="20"/>
        </w:rPr>
        <w:t>Save</w:t>
      </w:r>
      <w:r w:rsidR="003B4F0B" w:rsidRPr="61C4ADDF">
        <w:rPr>
          <w:rFonts w:cs="Arial"/>
          <w:color w:val="auto"/>
          <w:sz w:val="20"/>
          <w:szCs w:val="20"/>
        </w:rPr>
        <w:t xml:space="preserve"> any reports that you used </w:t>
      </w:r>
      <w:r w:rsidR="001D3103" w:rsidRPr="61C4ADDF">
        <w:rPr>
          <w:rFonts w:cs="Arial"/>
          <w:color w:val="auto"/>
          <w:sz w:val="20"/>
          <w:szCs w:val="20"/>
        </w:rPr>
        <w:t>for</w:t>
      </w:r>
      <w:r w:rsidR="003B4F0B" w:rsidRPr="61C4ADDF">
        <w:rPr>
          <w:rFonts w:cs="Arial"/>
          <w:color w:val="auto"/>
          <w:sz w:val="20"/>
          <w:szCs w:val="20"/>
        </w:rPr>
        <w:t xml:space="preserve"> this section </w:t>
      </w:r>
      <w:r w:rsidR="001D3103" w:rsidRPr="61C4ADDF">
        <w:rPr>
          <w:rFonts w:cs="Arial"/>
          <w:color w:val="auto"/>
          <w:sz w:val="20"/>
          <w:szCs w:val="20"/>
        </w:rPr>
        <w:t>in</w:t>
      </w:r>
      <w:r w:rsidR="003B4F0B" w:rsidRPr="61C4ADDF">
        <w:rPr>
          <w:rFonts w:cs="Arial"/>
          <w:color w:val="auto"/>
          <w:sz w:val="20"/>
          <w:szCs w:val="20"/>
        </w:rPr>
        <w:t xml:space="preserve"> the binder.</w:t>
      </w:r>
    </w:p>
    <w:p w14:paraId="5CE4209E" w14:textId="1F98FEEC" w:rsidR="003B4F0B" w:rsidRPr="005E57D3" w:rsidRDefault="00850803"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Make a</w:t>
      </w:r>
      <w:r w:rsidR="003B4F0B" w:rsidRPr="61C4ADDF">
        <w:rPr>
          <w:rFonts w:cs="Arial"/>
          <w:color w:val="auto"/>
          <w:sz w:val="20"/>
          <w:szCs w:val="20"/>
        </w:rPr>
        <w:t xml:space="preserve"> note of who in your hospital ran reports, helped you complete the physician staffing roster, or obtained copies of policies, schedules, or reports used to respond to questions. </w:t>
      </w:r>
    </w:p>
    <w:p w14:paraId="36C42537" w14:textId="6E8DD79E" w:rsidR="003B4F0B" w:rsidRPr="005E57D3" w:rsidRDefault="003B4F0B" w:rsidP="006C648F">
      <w:pPr>
        <w:pStyle w:val="ListParagraph"/>
        <w:numPr>
          <w:ilvl w:val="0"/>
          <w:numId w:val="2"/>
        </w:numPr>
        <w:spacing w:after="240"/>
        <w:ind w:left="360"/>
        <w:contextualSpacing w:val="0"/>
        <w:jc w:val="both"/>
        <w:rPr>
          <w:rFonts w:cs="Arial"/>
          <w:color w:val="auto"/>
          <w:sz w:val="20"/>
          <w:szCs w:val="20"/>
        </w:rPr>
      </w:pPr>
      <w:r w:rsidRPr="61C4ADDF">
        <w:rPr>
          <w:rFonts w:cs="Arial"/>
          <w:color w:val="auto"/>
          <w:sz w:val="20"/>
          <w:szCs w:val="20"/>
        </w:rPr>
        <w:t xml:space="preserve">If you submitted any questions on this section to the Leapfrog Help Desk, </w:t>
      </w:r>
      <w:r w:rsidR="00156CCB">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responses (i.e., tickets) </w:t>
      </w:r>
      <w:r w:rsidR="00156CCB">
        <w:rPr>
          <w:rFonts w:cs="Arial"/>
          <w:color w:val="auto"/>
          <w:sz w:val="20"/>
          <w:szCs w:val="20"/>
        </w:rPr>
        <w:t>in</w:t>
      </w:r>
      <w:r w:rsidRPr="61C4ADDF">
        <w:rPr>
          <w:rFonts w:cs="Arial"/>
          <w:color w:val="auto"/>
          <w:sz w:val="20"/>
          <w:szCs w:val="20"/>
        </w:rPr>
        <w:t xml:space="preserve"> this tab for future reference.</w:t>
      </w:r>
    </w:p>
    <w:p w14:paraId="1DD48454" w14:textId="77777777" w:rsidR="001249D2" w:rsidRPr="00A4445D" w:rsidRDefault="001249D2" w:rsidP="001249D2">
      <w:pPr>
        <w:rPr>
          <w:rFonts w:cs="Arial"/>
          <w:sz w:val="20"/>
          <w:szCs w:val="20"/>
        </w:rPr>
      </w:pPr>
      <w:r w:rsidRPr="00A4445D">
        <w:rPr>
          <w:rFonts w:cs="Arial"/>
          <w:sz w:val="20"/>
          <w:szCs w:val="20"/>
        </w:rPr>
        <w:br w:type="page"/>
      </w:r>
    </w:p>
    <w:p w14:paraId="1CEB869A" w14:textId="7E937C69" w:rsidR="001F782F" w:rsidRPr="005E57D3" w:rsidRDefault="001F782F" w:rsidP="001F782F">
      <w:pPr>
        <w:rPr>
          <w:rFonts w:cs="Arial"/>
          <w:color w:val="auto"/>
          <w:sz w:val="20"/>
          <w:szCs w:val="20"/>
          <w:u w:val="single"/>
        </w:rPr>
      </w:pPr>
      <w:r w:rsidRPr="005E57D3">
        <w:rPr>
          <w:rFonts w:cs="Arial"/>
          <w:color w:val="auto"/>
          <w:sz w:val="20"/>
          <w:szCs w:val="20"/>
        </w:rPr>
        <w:lastRenderedPageBreak/>
        <w:t xml:space="preserve">The types of documentation you should include in this binder are provided below. </w:t>
      </w:r>
    </w:p>
    <w:p w14:paraId="00629AD6" w14:textId="6F75C0A5" w:rsidR="006F0506" w:rsidRPr="00913FFD" w:rsidRDefault="00946C7E" w:rsidP="00913FFD">
      <w:pPr>
        <w:spacing w:after="240"/>
        <w:jc w:val="both"/>
        <w:rPr>
          <w:rFonts w:cs="Arial"/>
          <w:color w:val="auto"/>
          <w:sz w:val="20"/>
          <w:szCs w:val="20"/>
        </w:rPr>
      </w:pPr>
      <w:r w:rsidRPr="005E57D3">
        <w:rPr>
          <w:rFonts w:cs="Arial"/>
          <w:color w:val="auto"/>
          <w:sz w:val="20"/>
          <w:szCs w:val="20"/>
        </w:rPr>
        <w:t xml:space="preserve">Hospitals selected for </w:t>
      </w:r>
      <w:hyperlink r:id="rId37" w:history="1">
        <w:r w:rsidRPr="005E57D3">
          <w:rPr>
            <w:rStyle w:val="Hyperlink"/>
            <w:rFonts w:cs="Arial"/>
            <w:color w:val="auto"/>
            <w:sz w:val="20"/>
            <w:szCs w:val="20"/>
          </w:rPr>
          <w:t>Leapfrog’s Monthly Documentation Request</w:t>
        </w:r>
      </w:hyperlink>
      <w:r w:rsidRPr="005E57D3">
        <w:rPr>
          <w:rFonts w:cs="Arial"/>
          <w:color w:val="auto"/>
          <w:sz w:val="20"/>
          <w:szCs w:val="20"/>
        </w:rPr>
        <w:t xml:space="preserve"> for this measure will be asked to submit </w:t>
      </w:r>
      <w:r w:rsidR="005424E9" w:rsidRPr="005E57D3">
        <w:rPr>
          <w:rFonts w:cs="Arial"/>
          <w:color w:val="auto"/>
          <w:sz w:val="20"/>
          <w:szCs w:val="20"/>
        </w:rPr>
        <w:t>documentation that</w:t>
      </w:r>
      <w:r w:rsidRPr="005E57D3">
        <w:rPr>
          <w:rFonts w:cs="Arial"/>
          <w:color w:val="auto"/>
          <w:sz w:val="20"/>
          <w:szCs w:val="20"/>
        </w:rPr>
        <w:t xml:space="preserve"> should include the information</w:t>
      </w:r>
      <w:r w:rsidR="005424E9" w:rsidRPr="005E57D3">
        <w:rPr>
          <w:rFonts w:cs="Arial"/>
          <w:color w:val="auto"/>
          <w:sz w:val="20"/>
          <w:szCs w:val="20"/>
        </w:rPr>
        <w:t xml:space="preserve"> in the table below.</w:t>
      </w:r>
      <w:r w:rsidRPr="005E57D3">
        <w:rPr>
          <w:rFonts w:cs="Arial"/>
          <w:color w:val="auto"/>
          <w:sz w:val="20"/>
          <w:szCs w:val="20"/>
        </w:rPr>
        <w:t xml:space="preserve"> </w:t>
      </w:r>
      <w:bookmarkStart w:id="37" w:name="_Hlk97824331"/>
      <w:r w:rsidR="005424E9" w:rsidRPr="005E57D3">
        <w:rPr>
          <w:rFonts w:cs="Arial"/>
          <w:color w:val="auto"/>
          <w:sz w:val="20"/>
          <w:szCs w:val="20"/>
        </w:rPr>
        <w:t>Only maintain</w:t>
      </w:r>
      <w:r w:rsidR="00145E26" w:rsidRPr="005E57D3">
        <w:rPr>
          <w:rFonts w:cs="Arial"/>
          <w:color w:val="auto"/>
          <w:sz w:val="20"/>
          <w:szCs w:val="20"/>
        </w:rPr>
        <w:t xml:space="preserve"> documentation for those questions in this section for which your hospital responded </w:t>
      </w:r>
      <w:r w:rsidR="005424E9" w:rsidRPr="005E57D3">
        <w:rPr>
          <w:rFonts w:cs="Arial"/>
          <w:color w:val="auto"/>
          <w:sz w:val="20"/>
          <w:szCs w:val="20"/>
        </w:rPr>
        <w:t>“</w:t>
      </w:r>
      <w:r w:rsidR="008177AE" w:rsidRPr="005E57D3">
        <w:rPr>
          <w:rFonts w:cs="Arial"/>
          <w:color w:val="auto"/>
          <w:sz w:val="20"/>
          <w:szCs w:val="20"/>
        </w:rPr>
        <w:t>yes</w:t>
      </w:r>
      <w:r w:rsidR="00ED6718" w:rsidRPr="005E57D3">
        <w:rPr>
          <w:rFonts w:cs="Arial"/>
          <w:color w:val="auto"/>
          <w:sz w:val="20"/>
          <w:szCs w:val="20"/>
        </w:rPr>
        <w:t>.”</w:t>
      </w:r>
      <w:r w:rsidR="00145E26" w:rsidRPr="005E57D3">
        <w:rPr>
          <w:rFonts w:cs="Arial"/>
          <w:color w:val="auto"/>
          <w:sz w:val="20"/>
          <w:szCs w:val="20"/>
        </w:rPr>
        <w:t xml:space="preserve"> </w:t>
      </w:r>
      <w:bookmarkEnd w:id="37"/>
      <w:r w:rsidR="00AA41BA" w:rsidRPr="005E57D3">
        <w:rPr>
          <w:rFonts w:cs="Arial"/>
          <w:color w:val="auto"/>
          <w:sz w:val="20"/>
          <w:szCs w:val="20"/>
          <w:u w:val="single"/>
        </w:rPr>
        <w:t>Ensure that each document is 1) dated according to the reporting period for this subsection, 2) labeled, and 3) each page is numbered.</w:t>
      </w:r>
      <w:bookmarkStart w:id="38" w:name="Section6"/>
      <w:bookmarkEnd w:id="38"/>
      <w:r w:rsidR="00D304E0">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530"/>
        <w:gridCol w:w="3060"/>
        <w:gridCol w:w="2420"/>
      </w:tblGrid>
      <w:tr w:rsidR="00FB36D7" w:rsidRPr="00FB36D7" w14:paraId="0D180D1A" w14:textId="77777777" w:rsidTr="00966445">
        <w:trPr>
          <w:trHeight w:val="20"/>
          <w:tblHeader/>
          <w:jc w:val="center"/>
        </w:trPr>
        <w:tc>
          <w:tcPr>
            <w:tcW w:w="3235" w:type="dxa"/>
            <w:shd w:val="clear" w:color="auto" w:fill="808080" w:themeFill="background1" w:themeFillShade="80"/>
            <w:vAlign w:val="center"/>
          </w:tcPr>
          <w:p w14:paraId="44437962" w14:textId="173F3C85" w:rsidR="00FB36D7" w:rsidRPr="00FB36D7" w:rsidRDefault="00FB36D7" w:rsidP="00917F94">
            <w:pPr>
              <w:spacing w:before="120" w:after="120" w:line="240" w:lineRule="auto"/>
              <w:rPr>
                <w:rFonts w:eastAsia="Times New Roman" w:cs="Arial"/>
                <w:b/>
                <w:bCs/>
                <w:color w:val="FFFFFF" w:themeColor="background1"/>
                <w:sz w:val="20"/>
                <w:szCs w:val="20"/>
              </w:rPr>
            </w:pPr>
            <w:r w:rsidRPr="00FB36D7">
              <w:rPr>
                <w:rFonts w:eastAsia="Times New Roman" w:cs="Arial"/>
                <w:b/>
                <w:bCs/>
                <w:color w:val="FFFFFF" w:themeColor="background1"/>
                <w:sz w:val="20"/>
                <w:szCs w:val="20"/>
              </w:rPr>
              <w:t>Survey Question</w:t>
            </w:r>
          </w:p>
        </w:tc>
        <w:tc>
          <w:tcPr>
            <w:tcW w:w="1530" w:type="dxa"/>
            <w:shd w:val="clear" w:color="auto" w:fill="808080" w:themeFill="background1" w:themeFillShade="80"/>
            <w:vAlign w:val="center"/>
          </w:tcPr>
          <w:p w14:paraId="6B947EF6" w14:textId="12B45060" w:rsidR="00FB36D7" w:rsidRPr="00FB36D7" w:rsidRDefault="00FB36D7" w:rsidP="00917F94">
            <w:pPr>
              <w:spacing w:after="0" w:line="240" w:lineRule="auto"/>
              <w:rPr>
                <w:rFonts w:eastAsia="Times New Roman" w:cs="Arial"/>
                <w:b/>
                <w:bCs/>
                <w:snapToGrid w:val="0"/>
                <w:color w:val="FFFFFF" w:themeColor="background1"/>
                <w:sz w:val="20"/>
                <w:szCs w:val="20"/>
              </w:rPr>
            </w:pPr>
            <w:r w:rsidRPr="00FB36D7">
              <w:rPr>
                <w:rFonts w:eastAsia="Times New Roman" w:cs="Arial"/>
                <w:b/>
                <w:bCs/>
                <w:snapToGrid w:val="0"/>
                <w:color w:val="FFFFFF" w:themeColor="background1"/>
                <w:sz w:val="20"/>
                <w:szCs w:val="20"/>
              </w:rPr>
              <w:t>Response</w:t>
            </w:r>
          </w:p>
        </w:tc>
        <w:tc>
          <w:tcPr>
            <w:tcW w:w="3060" w:type="dxa"/>
            <w:shd w:val="clear" w:color="auto" w:fill="808080" w:themeFill="background1" w:themeFillShade="80"/>
            <w:vAlign w:val="center"/>
          </w:tcPr>
          <w:p w14:paraId="3AD7A5D1" w14:textId="77AD1929" w:rsidR="00FB36D7" w:rsidRPr="00FB36D7" w:rsidRDefault="00FB36D7" w:rsidP="00917F94">
            <w:pPr>
              <w:spacing w:after="0" w:line="240" w:lineRule="auto"/>
              <w:rPr>
                <w:rFonts w:eastAsia="Times New Roman" w:cs="Arial"/>
                <w:b/>
                <w:bCs/>
                <w:color w:val="FFFFFF" w:themeColor="background1"/>
                <w:sz w:val="20"/>
                <w:szCs w:val="20"/>
              </w:rPr>
            </w:pPr>
            <w:r w:rsidRPr="00FB36D7">
              <w:rPr>
                <w:rFonts w:eastAsia="Times New Roman" w:cs="Arial"/>
                <w:b/>
                <w:bCs/>
                <w:color w:val="FFFFFF" w:themeColor="background1"/>
                <w:sz w:val="20"/>
                <w:szCs w:val="20"/>
              </w:rPr>
              <w:t xml:space="preserve">Required Documentation </w:t>
            </w:r>
          </w:p>
        </w:tc>
        <w:tc>
          <w:tcPr>
            <w:tcW w:w="2420" w:type="dxa"/>
            <w:shd w:val="clear" w:color="auto" w:fill="808080" w:themeFill="background1" w:themeFillShade="80"/>
            <w:vAlign w:val="center"/>
          </w:tcPr>
          <w:p w14:paraId="7E0125E7" w14:textId="6A24542D" w:rsidR="00FB36D7" w:rsidRPr="00FB36D7" w:rsidRDefault="00FB36D7" w:rsidP="00917F94">
            <w:pPr>
              <w:spacing w:after="0" w:line="240" w:lineRule="auto"/>
              <w:rPr>
                <w:rFonts w:eastAsia="Times New Roman" w:cs="Arial"/>
                <w:b/>
                <w:bCs/>
                <w:snapToGrid w:val="0"/>
                <w:color w:val="FFFFFF" w:themeColor="background1"/>
                <w:sz w:val="20"/>
                <w:szCs w:val="20"/>
              </w:rPr>
            </w:pPr>
            <w:r w:rsidRPr="00FB36D7">
              <w:rPr>
                <w:rFonts w:eastAsia="Times New Roman" w:cs="Arial"/>
                <w:b/>
                <w:bCs/>
                <w:snapToGrid w:val="0"/>
                <w:color w:val="FFFFFF" w:themeColor="background1"/>
                <w:sz w:val="20"/>
                <w:szCs w:val="20"/>
              </w:rPr>
              <w:t>Source</w:t>
            </w:r>
          </w:p>
        </w:tc>
      </w:tr>
      <w:tr w:rsidR="00FB36D7" w:rsidRPr="00FB36D7" w14:paraId="19FECE41" w14:textId="77777777" w:rsidTr="00966445">
        <w:trPr>
          <w:trHeight w:val="20"/>
          <w:jc w:val="center"/>
        </w:trPr>
        <w:tc>
          <w:tcPr>
            <w:tcW w:w="3235" w:type="dxa"/>
            <w:vAlign w:val="center"/>
          </w:tcPr>
          <w:p w14:paraId="6EBB4D6C" w14:textId="77777777" w:rsidR="00FB36D7" w:rsidRPr="00FB36D7" w:rsidRDefault="00FB36D7" w:rsidP="00415EB8">
            <w:pPr>
              <w:numPr>
                <w:ilvl w:val="0"/>
                <w:numId w:val="73"/>
              </w:numPr>
              <w:spacing w:before="120" w:after="120" w:line="240" w:lineRule="auto"/>
              <w:rPr>
                <w:rFonts w:eastAsia="Times New Roman" w:cs="Arial"/>
                <w:color w:val="auto"/>
                <w:sz w:val="20"/>
                <w:szCs w:val="20"/>
              </w:rPr>
            </w:pPr>
            <w:r w:rsidRPr="00FB36D7">
              <w:rPr>
                <w:rFonts w:eastAsia="Times New Roman" w:cs="Arial"/>
                <w:color w:val="auto"/>
                <w:sz w:val="20"/>
                <w:szCs w:val="20"/>
              </w:rPr>
              <w:t>W</w:t>
            </w:r>
            <w:r w:rsidRPr="00FB36D7">
              <w:rPr>
                <w:rFonts w:eastAsia="Times New Roman" w:cs="Arial"/>
                <w:snapToGrid w:val="0"/>
                <w:color w:val="000000"/>
                <w:sz w:val="20"/>
                <w:szCs w:val="20"/>
              </w:rPr>
              <w:t>hat is the latest 3-month reporting period for which your hospital is submitting responses to this section? 3 months ending:</w:t>
            </w:r>
          </w:p>
        </w:tc>
        <w:tc>
          <w:tcPr>
            <w:tcW w:w="1530" w:type="dxa"/>
            <w:vAlign w:val="center"/>
          </w:tcPr>
          <w:p w14:paraId="2296242B" w14:textId="77777777" w:rsidR="00FB36D7" w:rsidRPr="00FB36D7" w:rsidRDefault="00FB36D7" w:rsidP="00FB36D7">
            <w:pPr>
              <w:spacing w:after="0" w:line="240" w:lineRule="auto"/>
              <w:jc w:val="center"/>
              <w:rPr>
                <w:rFonts w:eastAsia="Times New Roman" w:cs="Arial"/>
                <w:i/>
                <w:snapToGrid w:val="0"/>
                <w:color w:val="auto"/>
                <w:sz w:val="20"/>
                <w:szCs w:val="20"/>
              </w:rPr>
            </w:pPr>
            <w:r w:rsidRPr="00FB36D7">
              <w:rPr>
                <w:rFonts w:eastAsia="Times New Roman" w:cs="Arial"/>
                <w:i/>
                <w:snapToGrid w:val="0"/>
                <w:color w:val="auto"/>
                <w:sz w:val="20"/>
                <w:szCs w:val="20"/>
              </w:rPr>
              <w:t>______</w:t>
            </w:r>
          </w:p>
          <w:p w14:paraId="74F649E1" w14:textId="77777777" w:rsidR="00FB36D7" w:rsidRPr="00FB36D7" w:rsidRDefault="00FB36D7" w:rsidP="00FB36D7">
            <w:pPr>
              <w:spacing w:after="0" w:line="240" w:lineRule="auto"/>
              <w:jc w:val="center"/>
              <w:rPr>
                <w:rFonts w:eastAsia="Times New Roman" w:cs="Arial"/>
                <w:i/>
                <w:snapToGrid w:val="0"/>
                <w:color w:val="auto"/>
                <w:sz w:val="16"/>
                <w:szCs w:val="16"/>
              </w:rPr>
            </w:pPr>
            <w:r w:rsidRPr="00FB36D7">
              <w:rPr>
                <w:rFonts w:eastAsia="Times New Roman" w:cs="Arial"/>
                <w:i/>
                <w:snapToGrid w:val="0"/>
                <w:color w:val="auto"/>
                <w:sz w:val="16"/>
                <w:szCs w:val="16"/>
              </w:rPr>
              <w:t>Format: Month/Year</w:t>
            </w:r>
          </w:p>
        </w:tc>
        <w:tc>
          <w:tcPr>
            <w:tcW w:w="3060" w:type="dxa"/>
          </w:tcPr>
          <w:p w14:paraId="277D28C9" w14:textId="77777777" w:rsidR="00FB36D7" w:rsidRPr="00FB36D7" w:rsidRDefault="00FB36D7" w:rsidP="00917F94">
            <w:pPr>
              <w:spacing w:after="0" w:line="240" w:lineRule="auto"/>
              <w:rPr>
                <w:rFonts w:eastAsia="Times New Roman" w:cs="Arial"/>
                <w:i/>
                <w:snapToGrid w:val="0"/>
                <w:color w:val="auto"/>
                <w:sz w:val="20"/>
                <w:szCs w:val="20"/>
              </w:rPr>
            </w:pPr>
            <w:r w:rsidRPr="00FB36D7">
              <w:rPr>
                <w:rFonts w:eastAsia="Times New Roman" w:cs="Arial"/>
                <w:color w:val="C00000"/>
                <w:sz w:val="20"/>
                <w:szCs w:val="20"/>
              </w:rPr>
              <w:t>Dates on documentation for this section should match response for reporting period.</w:t>
            </w:r>
          </w:p>
        </w:tc>
        <w:tc>
          <w:tcPr>
            <w:tcW w:w="2420" w:type="dxa"/>
          </w:tcPr>
          <w:p w14:paraId="07927E2A" w14:textId="77777777" w:rsidR="00FB36D7" w:rsidRPr="00FB36D7" w:rsidRDefault="00FB36D7" w:rsidP="00FB36D7">
            <w:pPr>
              <w:spacing w:after="0" w:line="240" w:lineRule="auto"/>
              <w:jc w:val="center"/>
              <w:rPr>
                <w:rFonts w:eastAsia="Times New Roman" w:cs="Arial"/>
                <w:i/>
                <w:snapToGrid w:val="0"/>
                <w:color w:val="auto"/>
                <w:sz w:val="20"/>
                <w:szCs w:val="20"/>
              </w:rPr>
            </w:pPr>
          </w:p>
        </w:tc>
      </w:tr>
      <w:tr w:rsidR="00FB36D7" w:rsidRPr="00FB36D7" w14:paraId="44749AC9" w14:textId="77777777" w:rsidTr="00966445">
        <w:trPr>
          <w:trHeight w:val="3744"/>
          <w:jc w:val="center"/>
        </w:trPr>
        <w:tc>
          <w:tcPr>
            <w:tcW w:w="3235" w:type="dxa"/>
            <w:vAlign w:val="center"/>
          </w:tcPr>
          <w:p w14:paraId="4223D780" w14:textId="77777777" w:rsidR="00BB6400" w:rsidRPr="00BB6400" w:rsidRDefault="00FB36D7" w:rsidP="00415EB8">
            <w:pPr>
              <w:numPr>
                <w:ilvl w:val="0"/>
                <w:numId w:val="73"/>
              </w:numPr>
              <w:spacing w:after="0" w:line="240" w:lineRule="auto"/>
              <w:rPr>
                <w:rFonts w:eastAsia="Times New Roman" w:cs="Arial"/>
                <w:color w:val="auto"/>
                <w:sz w:val="20"/>
                <w:szCs w:val="20"/>
              </w:rPr>
            </w:pPr>
            <w:r w:rsidRPr="00FB36D7">
              <w:rPr>
                <w:rFonts w:eastAsia="Times New Roman" w:cs="Arial"/>
                <w:color w:val="auto"/>
                <w:sz w:val="20"/>
                <w:szCs w:val="20"/>
              </w:rPr>
              <w:t>Does your hospital operate any adult or pediatric general medical and/or surgical ICUs or neuro ICUs?</w:t>
            </w:r>
            <w:r w:rsidRPr="00FB36D7">
              <w:rPr>
                <w:rFonts w:eastAsia="Times New Roman" w:cs="Arial"/>
                <w:color w:val="auto"/>
                <w:sz w:val="20"/>
                <w:szCs w:val="20"/>
              </w:rPr>
              <w:br/>
            </w:r>
            <w:r w:rsidRPr="00FB36D7">
              <w:rPr>
                <w:rFonts w:eastAsia="Times New Roman" w:cs="Arial"/>
                <w:color w:val="auto"/>
                <w:sz w:val="20"/>
                <w:szCs w:val="20"/>
              </w:rPr>
              <w:br/>
            </w:r>
            <w:r w:rsidRPr="00FB36D7">
              <w:rPr>
                <w:rFonts w:eastAsia="Times New Roman" w:cs="Arial"/>
                <w:i/>
                <w:color w:val="auto"/>
                <w:sz w:val="20"/>
                <w:szCs w:val="20"/>
              </w:rPr>
              <w:t>If your hospital has more than one applicable ICU, respond to all questions in this section based on the ICU that has the lowest level of staffing by physicians certified in critical care medicine</w:t>
            </w:r>
            <w:r w:rsidR="00BB6400">
              <w:rPr>
                <w:rFonts w:eastAsia="Times New Roman" w:cs="Arial"/>
                <w:i/>
                <w:color w:val="auto"/>
                <w:sz w:val="20"/>
                <w:szCs w:val="20"/>
              </w:rPr>
              <w:t>.</w:t>
            </w:r>
          </w:p>
          <w:p w14:paraId="5F3B418B" w14:textId="3250002F" w:rsidR="00FB36D7" w:rsidRPr="00FB36D7" w:rsidRDefault="00FB36D7" w:rsidP="00F76121">
            <w:pPr>
              <w:spacing w:after="0" w:line="240" w:lineRule="auto"/>
              <w:ind w:left="360"/>
              <w:rPr>
                <w:rFonts w:eastAsia="Times New Roman" w:cs="Arial"/>
                <w:color w:val="auto"/>
                <w:sz w:val="20"/>
                <w:szCs w:val="20"/>
              </w:rPr>
            </w:pPr>
            <w:r w:rsidRPr="00FB36D7">
              <w:rPr>
                <w:rFonts w:eastAsia="Times New Roman" w:cs="Arial"/>
                <w:color w:val="auto"/>
                <w:sz w:val="20"/>
                <w:szCs w:val="20"/>
              </w:rPr>
              <w:br/>
            </w:r>
            <w:r w:rsidRPr="00FB36D7">
              <w:rPr>
                <w:rFonts w:eastAsia="Times New Roman" w:cs="Arial"/>
                <w:i/>
                <w:iCs/>
                <w:color w:val="auto"/>
                <w:sz w:val="20"/>
                <w:szCs w:val="20"/>
              </w:rPr>
              <w:t xml:space="preserve">If your hospital does not operate an applicable ICU but regularly admits critical care patients to non-critical care or mixed acuity units, select “yes” and respond to the remaining questions in Section 5. </w:t>
            </w:r>
          </w:p>
          <w:p w14:paraId="7F4E5898" w14:textId="77777777" w:rsidR="00FB36D7" w:rsidRPr="00FB36D7" w:rsidRDefault="00FB36D7" w:rsidP="00FB36D7">
            <w:pPr>
              <w:spacing w:after="0" w:line="240" w:lineRule="auto"/>
              <w:ind w:left="360"/>
              <w:rPr>
                <w:rFonts w:eastAsia="Times New Roman" w:cs="Arial"/>
                <w:color w:val="auto"/>
                <w:sz w:val="20"/>
                <w:szCs w:val="20"/>
              </w:rPr>
            </w:pPr>
          </w:p>
          <w:p w14:paraId="7BA9BD05" w14:textId="77777777" w:rsidR="00FB36D7" w:rsidRPr="00FB36D7" w:rsidRDefault="00FB36D7" w:rsidP="00FB36D7">
            <w:pPr>
              <w:spacing w:after="0" w:line="240" w:lineRule="auto"/>
              <w:ind w:left="360"/>
              <w:rPr>
                <w:rFonts w:eastAsia="Times New Roman" w:cs="Arial"/>
                <w:i/>
                <w:color w:val="auto"/>
                <w:sz w:val="20"/>
                <w:szCs w:val="20"/>
              </w:rPr>
            </w:pPr>
            <w:r w:rsidRPr="00FB36D7">
              <w:rPr>
                <w:rFonts w:eastAsia="Times New Roman" w:cs="Arial"/>
                <w:i/>
                <w:color w:val="auto"/>
                <w:sz w:val="20"/>
                <w:szCs w:val="20"/>
              </w:rPr>
              <w:t>If “no” to question #2, skip the remaining questions in Section 5 and go to the Affirmation of Accuracy. The hospital will be scored as “Does Not Apply.”</w:t>
            </w:r>
          </w:p>
        </w:tc>
        <w:tc>
          <w:tcPr>
            <w:tcW w:w="1530" w:type="dxa"/>
            <w:vAlign w:val="center"/>
          </w:tcPr>
          <w:p w14:paraId="39C5681F" w14:textId="77777777" w:rsidR="00FB36D7" w:rsidRPr="00FB36D7" w:rsidRDefault="00FB36D7" w:rsidP="00415EB8">
            <w:pPr>
              <w:numPr>
                <w:ilvl w:val="0"/>
                <w:numId w:val="74"/>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Yes</w:t>
            </w:r>
          </w:p>
          <w:p w14:paraId="6538381D" w14:textId="77777777" w:rsidR="00FB36D7" w:rsidRPr="00FB36D7" w:rsidRDefault="00FB36D7" w:rsidP="00415EB8">
            <w:pPr>
              <w:numPr>
                <w:ilvl w:val="0"/>
                <w:numId w:val="74"/>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No</w:t>
            </w:r>
          </w:p>
        </w:tc>
        <w:tc>
          <w:tcPr>
            <w:tcW w:w="3060" w:type="dxa"/>
          </w:tcPr>
          <w:p w14:paraId="38CD9BFC" w14:textId="77777777" w:rsidR="00FB36D7" w:rsidRPr="00FB36D7" w:rsidRDefault="00FB36D7" w:rsidP="00FB36D7">
            <w:pPr>
              <w:spacing w:after="0" w:line="240" w:lineRule="auto"/>
              <w:rPr>
                <w:rFonts w:eastAsia="Times New Roman" w:cs="Arial"/>
                <w:color w:val="C00000"/>
                <w:sz w:val="20"/>
                <w:szCs w:val="20"/>
              </w:rPr>
            </w:pPr>
            <w:r w:rsidRPr="00FB36D7">
              <w:rPr>
                <w:rFonts w:eastAsia="Times New Roman" w:cs="Arial"/>
                <w:color w:val="C00000"/>
                <w:sz w:val="20"/>
                <w:szCs w:val="20"/>
              </w:rPr>
              <w:t xml:space="preserve">Provide a list and description of all ICUs at your hospital. Include staffing levels of intensivists for each and indicate which ICU your hospital is reporting on. </w:t>
            </w:r>
          </w:p>
          <w:p w14:paraId="42E5D828" w14:textId="77777777" w:rsidR="00FB36D7" w:rsidRPr="00FB36D7" w:rsidRDefault="00FB36D7" w:rsidP="00FB36D7">
            <w:pPr>
              <w:spacing w:after="0" w:line="240" w:lineRule="auto"/>
              <w:rPr>
                <w:rFonts w:eastAsia="Times New Roman" w:cs="Times New Roman"/>
                <w:color w:val="C00000"/>
                <w:sz w:val="20"/>
                <w:szCs w:val="20"/>
              </w:rPr>
            </w:pPr>
          </w:p>
          <w:p w14:paraId="06A2468F" w14:textId="77777777" w:rsidR="00FB36D7" w:rsidRPr="00FB36D7" w:rsidRDefault="00FB36D7" w:rsidP="00917F94">
            <w:pPr>
              <w:spacing w:after="0" w:line="240" w:lineRule="auto"/>
              <w:contextualSpacing/>
              <w:rPr>
                <w:rFonts w:eastAsia="Times New Roman" w:cs="Arial"/>
                <w:iCs/>
                <w:color w:val="auto"/>
                <w:sz w:val="20"/>
                <w:szCs w:val="20"/>
              </w:rPr>
            </w:pPr>
            <w:r w:rsidRPr="00FB36D7">
              <w:rPr>
                <w:rFonts w:eastAsia="Times New Roman" w:cs="Times New Roman"/>
                <w:i/>
                <w:iCs/>
                <w:color w:val="C00000"/>
                <w:sz w:val="20"/>
                <w:szCs w:val="20"/>
              </w:rPr>
              <w:t>Hospitals should report on the ICU with the lowest level of staffing by physicians certified in critical care medicine.</w:t>
            </w:r>
          </w:p>
        </w:tc>
        <w:tc>
          <w:tcPr>
            <w:tcW w:w="2420" w:type="dxa"/>
          </w:tcPr>
          <w:p w14:paraId="1A798F21" w14:textId="77777777" w:rsidR="00FB36D7" w:rsidRPr="00FB36D7" w:rsidRDefault="00FB36D7" w:rsidP="00FB36D7">
            <w:pPr>
              <w:spacing w:after="0" w:line="240" w:lineRule="auto"/>
              <w:ind w:left="360"/>
              <w:contextualSpacing/>
              <w:rPr>
                <w:rFonts w:eastAsia="Times New Roman" w:cs="Arial"/>
                <w:iCs/>
                <w:color w:val="auto"/>
                <w:sz w:val="20"/>
                <w:szCs w:val="20"/>
              </w:rPr>
            </w:pPr>
          </w:p>
        </w:tc>
      </w:tr>
      <w:tr w:rsidR="00FB36D7" w:rsidRPr="00FB36D7" w14:paraId="771E837D" w14:textId="77777777" w:rsidTr="00966445">
        <w:trPr>
          <w:trHeight w:val="1440"/>
          <w:jc w:val="center"/>
        </w:trPr>
        <w:tc>
          <w:tcPr>
            <w:tcW w:w="3235" w:type="dxa"/>
            <w:vAlign w:val="center"/>
          </w:tcPr>
          <w:p w14:paraId="4862FAE5" w14:textId="59C3F52B" w:rsidR="00FB36D7" w:rsidRPr="00FB36D7" w:rsidRDefault="00FB36D7" w:rsidP="00415EB8">
            <w:pPr>
              <w:numPr>
                <w:ilvl w:val="0"/>
                <w:numId w:val="73"/>
              </w:numPr>
              <w:spacing w:after="0" w:line="240" w:lineRule="auto"/>
              <w:rPr>
                <w:rFonts w:eastAsia="Times New Roman" w:cs="Arial"/>
                <w:color w:val="auto"/>
                <w:sz w:val="20"/>
                <w:szCs w:val="20"/>
              </w:rPr>
            </w:pPr>
            <w:r w:rsidRPr="00FB36D7">
              <w:rPr>
                <w:rFonts w:eastAsia="Times New Roman" w:cs="Arial"/>
                <w:color w:val="auto"/>
                <w:sz w:val="20"/>
                <w:szCs w:val="20"/>
              </w:rPr>
              <w:t>Is the ICU staffed with physicians who are certified in critical care medicine</w:t>
            </w:r>
            <w:r w:rsidRPr="00FB36D7">
              <w:rPr>
                <w:rFonts w:eastAsia="Times New Roman" w:cs="Arial"/>
                <w:color w:val="auto"/>
                <w:sz w:val="20"/>
                <w:szCs w:val="20"/>
                <w:vertAlign w:val="superscript"/>
              </w:rPr>
              <w:t xml:space="preserve"> </w:t>
            </w:r>
            <w:r w:rsidRPr="00FB36D7">
              <w:rPr>
                <w:rFonts w:eastAsia="Times New Roman" w:cs="Arial"/>
                <w:color w:val="auto"/>
                <w:sz w:val="20"/>
                <w:szCs w:val="20"/>
              </w:rPr>
              <w:t>and present on-site or via telemedicine?</w:t>
            </w:r>
          </w:p>
          <w:p w14:paraId="183FEFEC" w14:textId="77777777" w:rsidR="00FB36D7" w:rsidRPr="00FB36D7" w:rsidRDefault="00FB36D7" w:rsidP="00FB36D7">
            <w:pPr>
              <w:spacing w:after="0" w:line="240" w:lineRule="auto"/>
              <w:ind w:left="360"/>
              <w:rPr>
                <w:rFonts w:eastAsia="Times New Roman" w:cs="Arial"/>
                <w:color w:val="auto"/>
                <w:sz w:val="20"/>
                <w:szCs w:val="20"/>
              </w:rPr>
            </w:pPr>
          </w:p>
          <w:p w14:paraId="67E3E435" w14:textId="77777777" w:rsidR="00FB36D7" w:rsidRPr="00FB36D7" w:rsidRDefault="00FB36D7" w:rsidP="00FB36D7">
            <w:pPr>
              <w:spacing w:after="0" w:line="240" w:lineRule="auto"/>
              <w:ind w:left="360"/>
              <w:rPr>
                <w:rFonts w:eastAsia="Times New Roman" w:cs="Arial"/>
                <w:color w:val="auto"/>
                <w:sz w:val="20"/>
                <w:szCs w:val="20"/>
              </w:rPr>
            </w:pPr>
            <w:r w:rsidRPr="00FB36D7">
              <w:rPr>
                <w:rFonts w:eastAsia="Times New Roman" w:cs="Arial"/>
                <w:i/>
                <w:color w:val="auto"/>
                <w:sz w:val="20"/>
                <w:szCs w:val="20"/>
              </w:rPr>
              <w:t>If “no” to question #3, skip the remaining questions in Section 5 and go to the Affirmation of Accuracy. This hospital will be scored as “Limited Achievement.”</w:t>
            </w:r>
          </w:p>
        </w:tc>
        <w:tc>
          <w:tcPr>
            <w:tcW w:w="1530" w:type="dxa"/>
            <w:vAlign w:val="center"/>
          </w:tcPr>
          <w:p w14:paraId="2CB6BD4A" w14:textId="77777777" w:rsidR="00FB36D7" w:rsidRPr="00FB36D7" w:rsidRDefault="00FB36D7" w:rsidP="00415EB8">
            <w:pPr>
              <w:numPr>
                <w:ilvl w:val="0"/>
                <w:numId w:val="74"/>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Yes, the ICU is staffed with physicians certified in critical care medicine</w:t>
            </w:r>
          </w:p>
          <w:p w14:paraId="79889945" w14:textId="77777777" w:rsidR="00FB36D7" w:rsidRPr="00FB36D7" w:rsidRDefault="00FB36D7" w:rsidP="00415EB8">
            <w:pPr>
              <w:numPr>
                <w:ilvl w:val="0"/>
                <w:numId w:val="74"/>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 xml:space="preserve">Yes, the ICU is staffed with </w:t>
            </w:r>
            <w:r w:rsidRPr="00FB36D7">
              <w:rPr>
                <w:rFonts w:eastAsia="Times New Roman" w:cs="Arial"/>
                <w:iCs/>
                <w:color w:val="auto"/>
                <w:sz w:val="20"/>
                <w:szCs w:val="20"/>
              </w:rPr>
              <w:lastRenderedPageBreak/>
              <w:t>physicians certified in critical care medicine based on Leapfrog’s expanded definition</w:t>
            </w:r>
          </w:p>
          <w:p w14:paraId="086CE0A9" w14:textId="77777777" w:rsidR="00FB36D7" w:rsidRPr="00FB36D7" w:rsidRDefault="00FB36D7" w:rsidP="00415EB8">
            <w:pPr>
              <w:numPr>
                <w:ilvl w:val="0"/>
                <w:numId w:val="74"/>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No, the ICU is not staffed with any physicians certified in critical care medicine</w:t>
            </w:r>
          </w:p>
        </w:tc>
        <w:tc>
          <w:tcPr>
            <w:tcW w:w="3060" w:type="dxa"/>
          </w:tcPr>
          <w:p w14:paraId="53F358C8" w14:textId="77777777" w:rsidR="00FB36D7" w:rsidRPr="00FB36D7" w:rsidRDefault="00FB36D7" w:rsidP="00415EB8">
            <w:pPr>
              <w:numPr>
                <w:ilvl w:val="0"/>
                <w:numId w:val="76"/>
              </w:numPr>
              <w:spacing w:after="0" w:line="240" w:lineRule="auto"/>
              <w:contextualSpacing/>
              <w:rPr>
                <w:rFonts w:eastAsia="Times New Roman" w:cs="Arial"/>
                <w:color w:val="C00000"/>
                <w:sz w:val="20"/>
                <w:szCs w:val="20"/>
              </w:rPr>
            </w:pPr>
            <w:r w:rsidRPr="00FB36D7">
              <w:rPr>
                <w:rFonts w:eastAsia="Times New Roman" w:cs="Arial"/>
                <w:color w:val="C00000"/>
                <w:sz w:val="20"/>
                <w:szCs w:val="20"/>
              </w:rPr>
              <w:lastRenderedPageBreak/>
              <w:t>ICU staffing schedule (with hours indicated) for the latest 3 months prior to Survey submission showing schedule for on-site intensivists/ tele-intensivists</w:t>
            </w:r>
          </w:p>
          <w:p w14:paraId="39A1E2FF" w14:textId="77777777" w:rsidR="00FB36D7" w:rsidRPr="00FB36D7" w:rsidRDefault="00FB36D7" w:rsidP="00415EB8">
            <w:pPr>
              <w:numPr>
                <w:ilvl w:val="0"/>
                <w:numId w:val="76"/>
              </w:numPr>
              <w:spacing w:after="0" w:line="240" w:lineRule="auto"/>
              <w:ind w:left="271"/>
              <w:contextualSpacing/>
              <w:rPr>
                <w:rFonts w:eastAsia="Times New Roman" w:cs="Arial"/>
                <w:color w:val="C00000"/>
                <w:sz w:val="20"/>
                <w:szCs w:val="20"/>
              </w:rPr>
            </w:pPr>
            <w:r w:rsidRPr="00FB36D7">
              <w:rPr>
                <w:rFonts w:eastAsia="Times New Roman" w:cs="Arial"/>
                <w:bCs/>
                <w:color w:val="C00000"/>
                <w:sz w:val="20"/>
                <w:szCs w:val="20"/>
              </w:rPr>
              <w:t xml:space="preserve">Board certification documentation for each intensivist and/or tele-intensivist listed on the schedule. </w:t>
            </w:r>
          </w:p>
          <w:p w14:paraId="02505D2C" w14:textId="77777777" w:rsidR="0011104F" w:rsidRPr="0011104F" w:rsidRDefault="00FB36D7" w:rsidP="00415EB8">
            <w:pPr>
              <w:numPr>
                <w:ilvl w:val="0"/>
                <w:numId w:val="76"/>
              </w:numPr>
              <w:spacing w:after="0" w:line="240" w:lineRule="auto"/>
              <w:ind w:left="271"/>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w:t>
            </w:r>
            <w:r w:rsidRPr="00FB36D7">
              <w:rPr>
                <w:rFonts w:eastAsia="Times New Roman" w:cs="Arial"/>
                <w:bCs/>
                <w:color w:val="C00000"/>
                <w:sz w:val="20"/>
                <w:szCs w:val="20"/>
              </w:rPr>
              <w:lastRenderedPageBreak/>
              <w:t xml:space="preserve">Critical Care Medicine according to the </w:t>
            </w:r>
            <w:r w:rsidRPr="00FB36D7">
              <w:rPr>
                <w:rFonts w:eastAsia="Times New Roman" w:cs="Arial"/>
                <w:b/>
                <w:color w:val="C00000"/>
                <w:sz w:val="20"/>
                <w:szCs w:val="20"/>
              </w:rPr>
              <w:t>first bullet point</w:t>
            </w:r>
            <w:r w:rsidRPr="00FB36D7">
              <w:rPr>
                <w:rFonts w:eastAsia="Times New Roman" w:cs="Arial"/>
                <w:bCs/>
                <w:color w:val="C00000"/>
                <w:sz w:val="20"/>
                <w:szCs w:val="20"/>
              </w:rPr>
              <w:t xml:space="preserve"> in endnote 36:</w:t>
            </w:r>
          </w:p>
          <w:p w14:paraId="119BDFFF" w14:textId="77777777" w:rsidR="0011104F" w:rsidRPr="0011104F" w:rsidRDefault="00FB36D7" w:rsidP="00415EB8">
            <w:pPr>
              <w:numPr>
                <w:ilvl w:val="1"/>
                <w:numId w:val="76"/>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05C700CB" w14:textId="77777777" w:rsidR="0011104F" w:rsidRDefault="00FB36D7" w:rsidP="00415EB8">
            <w:pPr>
              <w:numPr>
                <w:ilvl w:val="1"/>
                <w:numId w:val="76"/>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Provide board certification for physician’s specialty</w:t>
            </w:r>
          </w:p>
          <w:p w14:paraId="34B6D31E" w14:textId="29D259AD" w:rsidR="00FB36D7" w:rsidRPr="00FB36D7" w:rsidRDefault="00FB36D7" w:rsidP="00415EB8">
            <w:pPr>
              <w:numPr>
                <w:ilvl w:val="1"/>
                <w:numId w:val="76"/>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If the intensivist is not on the schedule for at least six weeks during the 3-month reporting period, provide additional schedule showing that at least six weeks of full-time ICU care was completed annually</w:t>
            </w:r>
          </w:p>
          <w:p w14:paraId="64CE06EE" w14:textId="77777777" w:rsidR="00FB36D7" w:rsidRPr="00FB36D7" w:rsidRDefault="00FB36D7" w:rsidP="00415EB8">
            <w:pPr>
              <w:numPr>
                <w:ilvl w:val="0"/>
                <w:numId w:val="76"/>
              </w:numPr>
              <w:spacing w:after="0" w:line="240" w:lineRule="auto"/>
              <w:ind w:left="280"/>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Critical Care Medicine according to the </w:t>
            </w:r>
            <w:r w:rsidRPr="00FB36D7">
              <w:rPr>
                <w:rFonts w:eastAsia="Times New Roman" w:cs="Arial"/>
                <w:b/>
                <w:color w:val="C00000"/>
                <w:sz w:val="20"/>
                <w:szCs w:val="20"/>
              </w:rPr>
              <w:t>second bullet poin</w:t>
            </w:r>
            <w:r w:rsidRPr="00FB36D7">
              <w:rPr>
                <w:rFonts w:eastAsia="Times New Roman" w:cs="Arial"/>
                <w:bCs/>
                <w:color w:val="C00000"/>
                <w:sz w:val="20"/>
                <w:szCs w:val="20"/>
              </w:rPr>
              <w:t>t in endnote 36</w:t>
            </w:r>
          </w:p>
          <w:p w14:paraId="4EECBAEB" w14:textId="77777777" w:rsidR="00FB36D7" w:rsidRPr="00FB36D7" w:rsidRDefault="00FB36D7" w:rsidP="00415EB8">
            <w:pPr>
              <w:numPr>
                <w:ilvl w:val="0"/>
                <w:numId w:val="77"/>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6ACB96C5" w14:textId="77777777" w:rsidR="00FB36D7" w:rsidRPr="00FB36D7" w:rsidRDefault="00FB36D7" w:rsidP="00415EB8">
            <w:pPr>
              <w:numPr>
                <w:ilvl w:val="0"/>
                <w:numId w:val="77"/>
              </w:numPr>
              <w:spacing w:after="0" w:line="240" w:lineRule="auto"/>
              <w:ind w:left="601"/>
              <w:contextualSpacing/>
              <w:rPr>
                <w:rFonts w:eastAsia="Times New Roman" w:cs="Arial"/>
                <w:color w:val="C00000"/>
                <w:sz w:val="20"/>
                <w:szCs w:val="20"/>
              </w:rPr>
            </w:pPr>
            <w:r w:rsidRPr="00FB36D7">
              <w:rPr>
                <w:rFonts w:eastAsia="Times New Roman" w:cs="Arial"/>
                <w:bCs/>
                <w:color w:val="C00000"/>
                <w:sz w:val="20"/>
                <w:szCs w:val="20"/>
              </w:rPr>
              <w:t>Provide evidence of completion of fellowship in Critical Care Medicine within the past three years</w:t>
            </w:r>
          </w:p>
          <w:p w14:paraId="1F63F5C2" w14:textId="77777777" w:rsidR="00FB36D7" w:rsidRPr="00FB36D7" w:rsidRDefault="00FB36D7" w:rsidP="00415EB8">
            <w:pPr>
              <w:numPr>
                <w:ilvl w:val="0"/>
                <w:numId w:val="76"/>
              </w:numPr>
              <w:spacing w:after="0" w:line="240" w:lineRule="auto"/>
              <w:ind w:left="280"/>
              <w:contextualSpacing/>
              <w:rPr>
                <w:rFonts w:eastAsia="Times New Roman" w:cs="Arial"/>
                <w:color w:val="C00000"/>
                <w:sz w:val="20"/>
                <w:szCs w:val="20"/>
              </w:rPr>
            </w:pPr>
            <w:r w:rsidRPr="00FB36D7">
              <w:rPr>
                <w:rFonts w:eastAsia="Times New Roman" w:cs="Arial"/>
                <w:bCs/>
                <w:color w:val="C00000"/>
                <w:sz w:val="20"/>
                <w:szCs w:val="20"/>
              </w:rPr>
              <w:t xml:space="preserve">If meeting expanded definition of certified in Critical Care Medicine according to the </w:t>
            </w:r>
            <w:r w:rsidRPr="00FB36D7">
              <w:rPr>
                <w:rFonts w:eastAsia="Times New Roman" w:cs="Arial"/>
                <w:b/>
                <w:color w:val="C00000"/>
                <w:sz w:val="20"/>
                <w:szCs w:val="20"/>
              </w:rPr>
              <w:t>third bullet point</w:t>
            </w:r>
            <w:r w:rsidRPr="00FB36D7">
              <w:rPr>
                <w:rFonts w:eastAsia="Times New Roman" w:cs="Arial"/>
                <w:bCs/>
                <w:color w:val="C00000"/>
                <w:sz w:val="20"/>
                <w:szCs w:val="20"/>
              </w:rPr>
              <w:t xml:space="preserve"> in endnote 36: </w:t>
            </w:r>
          </w:p>
          <w:p w14:paraId="58D7E66C" w14:textId="77777777" w:rsidR="00FB36D7" w:rsidRPr="00FB36D7" w:rsidRDefault="00FB36D7" w:rsidP="00415EB8">
            <w:pPr>
              <w:numPr>
                <w:ilvl w:val="0"/>
                <w:numId w:val="75"/>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List the name of the intensivist from the schedule</w:t>
            </w:r>
          </w:p>
          <w:p w14:paraId="6DAF99FE" w14:textId="77777777" w:rsidR="00FB36D7" w:rsidRPr="00FB36D7" w:rsidRDefault="00FB36D7" w:rsidP="00415EB8">
            <w:pPr>
              <w:numPr>
                <w:ilvl w:val="0"/>
                <w:numId w:val="75"/>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Provide board certification in primary specialty (include name of the certifying board)</w:t>
            </w:r>
          </w:p>
          <w:p w14:paraId="04B3A089" w14:textId="77777777" w:rsidR="00FB36D7" w:rsidRPr="00FB36D7" w:rsidRDefault="00FB36D7" w:rsidP="00415EB8">
            <w:pPr>
              <w:numPr>
                <w:ilvl w:val="0"/>
                <w:numId w:val="75"/>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Provide evidence of completion of fellowship in Critical Care Medicine (include name of certifying board) and include date of completion</w:t>
            </w:r>
          </w:p>
          <w:p w14:paraId="7A225399" w14:textId="77777777" w:rsidR="00FB36D7" w:rsidRPr="00FB36D7" w:rsidRDefault="00FB36D7" w:rsidP="00415EB8">
            <w:pPr>
              <w:numPr>
                <w:ilvl w:val="0"/>
                <w:numId w:val="75"/>
              </w:numPr>
              <w:spacing w:after="0" w:line="240" w:lineRule="auto"/>
              <w:contextualSpacing/>
              <w:rPr>
                <w:rFonts w:eastAsia="Times New Roman" w:cs="Arial"/>
                <w:color w:val="C00000"/>
                <w:sz w:val="20"/>
                <w:szCs w:val="20"/>
              </w:rPr>
            </w:pPr>
            <w:r w:rsidRPr="00FB36D7">
              <w:rPr>
                <w:rFonts w:eastAsia="Times New Roman" w:cs="Arial"/>
                <w:bCs/>
                <w:color w:val="C00000"/>
                <w:sz w:val="20"/>
                <w:szCs w:val="20"/>
              </w:rPr>
              <w:t xml:space="preserve">If the intensivist is not on the schedule for at least six weeks during the 3-month reporting period, provide an additional </w:t>
            </w:r>
            <w:r w:rsidRPr="00FB36D7">
              <w:rPr>
                <w:rFonts w:eastAsia="Times New Roman" w:cs="Arial"/>
                <w:bCs/>
                <w:color w:val="C00000"/>
                <w:sz w:val="20"/>
                <w:szCs w:val="20"/>
              </w:rPr>
              <w:lastRenderedPageBreak/>
              <w:t>schedule showing that at least six weeks of full-time ICU care were completed annually</w:t>
            </w:r>
          </w:p>
        </w:tc>
        <w:tc>
          <w:tcPr>
            <w:tcW w:w="2420" w:type="dxa"/>
          </w:tcPr>
          <w:p w14:paraId="11EE1EC1" w14:textId="77777777" w:rsidR="00FB36D7" w:rsidRPr="00FB36D7" w:rsidRDefault="00FB36D7" w:rsidP="00917F94">
            <w:pPr>
              <w:spacing w:after="0" w:line="240" w:lineRule="auto"/>
              <w:contextualSpacing/>
              <w:rPr>
                <w:rFonts w:eastAsia="Times New Roman" w:cs="Arial"/>
                <w:iCs/>
                <w:color w:val="auto"/>
                <w:sz w:val="20"/>
                <w:szCs w:val="20"/>
              </w:rPr>
            </w:pPr>
          </w:p>
        </w:tc>
      </w:tr>
      <w:tr w:rsidR="00FB36D7" w:rsidRPr="00FB36D7" w14:paraId="094210E2" w14:textId="77777777" w:rsidTr="00966445">
        <w:trPr>
          <w:trHeight w:val="1872"/>
          <w:jc w:val="center"/>
        </w:trPr>
        <w:tc>
          <w:tcPr>
            <w:tcW w:w="3235" w:type="dxa"/>
            <w:vAlign w:val="center"/>
          </w:tcPr>
          <w:p w14:paraId="68A74725" w14:textId="247A2538" w:rsidR="00FB36D7" w:rsidRPr="00FB36D7" w:rsidRDefault="00FB36D7" w:rsidP="00415EB8">
            <w:pPr>
              <w:numPr>
                <w:ilvl w:val="0"/>
                <w:numId w:val="73"/>
              </w:numPr>
              <w:spacing w:after="0" w:line="240" w:lineRule="auto"/>
              <w:rPr>
                <w:rFonts w:eastAsia="Times New Roman" w:cs="Arial"/>
                <w:color w:val="auto"/>
                <w:sz w:val="20"/>
                <w:szCs w:val="20"/>
              </w:rPr>
            </w:pPr>
            <w:r w:rsidRPr="00FB36D7">
              <w:rPr>
                <w:rFonts w:eastAsia="Times New Roman" w:cs="Arial"/>
                <w:color w:val="auto"/>
                <w:sz w:val="20"/>
                <w:szCs w:val="20"/>
              </w:rPr>
              <w:lastRenderedPageBreak/>
              <w:t>Do the physicians who are certified in critical care medicine (whether present on-site or via telemedicine) manage or co-manage all</w:t>
            </w:r>
            <w:r w:rsidRPr="00FB36D7">
              <w:rPr>
                <w:rFonts w:eastAsia="Times New Roman" w:cs="Arial"/>
                <w:b/>
                <w:bCs/>
                <w:color w:val="auto"/>
                <w:sz w:val="20"/>
                <w:szCs w:val="20"/>
              </w:rPr>
              <w:t xml:space="preserve"> </w:t>
            </w:r>
            <w:r w:rsidRPr="00FB36D7">
              <w:rPr>
                <w:rFonts w:eastAsia="Times New Roman" w:cs="Arial"/>
                <w:color w:val="auto"/>
                <w:sz w:val="20"/>
                <w:szCs w:val="20"/>
              </w:rPr>
              <w:t>critical care patients in the ICU?</w:t>
            </w:r>
          </w:p>
          <w:p w14:paraId="746156A4" w14:textId="77777777" w:rsidR="00FB36D7" w:rsidRPr="00FB36D7" w:rsidRDefault="00FB36D7" w:rsidP="00FB36D7">
            <w:pPr>
              <w:spacing w:after="0" w:line="240" w:lineRule="auto"/>
              <w:ind w:left="360"/>
              <w:rPr>
                <w:rFonts w:eastAsia="Times New Roman" w:cs="Arial"/>
                <w:color w:val="auto"/>
                <w:sz w:val="20"/>
                <w:szCs w:val="20"/>
              </w:rPr>
            </w:pPr>
          </w:p>
          <w:p w14:paraId="5545C99D" w14:textId="77777777" w:rsidR="00FB36D7" w:rsidRPr="00FB36D7" w:rsidRDefault="00FB36D7" w:rsidP="00FB36D7">
            <w:pPr>
              <w:spacing w:after="0" w:line="240" w:lineRule="auto"/>
              <w:ind w:left="360"/>
              <w:rPr>
                <w:rFonts w:eastAsia="Times New Roman" w:cs="Arial"/>
                <w:color w:val="auto"/>
                <w:sz w:val="20"/>
                <w:szCs w:val="20"/>
              </w:rPr>
            </w:pPr>
            <w:r w:rsidRPr="00FB36D7">
              <w:rPr>
                <w:rFonts w:eastAsia="Times New Roman" w:cs="Arial"/>
                <w:i/>
                <w:color w:val="auto"/>
                <w:sz w:val="20"/>
                <w:szCs w:val="20"/>
              </w:rPr>
              <w:t>If “no” to question #4, skip questions #5-11 and continue to question #12.</w:t>
            </w:r>
          </w:p>
        </w:tc>
        <w:tc>
          <w:tcPr>
            <w:tcW w:w="1530" w:type="dxa"/>
            <w:vAlign w:val="center"/>
          </w:tcPr>
          <w:p w14:paraId="71546592" w14:textId="77777777" w:rsidR="00FB36D7" w:rsidRPr="00FB36D7" w:rsidRDefault="00FB36D7" w:rsidP="00415EB8">
            <w:pPr>
              <w:numPr>
                <w:ilvl w:val="0"/>
                <w:numId w:val="74"/>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Yes, all patients are managed or co-managed by a physician certified in critical care medicine when the physician is present (on-site or via telemedicine)</w:t>
            </w:r>
          </w:p>
          <w:p w14:paraId="4DC99490" w14:textId="77777777" w:rsidR="00FB36D7" w:rsidRPr="00FB36D7" w:rsidRDefault="00FB36D7" w:rsidP="00415EB8">
            <w:pPr>
              <w:numPr>
                <w:ilvl w:val="0"/>
                <w:numId w:val="74"/>
              </w:numPr>
              <w:spacing w:after="0" w:line="240" w:lineRule="auto"/>
              <w:contextualSpacing/>
              <w:rPr>
                <w:rFonts w:eastAsia="Times New Roman" w:cs="Arial"/>
                <w:iCs/>
                <w:color w:val="auto"/>
                <w:sz w:val="20"/>
                <w:szCs w:val="20"/>
              </w:rPr>
            </w:pPr>
            <w:r w:rsidRPr="00FB36D7">
              <w:rPr>
                <w:rFonts w:eastAsia="Times New Roman" w:cs="Arial"/>
                <w:iCs/>
                <w:color w:val="auto"/>
                <w:sz w:val="20"/>
                <w:szCs w:val="20"/>
              </w:rPr>
              <w:t>No, not all patients are managed or co-managed by a physician certified in critical care medicine when the physician is present (on-site or via telemedicine)</w:t>
            </w:r>
          </w:p>
        </w:tc>
        <w:tc>
          <w:tcPr>
            <w:tcW w:w="3060" w:type="dxa"/>
          </w:tcPr>
          <w:p w14:paraId="49554256" w14:textId="77777777" w:rsidR="00FB36D7" w:rsidRPr="00FB36D7" w:rsidRDefault="00FB36D7" w:rsidP="00FB36D7">
            <w:pPr>
              <w:spacing w:after="0" w:line="240" w:lineRule="auto"/>
              <w:rPr>
                <w:rFonts w:eastAsia="Times New Roman" w:cs="Arial"/>
                <w:iCs/>
                <w:color w:val="auto"/>
                <w:sz w:val="20"/>
                <w:szCs w:val="20"/>
              </w:rPr>
            </w:pPr>
            <w:r w:rsidRPr="00FB36D7">
              <w:rPr>
                <w:rFonts w:eastAsia="Times New Roman" w:cs="Arial"/>
                <w:color w:val="C00000"/>
                <w:sz w:val="20"/>
                <w:szCs w:val="20"/>
              </w:rPr>
              <w:t>Staffing policy regarding patient management or co-management</w:t>
            </w:r>
          </w:p>
        </w:tc>
        <w:tc>
          <w:tcPr>
            <w:tcW w:w="2420" w:type="dxa"/>
          </w:tcPr>
          <w:p w14:paraId="66DEB7E7" w14:textId="77777777" w:rsidR="00FB36D7" w:rsidRPr="00FB36D7" w:rsidRDefault="00FB36D7" w:rsidP="00FB36D7">
            <w:pPr>
              <w:spacing w:after="0" w:line="240" w:lineRule="auto"/>
              <w:rPr>
                <w:rFonts w:eastAsia="Times New Roman" w:cs="Arial"/>
                <w:iCs/>
                <w:color w:val="auto"/>
                <w:sz w:val="20"/>
                <w:szCs w:val="20"/>
              </w:rPr>
            </w:pPr>
          </w:p>
        </w:tc>
      </w:tr>
      <w:tr w:rsidR="007C14D9" w:rsidRPr="00FB36D7" w14:paraId="373E544F" w14:textId="77777777" w:rsidTr="007C14D9">
        <w:trPr>
          <w:trHeight w:val="750"/>
          <w:jc w:val="center"/>
        </w:trPr>
        <w:tc>
          <w:tcPr>
            <w:tcW w:w="10245" w:type="dxa"/>
            <w:gridSpan w:val="4"/>
            <w:vAlign w:val="center"/>
          </w:tcPr>
          <w:p w14:paraId="73427636" w14:textId="0B63A598" w:rsidR="00AB4021" w:rsidRPr="00AB4021" w:rsidRDefault="00AB4021" w:rsidP="00AB4021">
            <w:pPr>
              <w:spacing w:after="0" w:line="240" w:lineRule="auto"/>
              <w:rPr>
                <w:rFonts w:eastAsia="Times New Roman" w:cs="Arial"/>
                <w:i/>
                <w:iCs/>
                <w:color w:val="auto"/>
                <w:sz w:val="20"/>
                <w:szCs w:val="20"/>
              </w:rPr>
            </w:pPr>
            <w:r w:rsidRPr="00AB4021">
              <w:rPr>
                <w:rFonts w:eastAsia="Times New Roman" w:cs="Arial"/>
                <w:i/>
                <w:iCs/>
                <w:color w:val="auto"/>
                <w:sz w:val="20"/>
                <w:szCs w:val="20"/>
              </w:rPr>
              <w:t xml:space="preserve">There are currently </w:t>
            </w:r>
            <w:r w:rsidRPr="00AB4021">
              <w:rPr>
                <w:rFonts w:eastAsia="Times New Roman" w:cs="Arial"/>
                <w:i/>
                <w:iCs/>
                <w:color w:val="auto"/>
                <w:sz w:val="20"/>
                <w:szCs w:val="20"/>
                <w:u w:val="single"/>
              </w:rPr>
              <w:t>two different options</w:t>
            </w:r>
            <w:r w:rsidRPr="00AB4021">
              <w:rPr>
                <w:rFonts w:eastAsia="Times New Roman" w:cs="Arial"/>
                <w:i/>
                <w:iCs/>
                <w:color w:val="auto"/>
                <w:sz w:val="20"/>
                <w:szCs w:val="20"/>
              </w:rPr>
              <w:t xml:space="preserve"> to achieve Leapfrog’s ICU Physician Staffing Standard: on-site intensivist coverage for 8 hours a day/7 days per week or 24/7 tele-intensivist coverage with some daily on-site intensivist coverage. Questions #5 and #6 are meant to differentiate between these two options; however, they are both worth the same credit. Hospitals that have 24/7 </w:t>
            </w:r>
            <w:r w:rsidRPr="00AB4021">
              <w:rPr>
                <w:rFonts w:eastAsia="Times New Roman" w:cs="Arial"/>
                <w:b/>
                <w:bCs/>
                <w:i/>
                <w:iCs/>
                <w:color w:val="auto"/>
                <w:sz w:val="20"/>
                <w:szCs w:val="20"/>
              </w:rPr>
              <w:t xml:space="preserve">on-site </w:t>
            </w:r>
            <w:r w:rsidRPr="00AB4021">
              <w:rPr>
                <w:rFonts w:eastAsia="Times New Roman" w:cs="Arial"/>
                <w:i/>
                <w:iCs/>
                <w:color w:val="auto"/>
                <w:sz w:val="20"/>
                <w:szCs w:val="20"/>
              </w:rPr>
              <w:t>intensivist coverage, and who meet all the criteria listed, should respond “yes” to question #5.</w:t>
            </w:r>
          </w:p>
          <w:p w14:paraId="7596DA37" w14:textId="77777777" w:rsidR="007C14D9" w:rsidRPr="00FB36D7" w:rsidRDefault="007C14D9" w:rsidP="00FB36D7">
            <w:pPr>
              <w:spacing w:after="0" w:line="240" w:lineRule="auto"/>
              <w:rPr>
                <w:rFonts w:eastAsia="Times New Roman" w:cs="Arial"/>
                <w:iCs/>
                <w:color w:val="auto"/>
                <w:sz w:val="20"/>
                <w:szCs w:val="20"/>
              </w:rPr>
            </w:pPr>
          </w:p>
        </w:tc>
      </w:tr>
      <w:tr w:rsidR="00A431F7" w:rsidRPr="00FB36D7" w14:paraId="3B471FCB" w14:textId="77777777" w:rsidTr="00966445">
        <w:trPr>
          <w:trHeight w:val="1872"/>
          <w:jc w:val="center"/>
        </w:trPr>
        <w:tc>
          <w:tcPr>
            <w:tcW w:w="3235" w:type="dxa"/>
            <w:vAlign w:val="center"/>
          </w:tcPr>
          <w:p w14:paraId="27300B61" w14:textId="1719F8AA" w:rsidR="00A431F7" w:rsidRDefault="00A431F7" w:rsidP="00415EB8">
            <w:pPr>
              <w:numPr>
                <w:ilvl w:val="0"/>
                <w:numId w:val="73"/>
              </w:numPr>
              <w:spacing w:after="0" w:line="240" w:lineRule="auto"/>
              <w:rPr>
                <w:rFonts w:eastAsia="Times New Roman" w:cs="Arial"/>
                <w:color w:val="auto"/>
                <w:sz w:val="20"/>
                <w:szCs w:val="20"/>
              </w:rPr>
            </w:pPr>
            <w:r w:rsidRPr="00A431F7">
              <w:rPr>
                <w:rFonts w:eastAsia="Times New Roman" w:cs="Arial"/>
                <w:color w:val="auto"/>
                <w:sz w:val="20"/>
                <w:szCs w:val="20"/>
              </w:rPr>
              <w:lastRenderedPageBreak/>
              <w:t xml:space="preserve">Are </w:t>
            </w:r>
            <w:hyperlink w:anchor="Endnote22_CCPatients" w:history="1">
              <w:r w:rsidRPr="00A431F7">
                <w:rPr>
                  <w:rFonts w:eastAsia="Times New Roman"/>
                  <w:color w:val="auto"/>
                  <w:sz w:val="20"/>
                  <w:szCs w:val="20"/>
                </w:rPr>
                <w:t>all critical care patients</w:t>
              </w:r>
            </w:hyperlink>
            <w:r w:rsidRPr="00A431F7">
              <w:rPr>
                <w:rFonts w:eastAsia="Times New Roman" w:cs="Arial"/>
                <w:color w:val="auto"/>
                <w:sz w:val="20"/>
                <w:szCs w:val="20"/>
              </w:rPr>
              <w:t xml:space="preserve"> in the ICU </w:t>
            </w:r>
            <w:hyperlink w:anchor="Endnote24_Manage" w:history="1">
              <w:r w:rsidRPr="00A431F7">
                <w:rPr>
                  <w:rFonts w:eastAsia="Times New Roman"/>
                  <w:color w:val="auto"/>
                  <w:sz w:val="20"/>
                  <w:szCs w:val="20"/>
                </w:rPr>
                <w:t>managed or co-managed</w:t>
              </w:r>
            </w:hyperlink>
            <w:r w:rsidRPr="00A431F7">
              <w:rPr>
                <w:rFonts w:eastAsia="Times New Roman" w:cs="Arial"/>
                <w:color w:val="auto"/>
                <w:sz w:val="20"/>
                <w:szCs w:val="20"/>
              </w:rPr>
              <w:t xml:space="preserve"> by one or more physicians </w:t>
            </w:r>
            <w:hyperlink w:anchor="Endnote25_Certified" w:history="1">
              <w:r w:rsidRPr="00A431F7">
                <w:rPr>
                  <w:rFonts w:eastAsia="Times New Roman"/>
                  <w:color w:val="auto"/>
                  <w:sz w:val="20"/>
                  <w:szCs w:val="20"/>
                </w:rPr>
                <w:t>certified in critical care medicine</w:t>
              </w:r>
            </w:hyperlink>
            <w:r w:rsidRPr="00A431F7">
              <w:rPr>
                <w:rFonts w:eastAsia="Times New Roman" w:cs="Arial"/>
                <w:color w:val="auto"/>
                <w:sz w:val="20"/>
                <w:szCs w:val="20"/>
              </w:rPr>
              <w:t xml:space="preserve"> who meet all the following criteria:</w:t>
            </w:r>
          </w:p>
          <w:p w14:paraId="3A99EE17" w14:textId="440BE000" w:rsidR="00A431F7" w:rsidRPr="00A431F7" w:rsidRDefault="00B7666C" w:rsidP="00415EB8">
            <w:pPr>
              <w:pStyle w:val="ListParagraph"/>
              <w:numPr>
                <w:ilvl w:val="0"/>
                <w:numId w:val="79"/>
              </w:numPr>
              <w:spacing w:after="0" w:line="240" w:lineRule="auto"/>
              <w:rPr>
                <w:rFonts w:eastAsia="Times New Roman" w:cs="Arial"/>
                <w:color w:val="auto"/>
                <w:sz w:val="20"/>
                <w:szCs w:val="20"/>
              </w:rPr>
            </w:pPr>
            <w:hyperlink w:anchor="Endnote26_Present" w:history="1">
              <w:r w:rsidR="00A431F7" w:rsidRPr="00A431F7">
                <w:rPr>
                  <w:rFonts w:eastAsia="Times New Roman"/>
                  <w:color w:val="auto"/>
                  <w:sz w:val="20"/>
                  <w:szCs w:val="20"/>
                </w:rPr>
                <w:t>ordinarily present</w:t>
              </w:r>
            </w:hyperlink>
            <w:r w:rsidR="00A431F7" w:rsidRPr="00A431F7">
              <w:rPr>
                <w:rFonts w:eastAsia="Times New Roman" w:cs="Arial"/>
                <w:color w:val="auto"/>
                <w:sz w:val="20"/>
                <w:szCs w:val="20"/>
              </w:rPr>
              <w:t xml:space="preserve"> on-site in the ICU during daytime </w:t>
            </w:r>
            <w:proofErr w:type="gramStart"/>
            <w:r w:rsidR="00A431F7" w:rsidRPr="00A431F7">
              <w:rPr>
                <w:rFonts w:eastAsia="Times New Roman" w:cs="Arial"/>
                <w:color w:val="auto"/>
                <w:sz w:val="20"/>
                <w:szCs w:val="20"/>
              </w:rPr>
              <w:t>hours;</w:t>
            </w:r>
            <w:proofErr w:type="gramEnd"/>
          </w:p>
          <w:p w14:paraId="3E4FC724" w14:textId="77777777" w:rsidR="00A431F7" w:rsidRPr="00A431F7" w:rsidRDefault="00A431F7" w:rsidP="00415EB8">
            <w:pPr>
              <w:pStyle w:val="ListParagraph"/>
              <w:numPr>
                <w:ilvl w:val="0"/>
                <w:numId w:val="79"/>
              </w:numPr>
              <w:spacing w:after="0" w:line="240" w:lineRule="auto"/>
              <w:rPr>
                <w:rFonts w:eastAsia="Times New Roman" w:cs="Arial"/>
                <w:color w:val="auto"/>
                <w:sz w:val="20"/>
                <w:szCs w:val="20"/>
              </w:rPr>
            </w:pPr>
            <w:r w:rsidRPr="00A431F7">
              <w:rPr>
                <w:rFonts w:eastAsia="Times New Roman" w:cs="Arial"/>
                <w:color w:val="auto"/>
                <w:sz w:val="20"/>
                <w:szCs w:val="20"/>
              </w:rPr>
              <w:t>for at least 8 hours per day, 7 days per week; and</w:t>
            </w:r>
          </w:p>
          <w:p w14:paraId="1597814E" w14:textId="169D4109" w:rsidR="00A431F7" w:rsidRPr="00A431F7" w:rsidRDefault="00A431F7" w:rsidP="00415EB8">
            <w:pPr>
              <w:pStyle w:val="ListParagraph"/>
              <w:numPr>
                <w:ilvl w:val="0"/>
                <w:numId w:val="79"/>
              </w:numPr>
              <w:spacing w:after="0" w:line="240" w:lineRule="auto"/>
              <w:rPr>
                <w:rFonts w:eastAsia="Times New Roman" w:cs="Arial"/>
                <w:color w:val="auto"/>
                <w:sz w:val="20"/>
                <w:szCs w:val="20"/>
              </w:rPr>
            </w:pPr>
            <w:r w:rsidRPr="00A431F7">
              <w:rPr>
                <w:rFonts w:eastAsia="Times New Roman" w:cs="Arial"/>
                <w:color w:val="auto"/>
                <w:sz w:val="20"/>
                <w:szCs w:val="20"/>
              </w:rPr>
              <w:t xml:space="preserve">providing clinical care </w:t>
            </w:r>
            <w:hyperlink w:anchor="Endnote26_Present" w:history="1">
              <w:r w:rsidRPr="00A431F7">
                <w:rPr>
                  <w:rFonts w:eastAsia="Times New Roman"/>
                  <w:color w:val="auto"/>
                  <w:sz w:val="20"/>
                  <w:szCs w:val="20"/>
                </w:rPr>
                <w:t>exclusively</w:t>
              </w:r>
            </w:hyperlink>
            <w:r w:rsidRPr="00A431F7">
              <w:rPr>
                <w:rFonts w:eastAsia="Times New Roman" w:cs="Arial"/>
                <w:color w:val="auto"/>
                <w:sz w:val="20"/>
                <w:szCs w:val="20"/>
              </w:rPr>
              <w:t xml:space="preserve"> in the ICU during these hours?</w:t>
            </w:r>
          </w:p>
          <w:p w14:paraId="70483CEA" w14:textId="77777777" w:rsidR="00A431F7" w:rsidRDefault="00A431F7" w:rsidP="00A431F7">
            <w:pPr>
              <w:pStyle w:val="Header"/>
              <w:rPr>
                <w:rFonts w:cs="Arial"/>
              </w:rPr>
            </w:pPr>
          </w:p>
          <w:p w14:paraId="356121B3" w14:textId="23350947" w:rsidR="00A431F7" w:rsidRPr="00200472" w:rsidRDefault="00A431F7" w:rsidP="00200472">
            <w:pPr>
              <w:spacing w:after="0" w:line="240" w:lineRule="auto"/>
              <w:ind w:left="720"/>
              <w:rPr>
                <w:rFonts w:eastAsia="Times New Roman" w:cs="Arial"/>
                <w:color w:val="auto"/>
                <w:sz w:val="20"/>
                <w:szCs w:val="20"/>
              </w:rPr>
            </w:pPr>
            <w:r w:rsidRPr="00200472">
              <w:rPr>
                <w:rFonts w:cs="Arial"/>
                <w:i/>
                <w:color w:val="auto"/>
                <w:sz w:val="20"/>
                <w:szCs w:val="20"/>
              </w:rPr>
              <w:t xml:space="preserve">If “yes” to question #5, skip question #6 and continue to question #7. </w:t>
            </w:r>
          </w:p>
        </w:tc>
        <w:tc>
          <w:tcPr>
            <w:tcW w:w="1530" w:type="dxa"/>
            <w:vAlign w:val="center"/>
          </w:tcPr>
          <w:p w14:paraId="5B4B7E05" w14:textId="77777777" w:rsidR="00A431F7" w:rsidRPr="00260EB7" w:rsidRDefault="00A431F7" w:rsidP="00415EB8">
            <w:pPr>
              <w:pStyle w:val="ListParagraph"/>
              <w:numPr>
                <w:ilvl w:val="0"/>
                <w:numId w:val="80"/>
              </w:numPr>
              <w:spacing w:after="0" w:line="240" w:lineRule="auto"/>
              <w:ind w:left="361"/>
              <w:rPr>
                <w:rFonts w:eastAsia="Times New Roman" w:cs="Arial"/>
                <w:iCs/>
                <w:color w:val="auto"/>
                <w:sz w:val="20"/>
                <w:szCs w:val="20"/>
              </w:rPr>
            </w:pPr>
            <w:r w:rsidRPr="00260EB7">
              <w:rPr>
                <w:rFonts w:eastAsia="Times New Roman" w:cs="Arial"/>
                <w:iCs/>
                <w:color w:val="auto"/>
                <w:sz w:val="20"/>
                <w:szCs w:val="20"/>
              </w:rPr>
              <w:t>Yes</w:t>
            </w:r>
          </w:p>
          <w:p w14:paraId="6A56B0D5" w14:textId="7A2E74DB" w:rsidR="00A431F7" w:rsidRPr="00260EB7" w:rsidRDefault="00A431F7" w:rsidP="00415EB8">
            <w:pPr>
              <w:pStyle w:val="ListParagraph"/>
              <w:numPr>
                <w:ilvl w:val="0"/>
                <w:numId w:val="80"/>
              </w:numPr>
              <w:spacing w:after="0" w:line="240" w:lineRule="auto"/>
              <w:ind w:left="361"/>
              <w:rPr>
                <w:rFonts w:eastAsia="Times New Roman" w:cs="Arial"/>
                <w:iCs/>
                <w:color w:val="auto"/>
                <w:sz w:val="20"/>
                <w:szCs w:val="20"/>
              </w:rPr>
            </w:pPr>
            <w:r w:rsidRPr="00260EB7">
              <w:rPr>
                <w:rFonts w:eastAsia="Times New Roman" w:cs="Arial"/>
                <w:iCs/>
                <w:color w:val="auto"/>
                <w:sz w:val="20"/>
                <w:szCs w:val="20"/>
              </w:rPr>
              <w:t>No</w:t>
            </w:r>
          </w:p>
        </w:tc>
        <w:tc>
          <w:tcPr>
            <w:tcW w:w="3060" w:type="dxa"/>
          </w:tcPr>
          <w:p w14:paraId="1ACACF4C" w14:textId="6345FD1A" w:rsidR="00A431F7" w:rsidRPr="00FB36D7" w:rsidRDefault="00A431F7" w:rsidP="00A431F7">
            <w:pPr>
              <w:spacing w:after="0" w:line="240" w:lineRule="auto"/>
              <w:rPr>
                <w:rFonts w:eastAsia="Times New Roman" w:cs="Arial"/>
                <w:color w:val="C00000"/>
                <w:sz w:val="20"/>
                <w:szCs w:val="20"/>
              </w:rPr>
            </w:pPr>
            <w:r w:rsidRPr="00260EB7">
              <w:rPr>
                <w:rFonts w:eastAsia="Times New Roman" w:cs="Arial"/>
                <w:iCs/>
                <w:color w:val="C00000"/>
                <w:sz w:val="20"/>
                <w:szCs w:val="20"/>
              </w:rPr>
              <w:t>ICU staffing schedule (with hours indicated) for the latest 3 months prior to Survey submission showing daytime schedule for on-site intensivists</w:t>
            </w:r>
          </w:p>
        </w:tc>
        <w:tc>
          <w:tcPr>
            <w:tcW w:w="2420" w:type="dxa"/>
          </w:tcPr>
          <w:p w14:paraId="717F4A02" w14:textId="77777777" w:rsidR="00A431F7" w:rsidRPr="00FB36D7" w:rsidRDefault="00A431F7" w:rsidP="00A431F7">
            <w:pPr>
              <w:spacing w:after="0" w:line="240" w:lineRule="auto"/>
              <w:rPr>
                <w:rFonts w:eastAsia="Times New Roman" w:cs="Arial"/>
                <w:iCs/>
                <w:color w:val="auto"/>
                <w:sz w:val="20"/>
                <w:szCs w:val="20"/>
              </w:rPr>
            </w:pPr>
          </w:p>
        </w:tc>
      </w:tr>
      <w:tr w:rsidR="000B1063" w:rsidRPr="00FB36D7" w14:paraId="29B69170" w14:textId="77777777" w:rsidTr="00966445">
        <w:trPr>
          <w:trHeight w:val="1872"/>
          <w:jc w:val="center"/>
        </w:trPr>
        <w:tc>
          <w:tcPr>
            <w:tcW w:w="3235" w:type="dxa"/>
            <w:vAlign w:val="center"/>
          </w:tcPr>
          <w:p w14:paraId="422BBD74" w14:textId="4F04B413" w:rsidR="000B1063" w:rsidRPr="000B1063" w:rsidRDefault="000B1063" w:rsidP="00415EB8">
            <w:pPr>
              <w:pStyle w:val="Header"/>
              <w:numPr>
                <w:ilvl w:val="0"/>
                <w:numId w:val="73"/>
              </w:numPr>
              <w:tabs>
                <w:tab w:val="clear" w:pos="4680"/>
                <w:tab w:val="clear" w:pos="9360"/>
                <w:tab w:val="center" w:pos="4320"/>
                <w:tab w:val="right" w:pos="8640"/>
              </w:tabs>
              <w:rPr>
                <w:rFonts w:cs="Arial"/>
                <w:color w:val="auto"/>
                <w:sz w:val="20"/>
                <w:szCs w:val="20"/>
              </w:rPr>
            </w:pPr>
            <w:r w:rsidRPr="000B1063">
              <w:rPr>
                <w:rFonts w:cs="Arial"/>
                <w:color w:val="auto"/>
                <w:sz w:val="20"/>
                <w:szCs w:val="20"/>
              </w:rPr>
              <w:t xml:space="preserve">Are </w:t>
            </w:r>
            <w:r w:rsidRPr="004A19D5">
              <w:rPr>
                <w:rFonts w:cs="Arial"/>
                <w:color w:val="auto"/>
                <w:sz w:val="20"/>
                <w:szCs w:val="20"/>
              </w:rPr>
              <w:t>all critical care patients</w:t>
            </w:r>
            <w:r w:rsidR="004A19D5">
              <w:rPr>
                <w:rFonts w:cs="Arial"/>
                <w:color w:val="auto"/>
                <w:sz w:val="20"/>
                <w:szCs w:val="20"/>
                <w:vertAlign w:val="superscript"/>
              </w:rPr>
              <w:t xml:space="preserve"> </w:t>
            </w:r>
            <w:r w:rsidRPr="000B1063">
              <w:rPr>
                <w:rFonts w:cs="Arial"/>
                <w:color w:val="auto"/>
                <w:sz w:val="20"/>
                <w:szCs w:val="20"/>
              </w:rPr>
              <w:t xml:space="preserve">in the ICU </w:t>
            </w:r>
            <w:r w:rsidRPr="004A19D5">
              <w:rPr>
                <w:rFonts w:cs="Arial"/>
                <w:color w:val="auto"/>
                <w:sz w:val="20"/>
                <w:szCs w:val="20"/>
              </w:rPr>
              <w:t>managed or co-managed</w:t>
            </w:r>
            <w:r w:rsidRPr="000B1063">
              <w:rPr>
                <w:rFonts w:cs="Arial"/>
                <w:color w:val="auto"/>
                <w:sz w:val="20"/>
                <w:szCs w:val="20"/>
              </w:rPr>
              <w:t xml:space="preserve"> by one or more physicians </w:t>
            </w:r>
            <w:r w:rsidRPr="004A19D5">
              <w:rPr>
                <w:rFonts w:cs="Arial"/>
                <w:color w:val="auto"/>
                <w:sz w:val="20"/>
                <w:szCs w:val="20"/>
              </w:rPr>
              <w:t>certified in critical care medicine</w:t>
            </w:r>
            <w:r w:rsidRPr="000B1063">
              <w:rPr>
                <w:rFonts w:cs="Arial"/>
                <w:color w:val="auto"/>
                <w:sz w:val="20"/>
                <w:szCs w:val="20"/>
              </w:rPr>
              <w:t xml:space="preserve"> who meet </w:t>
            </w:r>
            <w:r w:rsidRPr="000B1063">
              <w:rPr>
                <w:rFonts w:cs="Arial"/>
                <w:b/>
                <w:color w:val="auto"/>
                <w:sz w:val="20"/>
                <w:szCs w:val="20"/>
              </w:rPr>
              <w:t>all</w:t>
            </w:r>
            <w:r w:rsidRPr="000B1063">
              <w:rPr>
                <w:rFonts w:cs="Arial"/>
                <w:color w:val="auto"/>
                <w:sz w:val="20"/>
                <w:szCs w:val="20"/>
              </w:rPr>
              <w:t xml:space="preserve"> the following criteria:</w:t>
            </w:r>
          </w:p>
          <w:p w14:paraId="230FD7A5" w14:textId="77777777" w:rsidR="000B1063" w:rsidRPr="000B1063" w:rsidRDefault="000B1063" w:rsidP="000B1063">
            <w:pPr>
              <w:pStyle w:val="Header"/>
              <w:numPr>
                <w:ilvl w:val="0"/>
                <w:numId w:val="8"/>
              </w:numPr>
              <w:tabs>
                <w:tab w:val="clear" w:pos="4680"/>
                <w:tab w:val="clear" w:pos="9360"/>
                <w:tab w:val="center" w:pos="4320"/>
                <w:tab w:val="right" w:pos="8640"/>
              </w:tabs>
              <w:rPr>
                <w:rFonts w:cs="Arial"/>
                <w:color w:val="auto"/>
                <w:sz w:val="20"/>
                <w:szCs w:val="20"/>
              </w:rPr>
            </w:pPr>
            <w:r w:rsidRPr="000B1063">
              <w:rPr>
                <w:rFonts w:cs="Arial"/>
                <w:color w:val="auto"/>
                <w:sz w:val="20"/>
                <w:szCs w:val="20"/>
              </w:rPr>
              <w:t xml:space="preserve">present via telemedicine, in combination with on-site intensivist coverage, for a total of </w:t>
            </w:r>
            <w:r w:rsidRPr="000B1063">
              <w:rPr>
                <w:rFonts w:cs="Arial"/>
                <w:b/>
                <w:color w:val="auto"/>
                <w:sz w:val="20"/>
                <w:szCs w:val="20"/>
              </w:rPr>
              <w:t xml:space="preserve">24 hours per day, 7 days per </w:t>
            </w:r>
            <w:proofErr w:type="gramStart"/>
            <w:r w:rsidRPr="000B1063">
              <w:rPr>
                <w:rFonts w:cs="Arial"/>
                <w:b/>
                <w:color w:val="auto"/>
                <w:sz w:val="20"/>
                <w:szCs w:val="20"/>
              </w:rPr>
              <w:t>week</w:t>
            </w:r>
            <w:r w:rsidRPr="000B1063">
              <w:rPr>
                <w:rFonts w:cs="Arial"/>
                <w:color w:val="auto"/>
                <w:sz w:val="20"/>
                <w:szCs w:val="20"/>
              </w:rPr>
              <w:t>;</w:t>
            </w:r>
            <w:proofErr w:type="gramEnd"/>
          </w:p>
          <w:p w14:paraId="4C23AAC9" w14:textId="027D20B6" w:rsidR="000B1063" w:rsidRPr="000B1063" w:rsidRDefault="000B1063" w:rsidP="000B1063">
            <w:pPr>
              <w:pStyle w:val="Header"/>
              <w:numPr>
                <w:ilvl w:val="0"/>
                <w:numId w:val="8"/>
              </w:numPr>
              <w:tabs>
                <w:tab w:val="clear" w:pos="4680"/>
                <w:tab w:val="clear" w:pos="9360"/>
                <w:tab w:val="center" w:pos="4320"/>
                <w:tab w:val="right" w:pos="8640"/>
              </w:tabs>
              <w:rPr>
                <w:rFonts w:cs="Arial"/>
                <w:color w:val="auto"/>
                <w:sz w:val="20"/>
                <w:szCs w:val="20"/>
              </w:rPr>
            </w:pPr>
            <w:r w:rsidRPr="000B1063">
              <w:rPr>
                <w:rFonts w:cs="Arial"/>
                <w:color w:val="auto"/>
                <w:sz w:val="20"/>
                <w:szCs w:val="20"/>
              </w:rPr>
              <w:t>meet all of Leapfrog’s ICU requirements for intensivist presence in the ICU via telemedicine and</w:t>
            </w:r>
          </w:p>
          <w:p w14:paraId="26B8DA48" w14:textId="4E988498" w:rsidR="000B1063" w:rsidRPr="000B1063" w:rsidRDefault="000B1063" w:rsidP="000B1063">
            <w:pPr>
              <w:pStyle w:val="Header"/>
              <w:numPr>
                <w:ilvl w:val="0"/>
                <w:numId w:val="8"/>
              </w:numPr>
              <w:tabs>
                <w:tab w:val="clear" w:pos="4680"/>
                <w:tab w:val="clear" w:pos="9360"/>
                <w:tab w:val="center" w:pos="4320"/>
                <w:tab w:val="right" w:pos="8640"/>
              </w:tabs>
              <w:rPr>
                <w:rFonts w:cs="Arial"/>
                <w:color w:val="auto"/>
              </w:rPr>
            </w:pPr>
            <w:r w:rsidRPr="000B1063">
              <w:rPr>
                <w:rFonts w:cs="Arial"/>
                <w:color w:val="auto"/>
                <w:sz w:val="20"/>
                <w:szCs w:val="20"/>
              </w:rPr>
              <w:t>supported by an on-site intensivist who establishes and revises the daily care plan for each ICU patient?</w:t>
            </w:r>
          </w:p>
        </w:tc>
        <w:tc>
          <w:tcPr>
            <w:tcW w:w="1530" w:type="dxa"/>
            <w:vAlign w:val="center"/>
          </w:tcPr>
          <w:p w14:paraId="3DE439D7" w14:textId="77777777" w:rsidR="000B1063" w:rsidRPr="000B1063" w:rsidRDefault="000B1063" w:rsidP="00415EB8">
            <w:pPr>
              <w:pStyle w:val="ListParagraph"/>
              <w:numPr>
                <w:ilvl w:val="0"/>
                <w:numId w:val="81"/>
              </w:numPr>
              <w:spacing w:after="0" w:line="240" w:lineRule="auto"/>
              <w:rPr>
                <w:rFonts w:eastAsia="Times New Roman" w:cs="Arial"/>
                <w:iCs/>
                <w:color w:val="auto"/>
                <w:sz w:val="20"/>
                <w:szCs w:val="20"/>
              </w:rPr>
            </w:pPr>
            <w:r w:rsidRPr="000B1063">
              <w:rPr>
                <w:rFonts w:eastAsia="Times New Roman" w:cs="Arial"/>
                <w:iCs/>
                <w:color w:val="auto"/>
                <w:sz w:val="20"/>
                <w:szCs w:val="20"/>
              </w:rPr>
              <w:t>Yes</w:t>
            </w:r>
          </w:p>
          <w:p w14:paraId="1C9AD001" w14:textId="778BD075" w:rsidR="000B1063" w:rsidRPr="000B1063" w:rsidRDefault="000B1063" w:rsidP="00415EB8">
            <w:pPr>
              <w:pStyle w:val="ListParagraph"/>
              <w:numPr>
                <w:ilvl w:val="0"/>
                <w:numId w:val="81"/>
              </w:numPr>
              <w:spacing w:after="0" w:line="240" w:lineRule="auto"/>
              <w:rPr>
                <w:rFonts w:eastAsia="Times New Roman" w:cs="Arial"/>
                <w:iCs/>
                <w:color w:val="auto"/>
                <w:sz w:val="20"/>
                <w:szCs w:val="20"/>
              </w:rPr>
            </w:pPr>
            <w:r w:rsidRPr="000B1063">
              <w:rPr>
                <w:rFonts w:eastAsia="Times New Roman" w:cs="Arial"/>
                <w:iCs/>
                <w:color w:val="auto"/>
                <w:sz w:val="20"/>
                <w:szCs w:val="20"/>
              </w:rPr>
              <w:t>No</w:t>
            </w:r>
          </w:p>
        </w:tc>
        <w:tc>
          <w:tcPr>
            <w:tcW w:w="3060" w:type="dxa"/>
          </w:tcPr>
          <w:p w14:paraId="05BAC008" w14:textId="77777777" w:rsidR="000B1063" w:rsidRPr="000B1063" w:rsidRDefault="000B1063" w:rsidP="00415EB8">
            <w:pPr>
              <w:pStyle w:val="ListParagraph"/>
              <w:numPr>
                <w:ilvl w:val="0"/>
                <w:numId w:val="78"/>
              </w:numPr>
              <w:spacing w:after="0" w:line="240" w:lineRule="auto"/>
              <w:rPr>
                <w:rFonts w:cs="Arial"/>
                <w:iCs/>
                <w:color w:val="C00000"/>
                <w:sz w:val="20"/>
                <w:szCs w:val="20"/>
              </w:rPr>
            </w:pPr>
            <w:r w:rsidRPr="000B1063">
              <w:rPr>
                <w:rFonts w:cs="Arial"/>
                <w:bCs/>
                <w:color w:val="C00000"/>
                <w:sz w:val="20"/>
                <w:szCs w:val="20"/>
              </w:rPr>
              <w:t>ICU</w:t>
            </w:r>
            <w:r w:rsidRPr="000B1063">
              <w:rPr>
                <w:rFonts w:cs="Arial"/>
                <w:iCs/>
                <w:color w:val="C00000"/>
                <w:sz w:val="20"/>
                <w:szCs w:val="20"/>
              </w:rPr>
              <w:t xml:space="preserve"> staffing schedule (with hours indicated) for the latest 3 months prior to Survey submission showing schedule for on-site intensivists and </w:t>
            </w:r>
            <w:proofErr w:type="spellStart"/>
            <w:r w:rsidRPr="000B1063">
              <w:rPr>
                <w:rFonts w:cs="Arial"/>
                <w:iCs/>
                <w:color w:val="C00000"/>
                <w:sz w:val="20"/>
                <w:szCs w:val="20"/>
              </w:rPr>
              <w:t>teleintensivists</w:t>
            </w:r>
            <w:proofErr w:type="spellEnd"/>
          </w:p>
          <w:p w14:paraId="6865B943" w14:textId="77777777" w:rsidR="000B1063" w:rsidRPr="000B1063" w:rsidRDefault="000B1063" w:rsidP="00415EB8">
            <w:pPr>
              <w:pStyle w:val="ListParagraph"/>
              <w:numPr>
                <w:ilvl w:val="0"/>
                <w:numId w:val="78"/>
              </w:numPr>
              <w:spacing w:after="0" w:line="240" w:lineRule="auto"/>
              <w:rPr>
                <w:rFonts w:cs="Arial"/>
                <w:iCs/>
                <w:color w:val="C00000"/>
                <w:sz w:val="20"/>
                <w:szCs w:val="20"/>
              </w:rPr>
            </w:pPr>
            <w:r w:rsidRPr="000B1063">
              <w:rPr>
                <w:rFonts w:cs="Arial"/>
                <w:iCs/>
                <w:color w:val="C00000"/>
                <w:sz w:val="20"/>
                <w:szCs w:val="20"/>
              </w:rPr>
              <w:t>The current service agreement with telemedicine provider, which includes the features outlined in endnote 38 (label each item from endnote 38), particularly the:</w:t>
            </w:r>
          </w:p>
          <w:p w14:paraId="21812EAF" w14:textId="77777777" w:rsidR="000B1063" w:rsidRPr="000B1063" w:rsidRDefault="000B1063" w:rsidP="00415EB8">
            <w:pPr>
              <w:pStyle w:val="ListParagraph"/>
              <w:numPr>
                <w:ilvl w:val="1"/>
                <w:numId w:val="78"/>
              </w:numPr>
              <w:spacing w:after="0" w:line="240" w:lineRule="auto"/>
              <w:ind w:left="871" w:hanging="450"/>
              <w:rPr>
                <w:rFonts w:cs="Arial"/>
                <w:iCs/>
                <w:color w:val="C00000"/>
                <w:sz w:val="20"/>
                <w:szCs w:val="20"/>
              </w:rPr>
            </w:pPr>
            <w:r w:rsidRPr="000B1063">
              <w:rPr>
                <w:rFonts w:cs="Arial"/>
                <w:iCs/>
                <w:color w:val="C00000"/>
                <w:sz w:val="20"/>
                <w:szCs w:val="20"/>
              </w:rPr>
              <w:t>Service agreement with on-site coverage team</w:t>
            </w:r>
          </w:p>
          <w:p w14:paraId="58DF0667" w14:textId="77777777" w:rsidR="000B1063" w:rsidRPr="000B1063" w:rsidRDefault="000B1063" w:rsidP="00415EB8">
            <w:pPr>
              <w:pStyle w:val="ListParagraph"/>
              <w:numPr>
                <w:ilvl w:val="1"/>
                <w:numId w:val="78"/>
              </w:numPr>
              <w:spacing w:after="0" w:line="240" w:lineRule="auto"/>
              <w:ind w:left="871" w:hanging="450"/>
              <w:rPr>
                <w:rFonts w:cs="Arial"/>
                <w:iCs/>
                <w:color w:val="C00000"/>
                <w:sz w:val="20"/>
                <w:szCs w:val="20"/>
              </w:rPr>
            </w:pPr>
            <w:r w:rsidRPr="000B1063">
              <w:rPr>
                <w:rFonts w:cs="Arial"/>
                <w:iCs/>
                <w:color w:val="C00000"/>
                <w:sz w:val="20"/>
                <w:szCs w:val="20"/>
              </w:rPr>
              <w:t>Written policies and protocols governing the function of the ICU (including the use of telemedicine) as outlined in the endnote</w:t>
            </w:r>
          </w:p>
          <w:p w14:paraId="7A2A73A7" w14:textId="683F20ED" w:rsidR="000B1063" w:rsidRPr="000B1063" w:rsidRDefault="000B1063" w:rsidP="00415EB8">
            <w:pPr>
              <w:pStyle w:val="ListParagraph"/>
              <w:numPr>
                <w:ilvl w:val="1"/>
                <w:numId w:val="78"/>
              </w:numPr>
              <w:spacing w:after="0" w:line="240" w:lineRule="auto"/>
              <w:ind w:left="871" w:hanging="450"/>
              <w:rPr>
                <w:rFonts w:cs="Arial"/>
                <w:iCs/>
                <w:color w:val="C00000"/>
              </w:rPr>
            </w:pPr>
            <w:r w:rsidRPr="000B1063">
              <w:rPr>
                <w:rFonts w:cs="Arial"/>
                <w:iCs/>
                <w:color w:val="C00000"/>
                <w:sz w:val="20"/>
                <w:szCs w:val="20"/>
              </w:rPr>
              <w:t>Data link reliability reports</w:t>
            </w:r>
          </w:p>
        </w:tc>
        <w:tc>
          <w:tcPr>
            <w:tcW w:w="2420" w:type="dxa"/>
          </w:tcPr>
          <w:p w14:paraId="49A3BDD6" w14:textId="77777777" w:rsidR="000B1063" w:rsidRPr="00FB36D7" w:rsidRDefault="000B1063" w:rsidP="000B1063">
            <w:pPr>
              <w:spacing w:after="0" w:line="240" w:lineRule="auto"/>
              <w:rPr>
                <w:rFonts w:eastAsia="Times New Roman" w:cs="Arial"/>
                <w:iCs/>
                <w:color w:val="auto"/>
                <w:sz w:val="20"/>
                <w:szCs w:val="20"/>
              </w:rPr>
            </w:pPr>
          </w:p>
        </w:tc>
      </w:tr>
      <w:tr w:rsidR="0022474F" w:rsidRPr="00FB36D7" w14:paraId="2C87BD27" w14:textId="77777777" w:rsidTr="0022474F">
        <w:trPr>
          <w:trHeight w:val="576"/>
          <w:jc w:val="center"/>
        </w:trPr>
        <w:tc>
          <w:tcPr>
            <w:tcW w:w="10245" w:type="dxa"/>
            <w:gridSpan w:val="4"/>
            <w:vAlign w:val="center"/>
          </w:tcPr>
          <w:p w14:paraId="50C18E95" w14:textId="7F666320" w:rsidR="0022474F" w:rsidRPr="0022474F" w:rsidRDefault="0022474F" w:rsidP="000B1063">
            <w:pPr>
              <w:spacing w:after="0" w:line="240" w:lineRule="auto"/>
              <w:rPr>
                <w:rFonts w:eastAsia="Times New Roman" w:cs="Arial"/>
                <w:i/>
                <w:iCs/>
                <w:color w:val="auto"/>
                <w:sz w:val="20"/>
                <w:szCs w:val="20"/>
              </w:rPr>
            </w:pPr>
            <w:r w:rsidRPr="0022474F">
              <w:rPr>
                <w:rFonts w:eastAsia="Times New Roman" w:cs="Arial"/>
                <w:i/>
                <w:iCs/>
                <w:color w:val="auto"/>
                <w:sz w:val="20"/>
                <w:szCs w:val="20"/>
              </w:rPr>
              <w:t>If “no” to question #5 and question #6, skip questions #7-8 and continue to question #9.</w:t>
            </w:r>
          </w:p>
        </w:tc>
      </w:tr>
      <w:tr w:rsidR="00894759" w:rsidRPr="00FB36D7" w14:paraId="60C06618" w14:textId="77777777" w:rsidTr="00966445">
        <w:trPr>
          <w:trHeight w:val="1872"/>
          <w:jc w:val="center"/>
        </w:trPr>
        <w:tc>
          <w:tcPr>
            <w:tcW w:w="3235" w:type="dxa"/>
          </w:tcPr>
          <w:p w14:paraId="15B98CE6" w14:textId="08FE5D3B" w:rsidR="00894759" w:rsidRPr="00894759" w:rsidRDefault="00894759" w:rsidP="00415EB8">
            <w:pPr>
              <w:pStyle w:val="Header"/>
              <w:numPr>
                <w:ilvl w:val="0"/>
                <w:numId w:val="73"/>
              </w:numPr>
              <w:tabs>
                <w:tab w:val="clear" w:pos="4680"/>
                <w:tab w:val="clear" w:pos="9360"/>
                <w:tab w:val="center" w:pos="4320"/>
                <w:tab w:val="right" w:pos="8640"/>
              </w:tabs>
              <w:rPr>
                <w:rFonts w:cs="Arial"/>
                <w:color w:val="auto"/>
                <w:sz w:val="20"/>
                <w:szCs w:val="20"/>
              </w:rPr>
            </w:pPr>
            <w:r w:rsidRPr="00894759">
              <w:rPr>
                <w:rFonts w:cs="Arial"/>
                <w:color w:val="auto"/>
                <w:sz w:val="20"/>
                <w:szCs w:val="20"/>
              </w:rPr>
              <w:lastRenderedPageBreak/>
              <w:t xml:space="preserve">When the physicians (from question #3) are not present in the ICU on-site or via telemedicine, do they return more than 95% of calls/pages/texts from these units within five minutes, </w:t>
            </w:r>
            <w:r w:rsidRPr="00894759">
              <w:rPr>
                <w:rFonts w:cs="Arial"/>
                <w:snapToGrid w:val="0"/>
                <w:color w:val="auto"/>
                <w:sz w:val="20"/>
                <w:szCs w:val="20"/>
              </w:rPr>
              <w:t>based on a quantified analysis of notification device response time</w:t>
            </w:r>
            <w:r w:rsidRPr="00894759">
              <w:rPr>
                <w:rFonts w:cs="Arial"/>
                <w:color w:val="auto"/>
                <w:sz w:val="20"/>
                <w:szCs w:val="20"/>
              </w:rPr>
              <w:t>?</w:t>
            </w:r>
          </w:p>
        </w:tc>
        <w:tc>
          <w:tcPr>
            <w:tcW w:w="1530" w:type="dxa"/>
            <w:vAlign w:val="center"/>
          </w:tcPr>
          <w:p w14:paraId="6A8AF8F0" w14:textId="77777777" w:rsidR="00894759" w:rsidRPr="00894759" w:rsidRDefault="00894759" w:rsidP="00415EB8">
            <w:pPr>
              <w:pStyle w:val="ListParagraph"/>
              <w:numPr>
                <w:ilvl w:val="0"/>
                <w:numId w:val="82"/>
              </w:numPr>
              <w:spacing w:after="0" w:line="240" w:lineRule="auto"/>
              <w:rPr>
                <w:rFonts w:cs="Arial"/>
                <w:iCs/>
                <w:color w:val="auto"/>
                <w:sz w:val="20"/>
                <w:szCs w:val="20"/>
              </w:rPr>
            </w:pPr>
            <w:r w:rsidRPr="00894759">
              <w:rPr>
                <w:rFonts w:cs="Arial"/>
                <w:iCs/>
                <w:color w:val="auto"/>
                <w:sz w:val="20"/>
                <w:szCs w:val="20"/>
              </w:rPr>
              <w:t>Yes</w:t>
            </w:r>
          </w:p>
          <w:p w14:paraId="30892EE3" w14:textId="77777777" w:rsidR="00894759" w:rsidRPr="00894759" w:rsidRDefault="00894759" w:rsidP="00415EB8">
            <w:pPr>
              <w:pStyle w:val="ListParagraph"/>
              <w:numPr>
                <w:ilvl w:val="0"/>
                <w:numId w:val="82"/>
              </w:numPr>
              <w:spacing w:after="0" w:line="240" w:lineRule="auto"/>
              <w:rPr>
                <w:rFonts w:cs="Arial"/>
                <w:iCs/>
                <w:color w:val="auto"/>
                <w:sz w:val="20"/>
                <w:szCs w:val="20"/>
              </w:rPr>
            </w:pPr>
            <w:r w:rsidRPr="00894759">
              <w:rPr>
                <w:rFonts w:cs="Arial"/>
                <w:iCs/>
                <w:color w:val="auto"/>
                <w:sz w:val="20"/>
                <w:szCs w:val="20"/>
              </w:rPr>
              <w:t>No</w:t>
            </w:r>
          </w:p>
          <w:p w14:paraId="0A5EFDE5" w14:textId="4DD647B1" w:rsidR="00894759" w:rsidRPr="00894759" w:rsidRDefault="00894759" w:rsidP="00415EB8">
            <w:pPr>
              <w:pStyle w:val="ListParagraph"/>
              <w:numPr>
                <w:ilvl w:val="0"/>
                <w:numId w:val="82"/>
              </w:numPr>
              <w:spacing w:after="0" w:line="240" w:lineRule="auto"/>
              <w:rPr>
                <w:rFonts w:cs="Arial"/>
                <w:iCs/>
              </w:rPr>
            </w:pPr>
            <w:r w:rsidRPr="00894759">
              <w:rPr>
                <w:rFonts w:cs="Arial"/>
                <w:bCs/>
                <w:iCs/>
                <w:color w:val="auto"/>
                <w:sz w:val="20"/>
                <w:szCs w:val="20"/>
              </w:rPr>
              <w:t>Not applicable; intensivists are present on-site 24/7</w:t>
            </w:r>
          </w:p>
        </w:tc>
        <w:tc>
          <w:tcPr>
            <w:tcW w:w="3060" w:type="dxa"/>
          </w:tcPr>
          <w:p w14:paraId="60E3FD4E" w14:textId="5000957F" w:rsidR="00894759" w:rsidRPr="009A3BA1" w:rsidRDefault="00894759" w:rsidP="00894759">
            <w:pPr>
              <w:rPr>
                <w:rFonts w:cs="Arial"/>
                <w:color w:val="C00000"/>
                <w:sz w:val="20"/>
                <w:szCs w:val="20"/>
              </w:rPr>
            </w:pPr>
            <w:r w:rsidRPr="00894759">
              <w:rPr>
                <w:rFonts w:cs="Arial"/>
                <w:color w:val="C00000"/>
                <w:sz w:val="20"/>
                <w:szCs w:val="20"/>
              </w:rPr>
              <w:t>Quantitative analysis or log showing notification device response times from the latest 3 months prior to Survey submission. Review endnote 39 in the Survey for an example of how to complete analysis.</w:t>
            </w:r>
          </w:p>
          <w:p w14:paraId="257994E5" w14:textId="77777777" w:rsidR="00894759" w:rsidRPr="00894759" w:rsidRDefault="00894759" w:rsidP="00894759">
            <w:pPr>
              <w:rPr>
                <w:rFonts w:cs="Arial"/>
                <w:color w:val="C00000"/>
                <w:sz w:val="20"/>
                <w:szCs w:val="20"/>
              </w:rPr>
            </w:pPr>
            <w:r w:rsidRPr="009A3BA1">
              <w:rPr>
                <w:rFonts w:cs="Arial"/>
                <w:color w:val="C00000"/>
                <w:sz w:val="20"/>
                <w:szCs w:val="20"/>
                <w:u w:val="single"/>
              </w:rPr>
              <w:t>For hospitals that use tele-intensivists to cover calls (see endnote 41 in the Survey)</w:t>
            </w:r>
            <w:r w:rsidRPr="00894759">
              <w:rPr>
                <w:rFonts w:cs="Arial"/>
                <w:color w:val="C00000"/>
                <w:sz w:val="20"/>
                <w:szCs w:val="20"/>
              </w:rPr>
              <w:t>:</w:t>
            </w:r>
            <w:r w:rsidRPr="00894759">
              <w:rPr>
                <w:rFonts w:cs="Arial"/>
                <w:color w:val="C00000"/>
                <w:sz w:val="20"/>
                <w:szCs w:val="20"/>
              </w:rPr>
              <w:br/>
              <w:t>1. ICU staffing schedule (with hours indicated) for the latest 3 months prior to Survey submission showing schedule for on-site intensivists and tele-intensivists</w:t>
            </w:r>
          </w:p>
          <w:p w14:paraId="4451DCD3" w14:textId="77777777" w:rsidR="00894759" w:rsidRPr="00894759" w:rsidRDefault="00894759" w:rsidP="00894759">
            <w:pPr>
              <w:rPr>
                <w:rFonts w:cs="Arial"/>
                <w:color w:val="C00000"/>
                <w:sz w:val="20"/>
                <w:szCs w:val="20"/>
              </w:rPr>
            </w:pPr>
            <w:r w:rsidRPr="00894759">
              <w:rPr>
                <w:rFonts w:cs="Arial"/>
                <w:color w:val="C00000"/>
                <w:sz w:val="20"/>
                <w:szCs w:val="20"/>
              </w:rPr>
              <w:t>2. The current service agreement with telemedicine provider, which includes the features outlined in endnote 41 (label each item from endnote 41), particularly the:</w:t>
            </w:r>
          </w:p>
          <w:p w14:paraId="13915702" w14:textId="77777777" w:rsidR="00894759" w:rsidRPr="00894759" w:rsidRDefault="00894759" w:rsidP="006B5719">
            <w:pPr>
              <w:spacing w:after="0" w:line="240" w:lineRule="auto"/>
              <w:ind w:left="202"/>
              <w:rPr>
                <w:rFonts w:cs="Arial"/>
                <w:color w:val="C00000"/>
                <w:sz w:val="20"/>
                <w:szCs w:val="20"/>
              </w:rPr>
            </w:pPr>
            <w:r w:rsidRPr="00894759">
              <w:rPr>
                <w:rFonts w:cs="Arial"/>
                <w:color w:val="C00000"/>
                <w:sz w:val="20"/>
                <w:szCs w:val="20"/>
              </w:rPr>
              <w:t>a. Service agreement with on-site coverage team</w:t>
            </w:r>
          </w:p>
          <w:p w14:paraId="49C39EB9" w14:textId="77777777" w:rsidR="00894759" w:rsidRPr="00894759" w:rsidRDefault="00894759" w:rsidP="00660A5E">
            <w:pPr>
              <w:spacing w:after="0" w:line="240" w:lineRule="auto"/>
              <w:ind w:left="202"/>
              <w:rPr>
                <w:rFonts w:cs="Arial"/>
                <w:color w:val="C00000"/>
                <w:sz w:val="20"/>
                <w:szCs w:val="20"/>
              </w:rPr>
            </w:pPr>
            <w:r w:rsidRPr="00894759">
              <w:rPr>
                <w:rFonts w:cs="Arial"/>
                <w:color w:val="C00000"/>
                <w:sz w:val="20"/>
                <w:szCs w:val="20"/>
              </w:rPr>
              <w:t>b. Written policies and protocols governing the function of the ICU (including the use of telemedicine) as outlined in the endnotes</w:t>
            </w:r>
          </w:p>
          <w:p w14:paraId="793EDF5A" w14:textId="70AD057B" w:rsidR="00894759" w:rsidRPr="000B1063" w:rsidRDefault="00894759" w:rsidP="00894759">
            <w:pPr>
              <w:ind w:left="196"/>
              <w:rPr>
                <w:rFonts w:cs="Arial"/>
                <w:bCs/>
                <w:color w:val="C00000"/>
                <w:sz w:val="20"/>
                <w:szCs w:val="20"/>
              </w:rPr>
            </w:pPr>
            <w:r w:rsidRPr="00894759">
              <w:rPr>
                <w:rFonts w:cs="Arial"/>
                <w:color w:val="C00000"/>
                <w:sz w:val="20"/>
                <w:szCs w:val="20"/>
              </w:rPr>
              <w:t>c. Data link reliability reports</w:t>
            </w:r>
          </w:p>
        </w:tc>
        <w:tc>
          <w:tcPr>
            <w:tcW w:w="2420" w:type="dxa"/>
          </w:tcPr>
          <w:p w14:paraId="7C0B837E" w14:textId="77777777" w:rsidR="00894759" w:rsidRPr="00FB36D7" w:rsidRDefault="00894759" w:rsidP="00894759">
            <w:pPr>
              <w:spacing w:after="0" w:line="240" w:lineRule="auto"/>
              <w:rPr>
                <w:rFonts w:eastAsia="Times New Roman" w:cs="Arial"/>
                <w:iCs/>
                <w:color w:val="auto"/>
                <w:sz w:val="20"/>
                <w:szCs w:val="20"/>
              </w:rPr>
            </w:pPr>
          </w:p>
        </w:tc>
      </w:tr>
      <w:tr w:rsidR="00894759" w:rsidRPr="00FB36D7" w14:paraId="6F35FA99" w14:textId="77777777" w:rsidTr="00966445">
        <w:trPr>
          <w:trHeight w:val="1872"/>
          <w:jc w:val="center"/>
        </w:trPr>
        <w:tc>
          <w:tcPr>
            <w:tcW w:w="3235" w:type="dxa"/>
          </w:tcPr>
          <w:p w14:paraId="7A225ABA" w14:textId="7D663323" w:rsidR="00894759" w:rsidRPr="00894759" w:rsidRDefault="00C25D0F" w:rsidP="00415EB8">
            <w:pPr>
              <w:pStyle w:val="Header"/>
              <w:numPr>
                <w:ilvl w:val="0"/>
                <w:numId w:val="73"/>
              </w:numPr>
              <w:tabs>
                <w:tab w:val="clear" w:pos="4680"/>
                <w:tab w:val="clear" w:pos="9360"/>
                <w:tab w:val="center" w:pos="4320"/>
                <w:tab w:val="right" w:pos="8640"/>
              </w:tabs>
              <w:rPr>
                <w:rFonts w:cs="Arial"/>
                <w:color w:val="auto"/>
                <w:sz w:val="20"/>
                <w:szCs w:val="20"/>
              </w:rPr>
            </w:pPr>
            <w:r w:rsidRPr="00C25D0F">
              <w:rPr>
                <w:rFonts w:eastAsia="Times New Roman" w:cs="Arial"/>
                <w:color w:val="auto"/>
                <w:sz w:val="20"/>
                <w:szCs w:val="20"/>
              </w:rPr>
              <w:t xml:space="preserve">When the physicians (from question #3) are not present on-site in the ICU or not able to physically reach an ICU patient within 5 minutes, can they rely on a </w:t>
            </w:r>
            <w:r w:rsidRPr="00B5316E">
              <w:rPr>
                <w:rFonts w:eastAsia="Times New Roman" w:cs="Arial"/>
                <w:color w:val="auto"/>
                <w:sz w:val="20"/>
                <w:szCs w:val="20"/>
              </w:rPr>
              <w:t>physician, physician assistant, nurse practitioner</w:t>
            </w:r>
            <w:r w:rsidRPr="00C25D0F">
              <w:rPr>
                <w:rFonts w:eastAsia="Times New Roman" w:cs="Arial"/>
                <w:color w:val="auto"/>
                <w:sz w:val="20"/>
                <w:szCs w:val="20"/>
              </w:rPr>
              <w:t xml:space="preserve">, or </w:t>
            </w:r>
            <w:r w:rsidRPr="00B5316E">
              <w:rPr>
                <w:rFonts w:eastAsia="Times New Roman" w:cs="Arial"/>
                <w:color w:val="auto"/>
                <w:sz w:val="20"/>
                <w:szCs w:val="20"/>
              </w:rPr>
              <w:t>FCCS-certified nurse or intern “effector”</w:t>
            </w:r>
            <w:r w:rsidRPr="00C25D0F">
              <w:rPr>
                <w:rFonts w:eastAsia="Times New Roman" w:cs="Arial"/>
                <w:color w:val="auto"/>
                <w:sz w:val="20"/>
                <w:szCs w:val="20"/>
              </w:rPr>
              <w:t xml:space="preserve"> who is in the hospital and able to reach these ICU patients within five minutes in more than 95% of the cases, </w:t>
            </w:r>
            <w:r w:rsidRPr="00B5316E">
              <w:rPr>
                <w:rFonts w:eastAsia="Times New Roman" w:cs="Arial"/>
                <w:color w:val="auto"/>
                <w:sz w:val="20"/>
                <w:szCs w:val="20"/>
              </w:rPr>
              <w:t>based on a quantified analysis of response time of the effector</w:t>
            </w:r>
            <w:r w:rsidRPr="00C25D0F">
              <w:rPr>
                <w:rFonts w:eastAsia="Times New Roman" w:cs="Arial"/>
                <w:snapToGrid w:val="0"/>
                <w:color w:val="000000"/>
                <w:sz w:val="20"/>
                <w:szCs w:val="20"/>
              </w:rPr>
              <w:t xml:space="preserve"> reaching the patient</w:t>
            </w:r>
            <w:r w:rsidRPr="00C25D0F">
              <w:rPr>
                <w:rFonts w:eastAsia="Times New Roman" w:cs="Arial"/>
                <w:color w:val="auto"/>
                <w:sz w:val="20"/>
                <w:szCs w:val="20"/>
              </w:rPr>
              <w:t>?</w:t>
            </w:r>
          </w:p>
        </w:tc>
        <w:tc>
          <w:tcPr>
            <w:tcW w:w="1530" w:type="dxa"/>
            <w:vAlign w:val="center"/>
          </w:tcPr>
          <w:p w14:paraId="044B3A0A" w14:textId="77777777" w:rsidR="000262B1" w:rsidRPr="00894759" w:rsidRDefault="000262B1" w:rsidP="00415EB8">
            <w:pPr>
              <w:pStyle w:val="ListParagraph"/>
              <w:numPr>
                <w:ilvl w:val="0"/>
                <w:numId w:val="82"/>
              </w:numPr>
              <w:spacing w:after="0" w:line="240" w:lineRule="auto"/>
              <w:rPr>
                <w:rFonts w:cs="Arial"/>
                <w:iCs/>
                <w:color w:val="auto"/>
                <w:sz w:val="20"/>
                <w:szCs w:val="20"/>
              </w:rPr>
            </w:pPr>
            <w:r w:rsidRPr="00894759">
              <w:rPr>
                <w:rFonts w:cs="Arial"/>
                <w:iCs/>
                <w:color w:val="auto"/>
                <w:sz w:val="20"/>
                <w:szCs w:val="20"/>
              </w:rPr>
              <w:t>Yes</w:t>
            </w:r>
          </w:p>
          <w:p w14:paraId="2CE7FE03" w14:textId="77777777" w:rsidR="000262B1" w:rsidRDefault="000262B1" w:rsidP="00415EB8">
            <w:pPr>
              <w:pStyle w:val="ListParagraph"/>
              <w:numPr>
                <w:ilvl w:val="0"/>
                <w:numId w:val="82"/>
              </w:numPr>
              <w:spacing w:after="0" w:line="240" w:lineRule="auto"/>
              <w:rPr>
                <w:rFonts w:cs="Arial"/>
                <w:iCs/>
                <w:color w:val="auto"/>
                <w:sz w:val="20"/>
                <w:szCs w:val="20"/>
              </w:rPr>
            </w:pPr>
            <w:r w:rsidRPr="00894759">
              <w:rPr>
                <w:rFonts w:cs="Arial"/>
                <w:iCs/>
                <w:color w:val="auto"/>
                <w:sz w:val="20"/>
                <w:szCs w:val="20"/>
              </w:rPr>
              <w:t>No</w:t>
            </w:r>
          </w:p>
          <w:p w14:paraId="12FF7E98" w14:textId="38F51308" w:rsidR="00894759" w:rsidRPr="000262B1" w:rsidRDefault="000262B1" w:rsidP="00415EB8">
            <w:pPr>
              <w:pStyle w:val="ListParagraph"/>
              <w:numPr>
                <w:ilvl w:val="0"/>
                <w:numId w:val="82"/>
              </w:numPr>
              <w:spacing w:after="0" w:line="240" w:lineRule="auto"/>
              <w:rPr>
                <w:rFonts w:cs="Arial"/>
                <w:iCs/>
                <w:color w:val="auto"/>
                <w:sz w:val="20"/>
                <w:szCs w:val="20"/>
              </w:rPr>
            </w:pPr>
            <w:r w:rsidRPr="000262B1">
              <w:rPr>
                <w:rFonts w:cs="Arial"/>
                <w:bCs/>
                <w:iCs/>
                <w:color w:val="auto"/>
                <w:sz w:val="20"/>
                <w:szCs w:val="20"/>
              </w:rPr>
              <w:t>Not applicable; intensivists are present on-site 24/7</w:t>
            </w:r>
          </w:p>
        </w:tc>
        <w:tc>
          <w:tcPr>
            <w:tcW w:w="3060" w:type="dxa"/>
          </w:tcPr>
          <w:p w14:paraId="6EA84BC8" w14:textId="6CB76BAB" w:rsidR="00894759" w:rsidRPr="00894759" w:rsidRDefault="007C37CB" w:rsidP="00894759">
            <w:pPr>
              <w:rPr>
                <w:rFonts w:cs="Arial"/>
                <w:color w:val="C00000"/>
                <w:sz w:val="20"/>
                <w:szCs w:val="20"/>
              </w:rPr>
            </w:pPr>
            <w:r w:rsidRPr="007C37CB">
              <w:rPr>
                <w:rFonts w:eastAsia="Times New Roman" w:cs="Arial"/>
                <w:color w:val="C00000"/>
                <w:sz w:val="20"/>
                <w:szCs w:val="20"/>
              </w:rPr>
              <w:t>Quantitative analysis or log showing bedside response time from the last year. Review endnote 39 in the Survey for an example of how to complete analysis.</w:t>
            </w:r>
          </w:p>
        </w:tc>
        <w:tc>
          <w:tcPr>
            <w:tcW w:w="2420" w:type="dxa"/>
          </w:tcPr>
          <w:p w14:paraId="49702B32" w14:textId="77777777" w:rsidR="00894759" w:rsidRPr="00FB36D7" w:rsidRDefault="00894759" w:rsidP="00894759">
            <w:pPr>
              <w:spacing w:after="0" w:line="240" w:lineRule="auto"/>
              <w:rPr>
                <w:rFonts w:eastAsia="Times New Roman" w:cs="Arial"/>
                <w:iCs/>
                <w:color w:val="auto"/>
                <w:sz w:val="20"/>
                <w:szCs w:val="20"/>
              </w:rPr>
            </w:pPr>
          </w:p>
        </w:tc>
      </w:tr>
      <w:tr w:rsidR="00F0211D" w:rsidRPr="00FB36D7" w14:paraId="1B32D727" w14:textId="77777777" w:rsidTr="00F0211D">
        <w:trPr>
          <w:trHeight w:val="1008"/>
          <w:jc w:val="center"/>
        </w:trPr>
        <w:tc>
          <w:tcPr>
            <w:tcW w:w="10245" w:type="dxa"/>
            <w:gridSpan w:val="4"/>
          </w:tcPr>
          <w:p w14:paraId="2C7B8F3D" w14:textId="6914DC1F" w:rsidR="00F0211D" w:rsidRPr="00F0211D" w:rsidRDefault="00F0211D" w:rsidP="00894759">
            <w:pPr>
              <w:spacing w:after="0" w:line="240" w:lineRule="auto"/>
              <w:rPr>
                <w:rFonts w:eastAsia="Times New Roman" w:cs="Arial"/>
                <w:i/>
                <w:color w:val="auto"/>
                <w:sz w:val="20"/>
                <w:szCs w:val="20"/>
              </w:rPr>
            </w:pPr>
            <w:r w:rsidRPr="00F0211D">
              <w:rPr>
                <w:rFonts w:eastAsia="Times New Roman" w:cs="Arial"/>
                <w:i/>
                <w:color w:val="auto"/>
                <w:sz w:val="20"/>
                <w:szCs w:val="20"/>
              </w:rPr>
              <w:t xml:space="preserve">If “no” to either question #7 or #8 in this section, continue to </w:t>
            </w:r>
            <w:proofErr w:type="gramStart"/>
            <w:r w:rsidRPr="00F0211D">
              <w:rPr>
                <w:rFonts w:eastAsia="Times New Roman" w:cs="Arial"/>
                <w:i/>
                <w:color w:val="auto"/>
                <w:sz w:val="20"/>
                <w:szCs w:val="20"/>
              </w:rPr>
              <w:t>questions</w:t>
            </w:r>
            <w:proofErr w:type="gramEnd"/>
            <w:r w:rsidRPr="00F0211D">
              <w:rPr>
                <w:rFonts w:eastAsia="Times New Roman" w:cs="Arial"/>
                <w:i/>
                <w:color w:val="auto"/>
                <w:sz w:val="20"/>
                <w:szCs w:val="20"/>
              </w:rPr>
              <w:t xml:space="preserve"> #9-15. If “yes” or “not applicable; intensivists are present on-site 24/7” to questions #7 and #8, skip the remaining questions in Section 5</w:t>
            </w:r>
            <w:r w:rsidR="00D22DEB">
              <w:rPr>
                <w:rFonts w:eastAsia="Times New Roman" w:cs="Arial"/>
                <w:i/>
                <w:color w:val="auto"/>
                <w:sz w:val="20"/>
                <w:szCs w:val="20"/>
              </w:rPr>
              <w:t>.</w:t>
            </w:r>
          </w:p>
        </w:tc>
      </w:tr>
      <w:tr w:rsidR="00B260F0" w:rsidRPr="00FB36D7" w14:paraId="4545B491" w14:textId="77777777" w:rsidTr="00966445">
        <w:trPr>
          <w:trHeight w:val="1872"/>
          <w:jc w:val="center"/>
        </w:trPr>
        <w:tc>
          <w:tcPr>
            <w:tcW w:w="3235" w:type="dxa"/>
          </w:tcPr>
          <w:p w14:paraId="23D12AEE" w14:textId="150F0BF1" w:rsidR="00B260F0" w:rsidRPr="00F0211D" w:rsidRDefault="00B260F0" w:rsidP="00415EB8">
            <w:pPr>
              <w:pStyle w:val="Header"/>
              <w:numPr>
                <w:ilvl w:val="0"/>
                <w:numId w:val="73"/>
              </w:numPr>
              <w:tabs>
                <w:tab w:val="clear" w:pos="4680"/>
                <w:tab w:val="clear" w:pos="9360"/>
                <w:tab w:val="center" w:pos="4320"/>
                <w:tab w:val="right" w:pos="8640"/>
              </w:tabs>
              <w:rPr>
                <w:rFonts w:eastAsia="Times New Roman" w:cs="Arial"/>
                <w:snapToGrid w:val="0"/>
                <w:color w:val="000000"/>
                <w:sz w:val="20"/>
                <w:szCs w:val="20"/>
              </w:rPr>
            </w:pPr>
            <w:r w:rsidRPr="00F0211D">
              <w:rPr>
                <w:rFonts w:eastAsia="Times New Roman" w:cs="Arial"/>
                <w:snapToGrid w:val="0"/>
                <w:color w:val="000000"/>
                <w:sz w:val="20"/>
                <w:szCs w:val="20"/>
              </w:rPr>
              <w:lastRenderedPageBreak/>
              <w:t xml:space="preserve">Are </w:t>
            </w:r>
            <w:r w:rsidRPr="00F0211D">
              <w:rPr>
                <w:rFonts w:eastAsia="Times New Roman"/>
                <w:snapToGrid w:val="0"/>
                <w:color w:val="000000"/>
                <w:sz w:val="20"/>
                <w:szCs w:val="20"/>
              </w:rPr>
              <w:t>all critical care patients</w:t>
            </w:r>
            <w:r w:rsidR="00E679A0">
              <w:rPr>
                <w:rFonts w:eastAsia="Times New Roman" w:cs="Arial"/>
                <w:snapToGrid w:val="0"/>
                <w:color w:val="000000"/>
                <w:sz w:val="20"/>
                <w:szCs w:val="20"/>
              </w:rPr>
              <w:t xml:space="preserve"> </w:t>
            </w:r>
            <w:r w:rsidRPr="00F0211D">
              <w:rPr>
                <w:rFonts w:eastAsia="Times New Roman" w:cs="Arial"/>
                <w:snapToGrid w:val="0"/>
                <w:color w:val="000000"/>
                <w:sz w:val="20"/>
                <w:szCs w:val="20"/>
              </w:rPr>
              <w:t xml:space="preserve">in the ICU </w:t>
            </w:r>
            <w:r w:rsidRPr="00F0211D">
              <w:rPr>
                <w:rFonts w:eastAsia="Times New Roman"/>
                <w:snapToGrid w:val="0"/>
                <w:color w:val="000000"/>
                <w:sz w:val="20"/>
                <w:szCs w:val="20"/>
              </w:rPr>
              <w:t>managed or co-managed</w:t>
            </w:r>
            <w:r w:rsidRPr="00F0211D">
              <w:rPr>
                <w:rFonts w:eastAsia="Times New Roman" w:cs="Arial"/>
                <w:snapToGrid w:val="0"/>
                <w:color w:val="000000"/>
                <w:sz w:val="20"/>
                <w:szCs w:val="20"/>
              </w:rPr>
              <w:t xml:space="preserve"> by one or more physicians </w:t>
            </w:r>
            <w:r w:rsidRPr="00F0211D">
              <w:rPr>
                <w:rFonts w:eastAsia="Times New Roman"/>
                <w:snapToGrid w:val="0"/>
                <w:color w:val="000000"/>
                <w:sz w:val="20"/>
                <w:szCs w:val="20"/>
              </w:rPr>
              <w:t>certified in critical care medicine</w:t>
            </w:r>
            <w:r w:rsidRPr="00F0211D">
              <w:rPr>
                <w:rFonts w:eastAsia="Times New Roman" w:cs="Arial"/>
                <w:snapToGrid w:val="0"/>
                <w:color w:val="000000"/>
                <w:sz w:val="20"/>
                <w:szCs w:val="20"/>
              </w:rPr>
              <w:t xml:space="preserve"> who meet </w:t>
            </w:r>
            <w:r w:rsidRPr="00F0211D">
              <w:rPr>
                <w:rFonts w:eastAsia="Times New Roman" w:cs="Arial"/>
                <w:b/>
                <w:bCs/>
                <w:snapToGrid w:val="0"/>
                <w:color w:val="000000"/>
                <w:sz w:val="20"/>
                <w:szCs w:val="20"/>
              </w:rPr>
              <w:t xml:space="preserve">all </w:t>
            </w:r>
            <w:r w:rsidRPr="00F0211D">
              <w:rPr>
                <w:rFonts w:eastAsia="Times New Roman" w:cs="Arial"/>
                <w:snapToGrid w:val="0"/>
                <w:color w:val="000000"/>
                <w:sz w:val="20"/>
                <w:szCs w:val="20"/>
              </w:rPr>
              <w:t>the following criteria:</w:t>
            </w:r>
          </w:p>
          <w:p w14:paraId="2A689F0A" w14:textId="1D6FC097" w:rsidR="00B260F0" w:rsidRPr="0025031B" w:rsidRDefault="00B260F0" w:rsidP="00415EB8">
            <w:pPr>
              <w:pStyle w:val="Header"/>
              <w:numPr>
                <w:ilvl w:val="0"/>
                <w:numId w:val="87"/>
              </w:numPr>
              <w:tabs>
                <w:tab w:val="clear" w:pos="4680"/>
                <w:tab w:val="clear" w:pos="9360"/>
                <w:tab w:val="center" w:pos="4320"/>
                <w:tab w:val="right" w:pos="8640"/>
              </w:tabs>
              <w:rPr>
                <w:rFonts w:eastAsia="Times New Roman" w:cs="Arial"/>
                <w:color w:val="auto"/>
                <w:sz w:val="20"/>
                <w:szCs w:val="20"/>
              </w:rPr>
            </w:pPr>
            <w:r w:rsidRPr="0025031B">
              <w:rPr>
                <w:rFonts w:eastAsia="Times New Roman"/>
                <w:color w:val="auto"/>
                <w:sz w:val="20"/>
                <w:szCs w:val="20"/>
              </w:rPr>
              <w:t>ordinarily present</w:t>
            </w:r>
            <w:r w:rsidRPr="0025031B">
              <w:rPr>
                <w:rFonts w:eastAsia="Times New Roman" w:cs="Arial"/>
                <w:color w:val="auto"/>
                <w:sz w:val="20"/>
                <w:szCs w:val="20"/>
              </w:rPr>
              <w:t xml:space="preserve"> on-site in the ICU during daytime </w:t>
            </w:r>
            <w:proofErr w:type="gramStart"/>
            <w:r w:rsidRPr="0025031B">
              <w:rPr>
                <w:rFonts w:eastAsia="Times New Roman" w:cs="Arial"/>
                <w:color w:val="auto"/>
                <w:sz w:val="20"/>
                <w:szCs w:val="20"/>
              </w:rPr>
              <w:t>hours;</w:t>
            </w:r>
            <w:proofErr w:type="gramEnd"/>
          </w:p>
          <w:p w14:paraId="36392FFF" w14:textId="77777777" w:rsidR="0025031B" w:rsidRPr="0025031B" w:rsidRDefault="00B260F0" w:rsidP="00415EB8">
            <w:pPr>
              <w:pStyle w:val="Header"/>
              <w:numPr>
                <w:ilvl w:val="0"/>
                <w:numId w:val="87"/>
              </w:numPr>
              <w:tabs>
                <w:tab w:val="clear" w:pos="4680"/>
                <w:tab w:val="clear" w:pos="9360"/>
                <w:tab w:val="center" w:pos="4320"/>
                <w:tab w:val="right" w:pos="8640"/>
              </w:tabs>
              <w:rPr>
                <w:rFonts w:eastAsia="Times New Roman" w:cs="Arial"/>
                <w:color w:val="auto"/>
                <w:sz w:val="20"/>
                <w:szCs w:val="20"/>
              </w:rPr>
            </w:pPr>
            <w:r w:rsidRPr="0025031B">
              <w:rPr>
                <w:rFonts w:eastAsia="Times New Roman" w:cs="Arial"/>
                <w:color w:val="auto"/>
                <w:sz w:val="20"/>
                <w:szCs w:val="20"/>
              </w:rPr>
              <w:t>for at least 8 hours per day, 4 days per week or 4 hours per day, 7 days per week; and</w:t>
            </w:r>
          </w:p>
          <w:p w14:paraId="30B3C728" w14:textId="10DB6FAA" w:rsidR="00B260F0" w:rsidRPr="0025031B" w:rsidRDefault="00B260F0" w:rsidP="00415EB8">
            <w:pPr>
              <w:pStyle w:val="Header"/>
              <w:numPr>
                <w:ilvl w:val="0"/>
                <w:numId w:val="87"/>
              </w:numPr>
              <w:tabs>
                <w:tab w:val="clear" w:pos="4680"/>
                <w:tab w:val="clear" w:pos="9360"/>
                <w:tab w:val="center" w:pos="4320"/>
                <w:tab w:val="right" w:pos="8640"/>
              </w:tabs>
              <w:rPr>
                <w:rFonts w:cs="Arial"/>
                <w:b/>
                <w:u w:val="single"/>
              </w:rPr>
            </w:pPr>
            <w:r w:rsidRPr="0025031B">
              <w:rPr>
                <w:rFonts w:eastAsia="Times New Roman" w:cs="Arial"/>
                <w:color w:val="auto"/>
                <w:sz w:val="20"/>
                <w:szCs w:val="20"/>
              </w:rPr>
              <w:t xml:space="preserve">providing clinical care </w:t>
            </w:r>
            <w:r w:rsidRPr="0025031B">
              <w:rPr>
                <w:rFonts w:eastAsia="Times New Roman"/>
                <w:color w:val="auto"/>
                <w:sz w:val="20"/>
                <w:szCs w:val="20"/>
              </w:rPr>
              <w:t>exclusively</w:t>
            </w:r>
            <w:r w:rsidRPr="0025031B">
              <w:rPr>
                <w:rFonts w:eastAsia="Times New Roman" w:cs="Arial"/>
                <w:color w:val="auto"/>
                <w:sz w:val="20"/>
                <w:szCs w:val="20"/>
              </w:rPr>
              <w:t xml:space="preserve"> in the ICU during these hours?</w:t>
            </w:r>
          </w:p>
        </w:tc>
        <w:tc>
          <w:tcPr>
            <w:tcW w:w="1530" w:type="dxa"/>
            <w:vAlign w:val="center"/>
          </w:tcPr>
          <w:p w14:paraId="526818DB" w14:textId="77777777" w:rsidR="00B260F0" w:rsidRPr="001E285B" w:rsidRDefault="00B260F0" w:rsidP="00415EB8">
            <w:pPr>
              <w:pStyle w:val="ListParagraph"/>
              <w:numPr>
                <w:ilvl w:val="0"/>
                <w:numId w:val="82"/>
              </w:numPr>
              <w:spacing w:after="0" w:line="240" w:lineRule="auto"/>
              <w:rPr>
                <w:rFonts w:cs="Arial"/>
                <w:bCs/>
                <w:iCs/>
                <w:color w:val="auto"/>
                <w:sz w:val="20"/>
                <w:szCs w:val="20"/>
              </w:rPr>
            </w:pPr>
            <w:r w:rsidRPr="001E285B">
              <w:rPr>
                <w:rFonts w:cs="Arial"/>
                <w:bCs/>
                <w:iCs/>
                <w:color w:val="auto"/>
                <w:sz w:val="20"/>
                <w:szCs w:val="20"/>
              </w:rPr>
              <w:t>Yes</w:t>
            </w:r>
          </w:p>
          <w:p w14:paraId="7BEC05D8" w14:textId="7E8E5934" w:rsidR="00B260F0" w:rsidRPr="00894759" w:rsidRDefault="00B260F0" w:rsidP="00415EB8">
            <w:pPr>
              <w:pStyle w:val="ListParagraph"/>
              <w:numPr>
                <w:ilvl w:val="0"/>
                <w:numId w:val="82"/>
              </w:numPr>
              <w:spacing w:after="0" w:line="240" w:lineRule="auto"/>
              <w:rPr>
                <w:rFonts w:cs="Arial"/>
                <w:iCs/>
                <w:color w:val="auto"/>
                <w:sz w:val="20"/>
                <w:szCs w:val="20"/>
              </w:rPr>
            </w:pPr>
            <w:r w:rsidRPr="001E285B">
              <w:rPr>
                <w:rFonts w:cs="Arial"/>
                <w:bCs/>
                <w:iCs/>
                <w:color w:val="auto"/>
                <w:sz w:val="20"/>
                <w:szCs w:val="20"/>
              </w:rPr>
              <w:t>No</w:t>
            </w:r>
          </w:p>
        </w:tc>
        <w:tc>
          <w:tcPr>
            <w:tcW w:w="3060" w:type="dxa"/>
          </w:tcPr>
          <w:p w14:paraId="36012351" w14:textId="77777777" w:rsidR="00B260F0" w:rsidRPr="001E285B" w:rsidRDefault="00B260F0" w:rsidP="00415EB8">
            <w:pPr>
              <w:pStyle w:val="ListParagraph"/>
              <w:numPr>
                <w:ilvl w:val="0"/>
                <w:numId w:val="84"/>
              </w:numPr>
              <w:spacing w:before="120" w:after="120" w:line="240" w:lineRule="auto"/>
              <w:rPr>
                <w:rFonts w:cs="Arial"/>
                <w:color w:val="C00000"/>
                <w:sz w:val="20"/>
                <w:szCs w:val="20"/>
              </w:rPr>
            </w:pPr>
            <w:r w:rsidRPr="001E285B">
              <w:rPr>
                <w:rFonts w:cs="Arial"/>
                <w:color w:val="C00000"/>
                <w:sz w:val="20"/>
                <w:szCs w:val="20"/>
              </w:rPr>
              <w:t xml:space="preserve">Staffing policy regarding patient management or co-management </w:t>
            </w:r>
          </w:p>
          <w:p w14:paraId="64B4A4FA" w14:textId="77777777" w:rsidR="00B260F0" w:rsidRPr="001E285B" w:rsidRDefault="00B260F0" w:rsidP="00415EB8">
            <w:pPr>
              <w:pStyle w:val="ListParagraph"/>
              <w:numPr>
                <w:ilvl w:val="0"/>
                <w:numId w:val="84"/>
              </w:numPr>
              <w:spacing w:before="120" w:after="120" w:line="240" w:lineRule="auto"/>
              <w:rPr>
                <w:rFonts w:cs="Arial"/>
                <w:color w:val="C00000"/>
                <w:sz w:val="20"/>
                <w:szCs w:val="20"/>
              </w:rPr>
            </w:pPr>
            <w:r w:rsidRPr="001E285B">
              <w:rPr>
                <w:rFonts w:cs="Arial"/>
                <w:bCs/>
                <w:color w:val="C00000"/>
                <w:sz w:val="20"/>
                <w:szCs w:val="20"/>
              </w:rPr>
              <w:t>ICU staffing schedule (with hours indicated) for the latest 3 months prior to Survey submission showing daytime schedule for on-site intensivists</w:t>
            </w:r>
          </w:p>
          <w:p w14:paraId="28A93824" w14:textId="77777777" w:rsidR="00B260F0" w:rsidRPr="007C37CB" w:rsidRDefault="00B260F0" w:rsidP="00B260F0">
            <w:pPr>
              <w:rPr>
                <w:rFonts w:eastAsia="Times New Roman" w:cs="Arial"/>
                <w:color w:val="C00000"/>
                <w:sz w:val="20"/>
                <w:szCs w:val="20"/>
              </w:rPr>
            </w:pPr>
          </w:p>
        </w:tc>
        <w:tc>
          <w:tcPr>
            <w:tcW w:w="2420" w:type="dxa"/>
          </w:tcPr>
          <w:p w14:paraId="7EDB7C8A" w14:textId="77777777" w:rsidR="00B260F0" w:rsidRPr="00FB36D7" w:rsidRDefault="00B260F0" w:rsidP="00B260F0">
            <w:pPr>
              <w:spacing w:after="0" w:line="240" w:lineRule="auto"/>
              <w:rPr>
                <w:rFonts w:eastAsia="Times New Roman" w:cs="Arial"/>
                <w:iCs/>
                <w:color w:val="auto"/>
                <w:sz w:val="20"/>
                <w:szCs w:val="20"/>
              </w:rPr>
            </w:pPr>
          </w:p>
        </w:tc>
      </w:tr>
      <w:tr w:rsidR="00B260F0" w:rsidRPr="00FB36D7" w14:paraId="4F6AFC19" w14:textId="77777777" w:rsidTr="00966445">
        <w:trPr>
          <w:trHeight w:val="1872"/>
          <w:jc w:val="center"/>
        </w:trPr>
        <w:tc>
          <w:tcPr>
            <w:tcW w:w="3235" w:type="dxa"/>
            <w:vAlign w:val="center"/>
          </w:tcPr>
          <w:p w14:paraId="05B55773" w14:textId="3034FC76" w:rsidR="00B260F0" w:rsidRPr="001E285B" w:rsidRDefault="00B260F0" w:rsidP="00415EB8">
            <w:pPr>
              <w:pStyle w:val="Header"/>
              <w:numPr>
                <w:ilvl w:val="0"/>
                <w:numId w:val="73"/>
              </w:numPr>
              <w:tabs>
                <w:tab w:val="clear" w:pos="4680"/>
                <w:tab w:val="clear" w:pos="9360"/>
                <w:tab w:val="center" w:pos="4320"/>
                <w:tab w:val="right" w:pos="8640"/>
              </w:tabs>
              <w:rPr>
                <w:rFonts w:eastAsia="Times New Roman" w:cs="Arial"/>
                <w:snapToGrid w:val="0"/>
                <w:color w:val="000000"/>
                <w:sz w:val="20"/>
                <w:szCs w:val="20"/>
              </w:rPr>
            </w:pPr>
            <w:r w:rsidRPr="001E285B">
              <w:rPr>
                <w:rFonts w:eastAsia="Times New Roman" w:cs="Arial"/>
                <w:snapToGrid w:val="0"/>
                <w:color w:val="000000"/>
                <w:sz w:val="20"/>
                <w:szCs w:val="20"/>
              </w:rPr>
              <w:t xml:space="preserve">Are </w:t>
            </w:r>
            <w:r w:rsidRPr="001E285B">
              <w:rPr>
                <w:rFonts w:eastAsia="Times New Roman"/>
                <w:snapToGrid w:val="0"/>
                <w:color w:val="000000"/>
                <w:sz w:val="20"/>
                <w:szCs w:val="20"/>
              </w:rPr>
              <w:t>all critical care patients</w:t>
            </w:r>
            <w:r w:rsidRPr="001E285B">
              <w:rPr>
                <w:rFonts w:eastAsia="Times New Roman" w:cs="Arial"/>
                <w:snapToGrid w:val="0"/>
                <w:color w:val="000000"/>
                <w:sz w:val="20"/>
                <w:szCs w:val="20"/>
              </w:rPr>
              <w:t xml:space="preserve"> in the ICU </w:t>
            </w:r>
            <w:r w:rsidRPr="001E285B">
              <w:rPr>
                <w:rFonts w:eastAsia="Times New Roman"/>
                <w:snapToGrid w:val="0"/>
                <w:color w:val="000000"/>
                <w:sz w:val="20"/>
                <w:szCs w:val="20"/>
              </w:rPr>
              <w:t>managed or co-managed</w:t>
            </w:r>
            <w:r w:rsidRPr="001E285B">
              <w:rPr>
                <w:rFonts w:eastAsia="Times New Roman" w:cs="Arial"/>
                <w:snapToGrid w:val="0"/>
                <w:color w:val="000000"/>
                <w:sz w:val="20"/>
                <w:szCs w:val="20"/>
              </w:rPr>
              <w:t xml:space="preserve"> by one or more physicians </w:t>
            </w:r>
            <w:r w:rsidRPr="001E285B">
              <w:rPr>
                <w:rFonts w:eastAsia="Times New Roman"/>
                <w:snapToGrid w:val="0"/>
                <w:color w:val="000000"/>
                <w:sz w:val="20"/>
                <w:szCs w:val="20"/>
              </w:rPr>
              <w:t>certified in critical care medicine</w:t>
            </w:r>
            <w:r w:rsidRPr="001E285B">
              <w:rPr>
                <w:rFonts w:eastAsia="Times New Roman" w:cs="Arial"/>
                <w:snapToGrid w:val="0"/>
                <w:color w:val="000000"/>
                <w:sz w:val="20"/>
                <w:szCs w:val="20"/>
              </w:rPr>
              <w:t xml:space="preserve"> who meet all the following criteria:</w:t>
            </w:r>
          </w:p>
          <w:p w14:paraId="18E88B01" w14:textId="77777777" w:rsidR="00B260F0" w:rsidRPr="00C96A74" w:rsidRDefault="00B260F0" w:rsidP="00415EB8">
            <w:pPr>
              <w:pStyle w:val="Header"/>
              <w:numPr>
                <w:ilvl w:val="0"/>
                <w:numId w:val="83"/>
              </w:numPr>
              <w:tabs>
                <w:tab w:val="clear" w:pos="4680"/>
                <w:tab w:val="clear" w:pos="9360"/>
              </w:tabs>
              <w:rPr>
                <w:rFonts w:cs="Arial"/>
                <w:color w:val="auto"/>
                <w:sz w:val="20"/>
                <w:szCs w:val="20"/>
              </w:rPr>
            </w:pPr>
            <w:r w:rsidRPr="00C96A74">
              <w:rPr>
                <w:rFonts w:cs="Arial"/>
                <w:color w:val="auto"/>
                <w:sz w:val="20"/>
                <w:szCs w:val="20"/>
              </w:rPr>
              <w:t xml:space="preserve">present via telemedicine for </w:t>
            </w:r>
            <w:r w:rsidRPr="00C96A74">
              <w:rPr>
                <w:rFonts w:cs="Arial"/>
                <w:b/>
                <w:color w:val="auto"/>
                <w:sz w:val="20"/>
                <w:szCs w:val="20"/>
              </w:rPr>
              <w:t xml:space="preserve">24 hours per day, 7 days per </w:t>
            </w:r>
            <w:proofErr w:type="gramStart"/>
            <w:r w:rsidRPr="00C96A74">
              <w:rPr>
                <w:rFonts w:cs="Arial"/>
                <w:b/>
                <w:color w:val="auto"/>
                <w:sz w:val="20"/>
                <w:szCs w:val="20"/>
              </w:rPr>
              <w:t>week</w:t>
            </w:r>
            <w:r w:rsidRPr="00C96A74">
              <w:rPr>
                <w:rFonts w:cs="Arial"/>
                <w:color w:val="auto"/>
                <w:sz w:val="20"/>
                <w:szCs w:val="20"/>
              </w:rPr>
              <w:t>;</w:t>
            </w:r>
            <w:proofErr w:type="gramEnd"/>
          </w:p>
          <w:p w14:paraId="40A54D6F" w14:textId="6B36F8C5" w:rsidR="00C96A74" w:rsidRDefault="00B260F0" w:rsidP="00415EB8">
            <w:pPr>
              <w:pStyle w:val="Header"/>
              <w:numPr>
                <w:ilvl w:val="0"/>
                <w:numId w:val="83"/>
              </w:numPr>
              <w:tabs>
                <w:tab w:val="clear" w:pos="4680"/>
                <w:tab w:val="clear" w:pos="9360"/>
              </w:tabs>
              <w:rPr>
                <w:rFonts w:cs="Arial"/>
                <w:color w:val="auto"/>
                <w:sz w:val="20"/>
                <w:szCs w:val="20"/>
              </w:rPr>
            </w:pPr>
            <w:r w:rsidRPr="00C96A74">
              <w:rPr>
                <w:rFonts w:cs="Arial"/>
                <w:color w:val="auto"/>
                <w:sz w:val="20"/>
                <w:szCs w:val="20"/>
              </w:rPr>
              <w:t>meet all of Leapfrog’s modified ICU requirements for intensivist presence in the ICU via telemedicine; and</w:t>
            </w:r>
          </w:p>
          <w:p w14:paraId="0AB372A1" w14:textId="22F23343" w:rsidR="00B260F0" w:rsidRPr="00C96A74" w:rsidRDefault="00B260F0" w:rsidP="00415EB8">
            <w:pPr>
              <w:pStyle w:val="Header"/>
              <w:numPr>
                <w:ilvl w:val="0"/>
                <w:numId w:val="83"/>
              </w:numPr>
              <w:tabs>
                <w:tab w:val="clear" w:pos="4680"/>
                <w:tab w:val="clear" w:pos="9360"/>
              </w:tabs>
              <w:rPr>
                <w:rFonts w:cs="Arial"/>
                <w:color w:val="auto"/>
                <w:sz w:val="20"/>
                <w:szCs w:val="20"/>
              </w:rPr>
            </w:pPr>
            <w:r w:rsidRPr="00C96A74">
              <w:rPr>
                <w:rFonts w:cs="Arial"/>
                <w:color w:val="auto"/>
                <w:sz w:val="20"/>
                <w:szCs w:val="20"/>
              </w:rPr>
              <w:t>supported in the establishment and revision of daily care planning for each ICU patient by an on-site intensivist, hospitalist, anesthesiologist, or physician trained in emergency medicine?</w:t>
            </w:r>
          </w:p>
        </w:tc>
        <w:tc>
          <w:tcPr>
            <w:tcW w:w="1530" w:type="dxa"/>
            <w:vAlign w:val="center"/>
          </w:tcPr>
          <w:p w14:paraId="77F52C87" w14:textId="77777777" w:rsidR="00B260F0" w:rsidRPr="001E285B" w:rsidRDefault="00B260F0" w:rsidP="00415EB8">
            <w:pPr>
              <w:pStyle w:val="ListParagraph"/>
              <w:numPr>
                <w:ilvl w:val="0"/>
                <w:numId w:val="82"/>
              </w:numPr>
              <w:spacing w:after="0" w:line="240" w:lineRule="auto"/>
              <w:rPr>
                <w:rFonts w:cs="Arial"/>
                <w:bCs/>
                <w:iCs/>
                <w:color w:val="auto"/>
                <w:sz w:val="20"/>
                <w:szCs w:val="20"/>
              </w:rPr>
            </w:pPr>
            <w:r w:rsidRPr="001E285B">
              <w:rPr>
                <w:rFonts w:cs="Arial"/>
                <w:bCs/>
                <w:iCs/>
                <w:color w:val="auto"/>
                <w:sz w:val="20"/>
                <w:szCs w:val="20"/>
              </w:rPr>
              <w:t>Yes</w:t>
            </w:r>
          </w:p>
          <w:p w14:paraId="21414AC7" w14:textId="13BA29E9" w:rsidR="00B260F0" w:rsidRPr="00894759" w:rsidRDefault="00B260F0" w:rsidP="00415EB8">
            <w:pPr>
              <w:pStyle w:val="ListParagraph"/>
              <w:numPr>
                <w:ilvl w:val="0"/>
                <w:numId w:val="82"/>
              </w:numPr>
              <w:spacing w:after="0" w:line="240" w:lineRule="auto"/>
              <w:rPr>
                <w:rFonts w:cs="Arial"/>
                <w:iCs/>
                <w:color w:val="auto"/>
                <w:sz w:val="20"/>
                <w:szCs w:val="20"/>
              </w:rPr>
            </w:pPr>
            <w:r w:rsidRPr="001E285B">
              <w:rPr>
                <w:rFonts w:cs="Arial"/>
                <w:bCs/>
                <w:iCs/>
                <w:color w:val="auto"/>
                <w:sz w:val="20"/>
                <w:szCs w:val="20"/>
              </w:rPr>
              <w:t>No</w:t>
            </w:r>
          </w:p>
        </w:tc>
        <w:tc>
          <w:tcPr>
            <w:tcW w:w="3060" w:type="dxa"/>
          </w:tcPr>
          <w:p w14:paraId="67E694A7" w14:textId="77777777" w:rsidR="00B260F0" w:rsidRPr="001E285B" w:rsidRDefault="00B260F0" w:rsidP="00415EB8">
            <w:pPr>
              <w:pStyle w:val="ListParagraph"/>
              <w:numPr>
                <w:ilvl w:val="0"/>
                <w:numId w:val="85"/>
              </w:numPr>
              <w:spacing w:before="120" w:after="120"/>
              <w:ind w:left="331"/>
              <w:rPr>
                <w:rFonts w:cs="Arial"/>
                <w:color w:val="C00000"/>
                <w:sz w:val="20"/>
                <w:szCs w:val="20"/>
              </w:rPr>
            </w:pPr>
            <w:r w:rsidRPr="001E285B">
              <w:rPr>
                <w:rFonts w:cs="Arial"/>
                <w:color w:val="C00000"/>
                <w:sz w:val="20"/>
                <w:szCs w:val="20"/>
              </w:rPr>
              <w:t xml:space="preserve">Staffing policy regarding patient management or co-management </w:t>
            </w:r>
          </w:p>
          <w:p w14:paraId="13E1AFAD" w14:textId="77777777" w:rsidR="00B260F0" w:rsidRPr="001E285B" w:rsidRDefault="00B260F0" w:rsidP="00415EB8">
            <w:pPr>
              <w:pStyle w:val="ListParagraph"/>
              <w:numPr>
                <w:ilvl w:val="0"/>
                <w:numId w:val="85"/>
              </w:numPr>
              <w:spacing w:before="120" w:after="120"/>
              <w:ind w:left="331"/>
              <w:rPr>
                <w:rFonts w:cs="Arial"/>
                <w:color w:val="C00000"/>
                <w:sz w:val="20"/>
                <w:szCs w:val="20"/>
              </w:rPr>
            </w:pPr>
            <w:r w:rsidRPr="001E285B">
              <w:rPr>
                <w:rFonts w:cs="Arial"/>
                <w:bCs/>
                <w:color w:val="C00000"/>
                <w:sz w:val="20"/>
                <w:szCs w:val="20"/>
              </w:rPr>
              <w:t>The current service agreement with telemedicine provider, which includes the features outlined in endnote 43 (label each item from endnote 43), particularly the:</w:t>
            </w:r>
          </w:p>
          <w:p w14:paraId="541D2DA1" w14:textId="77777777" w:rsidR="00B260F0" w:rsidRPr="001E285B" w:rsidRDefault="00B260F0" w:rsidP="00415EB8">
            <w:pPr>
              <w:pStyle w:val="ListParagraph"/>
              <w:numPr>
                <w:ilvl w:val="1"/>
                <w:numId w:val="85"/>
              </w:numPr>
              <w:spacing w:after="0" w:line="240" w:lineRule="auto"/>
              <w:ind w:left="691"/>
              <w:rPr>
                <w:rFonts w:cs="Arial"/>
                <w:color w:val="C00000"/>
                <w:sz w:val="20"/>
                <w:szCs w:val="20"/>
              </w:rPr>
            </w:pPr>
            <w:r w:rsidRPr="001E285B">
              <w:rPr>
                <w:rFonts w:cs="Arial"/>
                <w:color w:val="C00000"/>
                <w:sz w:val="20"/>
                <w:szCs w:val="20"/>
              </w:rPr>
              <w:t>Service agreement with on-site coverage team</w:t>
            </w:r>
          </w:p>
          <w:p w14:paraId="6E993EC9" w14:textId="77777777" w:rsidR="00541FB5" w:rsidRDefault="00B260F0" w:rsidP="00415EB8">
            <w:pPr>
              <w:pStyle w:val="ListParagraph"/>
              <w:numPr>
                <w:ilvl w:val="1"/>
                <w:numId w:val="85"/>
              </w:numPr>
              <w:spacing w:before="120" w:after="120"/>
              <w:ind w:left="691"/>
              <w:rPr>
                <w:rFonts w:cs="Arial"/>
                <w:color w:val="C00000"/>
                <w:sz w:val="20"/>
                <w:szCs w:val="20"/>
              </w:rPr>
            </w:pPr>
            <w:r w:rsidRPr="001E285B">
              <w:rPr>
                <w:rFonts w:cs="Arial"/>
                <w:color w:val="C00000"/>
                <w:sz w:val="20"/>
                <w:szCs w:val="20"/>
              </w:rPr>
              <w:t>Written policies and protocols governing the function of the ICU (including the use of telemedicine)</w:t>
            </w:r>
          </w:p>
          <w:p w14:paraId="60DE8849" w14:textId="351E8320" w:rsidR="00B260F0" w:rsidRPr="00541FB5" w:rsidRDefault="00B260F0" w:rsidP="00415EB8">
            <w:pPr>
              <w:pStyle w:val="ListParagraph"/>
              <w:numPr>
                <w:ilvl w:val="1"/>
                <w:numId w:val="85"/>
              </w:numPr>
              <w:spacing w:before="120" w:after="120"/>
              <w:ind w:left="691"/>
              <w:rPr>
                <w:rFonts w:cs="Arial"/>
                <w:color w:val="C00000"/>
                <w:sz w:val="20"/>
                <w:szCs w:val="20"/>
              </w:rPr>
            </w:pPr>
            <w:r w:rsidRPr="00541FB5">
              <w:rPr>
                <w:rFonts w:cs="Arial"/>
                <w:color w:val="C00000"/>
                <w:sz w:val="20"/>
                <w:szCs w:val="20"/>
              </w:rPr>
              <w:t>Data link reliability reports</w:t>
            </w:r>
          </w:p>
        </w:tc>
        <w:tc>
          <w:tcPr>
            <w:tcW w:w="2420" w:type="dxa"/>
          </w:tcPr>
          <w:p w14:paraId="541F4A1C" w14:textId="77777777" w:rsidR="00B260F0" w:rsidRPr="00FB36D7" w:rsidRDefault="00B260F0" w:rsidP="00B260F0">
            <w:pPr>
              <w:spacing w:after="0" w:line="240" w:lineRule="auto"/>
              <w:rPr>
                <w:rFonts w:eastAsia="Times New Roman" w:cs="Arial"/>
                <w:iCs/>
                <w:color w:val="auto"/>
                <w:sz w:val="20"/>
                <w:szCs w:val="20"/>
              </w:rPr>
            </w:pPr>
          </w:p>
        </w:tc>
      </w:tr>
      <w:tr w:rsidR="00B260F0" w:rsidRPr="00FB36D7" w14:paraId="2F717D98" w14:textId="77777777" w:rsidTr="00966445">
        <w:trPr>
          <w:trHeight w:val="1872"/>
          <w:jc w:val="center"/>
        </w:trPr>
        <w:tc>
          <w:tcPr>
            <w:tcW w:w="3235" w:type="dxa"/>
            <w:vAlign w:val="center"/>
          </w:tcPr>
          <w:p w14:paraId="1EC45ADD" w14:textId="67D3E332" w:rsidR="00541FB5" w:rsidRPr="00541FB5" w:rsidRDefault="00B260F0" w:rsidP="00415EB8">
            <w:pPr>
              <w:pStyle w:val="Header"/>
              <w:numPr>
                <w:ilvl w:val="0"/>
                <w:numId w:val="73"/>
              </w:numPr>
              <w:tabs>
                <w:tab w:val="clear" w:pos="4680"/>
                <w:tab w:val="clear" w:pos="9360"/>
                <w:tab w:val="center" w:pos="4320"/>
                <w:tab w:val="right" w:pos="8640"/>
              </w:tabs>
              <w:rPr>
                <w:rFonts w:eastAsia="Times New Roman"/>
                <w:snapToGrid w:val="0"/>
                <w:color w:val="000000"/>
                <w:sz w:val="20"/>
                <w:szCs w:val="20"/>
              </w:rPr>
            </w:pPr>
            <w:r w:rsidRPr="00541FB5">
              <w:rPr>
                <w:rFonts w:eastAsia="Times New Roman"/>
                <w:snapToGrid w:val="0"/>
                <w:color w:val="000000"/>
                <w:sz w:val="20"/>
                <w:szCs w:val="20"/>
              </w:rPr>
              <w:t>Are all critical care patients in the ICU managed or co-managed by one or more physicians certified in critical care medicine who are:</w:t>
            </w:r>
          </w:p>
          <w:p w14:paraId="1E47A432" w14:textId="7D1EB9A1" w:rsidR="00B260F0" w:rsidRPr="00541FB5" w:rsidRDefault="00B260F0" w:rsidP="00415EB8">
            <w:pPr>
              <w:pStyle w:val="Header"/>
              <w:numPr>
                <w:ilvl w:val="0"/>
                <w:numId w:val="83"/>
              </w:numPr>
              <w:tabs>
                <w:tab w:val="clear" w:pos="4680"/>
                <w:tab w:val="clear" w:pos="9360"/>
              </w:tabs>
              <w:rPr>
                <w:rFonts w:cs="Arial"/>
              </w:rPr>
            </w:pPr>
            <w:r w:rsidRPr="00541FB5">
              <w:rPr>
                <w:rFonts w:cs="Arial"/>
                <w:color w:val="auto"/>
                <w:sz w:val="20"/>
                <w:szCs w:val="20"/>
              </w:rPr>
              <w:t>on-site at least 4 days per week to establish or revise daily care plans for each critical care patient in the ICU?</w:t>
            </w:r>
          </w:p>
        </w:tc>
        <w:tc>
          <w:tcPr>
            <w:tcW w:w="1530" w:type="dxa"/>
            <w:vAlign w:val="center"/>
          </w:tcPr>
          <w:p w14:paraId="1369F9DA" w14:textId="77777777" w:rsidR="00B260F0" w:rsidRPr="00541FB5" w:rsidRDefault="00B260F0" w:rsidP="00415EB8">
            <w:pPr>
              <w:pStyle w:val="ListParagraph"/>
              <w:numPr>
                <w:ilvl w:val="0"/>
                <w:numId w:val="82"/>
              </w:numPr>
              <w:spacing w:after="0" w:line="240" w:lineRule="auto"/>
              <w:rPr>
                <w:rFonts w:cs="Arial"/>
                <w:bCs/>
                <w:iCs/>
                <w:color w:val="auto"/>
                <w:sz w:val="20"/>
                <w:szCs w:val="20"/>
              </w:rPr>
            </w:pPr>
            <w:r w:rsidRPr="00541FB5">
              <w:rPr>
                <w:rFonts w:cs="Arial"/>
                <w:bCs/>
                <w:iCs/>
                <w:color w:val="auto"/>
                <w:sz w:val="20"/>
                <w:szCs w:val="20"/>
              </w:rPr>
              <w:t>Yes</w:t>
            </w:r>
          </w:p>
          <w:p w14:paraId="3D72D394" w14:textId="63A2CB6D" w:rsidR="00B260F0" w:rsidRPr="00894759" w:rsidRDefault="00B260F0" w:rsidP="00415EB8">
            <w:pPr>
              <w:pStyle w:val="ListParagraph"/>
              <w:numPr>
                <w:ilvl w:val="0"/>
                <w:numId w:val="82"/>
              </w:numPr>
              <w:spacing w:after="0" w:line="240" w:lineRule="auto"/>
              <w:rPr>
                <w:rFonts w:cs="Arial"/>
                <w:iCs/>
                <w:color w:val="auto"/>
                <w:sz w:val="20"/>
                <w:szCs w:val="20"/>
              </w:rPr>
            </w:pPr>
            <w:r w:rsidRPr="00541FB5">
              <w:rPr>
                <w:rFonts w:cs="Arial"/>
                <w:bCs/>
                <w:iCs/>
                <w:color w:val="auto"/>
                <w:sz w:val="20"/>
                <w:szCs w:val="20"/>
              </w:rPr>
              <w:t>No</w:t>
            </w:r>
          </w:p>
        </w:tc>
        <w:tc>
          <w:tcPr>
            <w:tcW w:w="3060" w:type="dxa"/>
          </w:tcPr>
          <w:p w14:paraId="01152F60" w14:textId="77777777" w:rsidR="00541FB5" w:rsidRPr="00541FB5" w:rsidRDefault="00B260F0" w:rsidP="00415EB8">
            <w:pPr>
              <w:pStyle w:val="ListParagraph"/>
              <w:numPr>
                <w:ilvl w:val="0"/>
                <w:numId w:val="86"/>
              </w:numPr>
              <w:spacing w:line="240" w:lineRule="auto"/>
              <w:rPr>
                <w:rFonts w:cs="Arial"/>
                <w:bCs/>
                <w:color w:val="C00000"/>
                <w:sz w:val="20"/>
                <w:szCs w:val="20"/>
              </w:rPr>
            </w:pPr>
            <w:r w:rsidRPr="00541FB5">
              <w:rPr>
                <w:rFonts w:cs="Arial"/>
                <w:color w:val="C00000"/>
                <w:sz w:val="20"/>
                <w:szCs w:val="20"/>
              </w:rPr>
              <w:t>Staffing policy regarding patient management or co-management</w:t>
            </w:r>
          </w:p>
          <w:p w14:paraId="792B9E31" w14:textId="2E54AA47" w:rsidR="00B260F0" w:rsidRPr="00541FB5" w:rsidRDefault="00B260F0" w:rsidP="00415EB8">
            <w:pPr>
              <w:pStyle w:val="ListParagraph"/>
              <w:numPr>
                <w:ilvl w:val="0"/>
                <w:numId w:val="86"/>
              </w:numPr>
              <w:spacing w:line="240" w:lineRule="auto"/>
              <w:rPr>
                <w:rFonts w:cs="Arial"/>
                <w:bCs/>
                <w:i/>
                <w:iCs/>
                <w:color w:val="C00000"/>
              </w:rPr>
            </w:pPr>
            <w:r w:rsidRPr="00541FB5">
              <w:rPr>
                <w:rFonts w:cs="Arial"/>
                <w:bCs/>
                <w:color w:val="C00000"/>
                <w:sz w:val="20"/>
                <w:szCs w:val="20"/>
              </w:rPr>
              <w:t>ICU staffing schedule (with hours indicated) for the latest 3 months prior to Survey submission showing daytime hours of on-site intensivist</w:t>
            </w:r>
          </w:p>
        </w:tc>
        <w:tc>
          <w:tcPr>
            <w:tcW w:w="2420" w:type="dxa"/>
          </w:tcPr>
          <w:p w14:paraId="1960BE4E" w14:textId="77777777" w:rsidR="00B260F0" w:rsidRPr="00FB36D7" w:rsidRDefault="00B260F0" w:rsidP="00B260F0">
            <w:pPr>
              <w:spacing w:after="0" w:line="240" w:lineRule="auto"/>
              <w:rPr>
                <w:rFonts w:eastAsia="Times New Roman" w:cs="Arial"/>
                <w:iCs/>
                <w:color w:val="auto"/>
                <w:sz w:val="20"/>
                <w:szCs w:val="20"/>
              </w:rPr>
            </w:pPr>
          </w:p>
        </w:tc>
      </w:tr>
      <w:tr w:rsidR="008B55F5" w:rsidRPr="00FB36D7" w14:paraId="0604C0DC" w14:textId="77777777" w:rsidTr="008B55F5">
        <w:trPr>
          <w:trHeight w:val="432"/>
          <w:jc w:val="center"/>
        </w:trPr>
        <w:tc>
          <w:tcPr>
            <w:tcW w:w="10245" w:type="dxa"/>
            <w:gridSpan w:val="4"/>
            <w:vAlign w:val="center"/>
          </w:tcPr>
          <w:p w14:paraId="48D3F257" w14:textId="63CA0B70" w:rsidR="008B55F5" w:rsidRPr="008B55F5" w:rsidRDefault="008B55F5" w:rsidP="008B55F5">
            <w:pPr>
              <w:pStyle w:val="Header"/>
              <w:tabs>
                <w:tab w:val="center" w:pos="4320"/>
                <w:tab w:val="right" w:pos="8640"/>
              </w:tabs>
              <w:rPr>
                <w:rFonts w:eastAsia="Times New Roman"/>
                <w:i/>
                <w:snapToGrid w:val="0"/>
                <w:color w:val="000000"/>
                <w:sz w:val="20"/>
                <w:szCs w:val="20"/>
              </w:rPr>
            </w:pPr>
            <w:r w:rsidRPr="008B55F5">
              <w:rPr>
                <w:rFonts w:eastAsia="Times New Roman"/>
                <w:i/>
                <w:snapToGrid w:val="0"/>
                <w:color w:val="000000"/>
                <w:sz w:val="20"/>
                <w:szCs w:val="20"/>
              </w:rPr>
              <w:t>If “yes” to question #9, #10, or #11, skip question #12 and continue to question #13.</w:t>
            </w:r>
          </w:p>
        </w:tc>
      </w:tr>
      <w:tr w:rsidR="00F6533E" w:rsidRPr="00FB36D7" w14:paraId="154C645F" w14:textId="77777777" w:rsidTr="00966445">
        <w:trPr>
          <w:trHeight w:val="432"/>
          <w:jc w:val="center"/>
        </w:trPr>
        <w:tc>
          <w:tcPr>
            <w:tcW w:w="3235" w:type="dxa"/>
            <w:vAlign w:val="center"/>
          </w:tcPr>
          <w:p w14:paraId="5A919169" w14:textId="01D91A7D" w:rsidR="00F6533E" w:rsidRPr="00F6533E" w:rsidRDefault="00F6533E" w:rsidP="00415EB8">
            <w:pPr>
              <w:pStyle w:val="Header"/>
              <w:numPr>
                <w:ilvl w:val="0"/>
                <w:numId w:val="73"/>
              </w:numPr>
              <w:tabs>
                <w:tab w:val="clear" w:pos="4680"/>
                <w:tab w:val="clear" w:pos="9360"/>
                <w:tab w:val="center" w:pos="4320"/>
                <w:tab w:val="right" w:pos="8640"/>
              </w:tabs>
              <w:rPr>
                <w:rFonts w:eastAsia="Times New Roman"/>
                <w:snapToGrid w:val="0"/>
                <w:color w:val="000000"/>
                <w:sz w:val="20"/>
                <w:szCs w:val="20"/>
              </w:rPr>
            </w:pPr>
            <w:r w:rsidRPr="00F6533E">
              <w:rPr>
                <w:rFonts w:eastAsia="Times New Roman"/>
                <w:snapToGrid w:val="0"/>
                <w:color w:val="000000"/>
                <w:sz w:val="20"/>
                <w:szCs w:val="20"/>
              </w:rPr>
              <w:lastRenderedPageBreak/>
              <w:t xml:space="preserve">If </w:t>
            </w:r>
            <w:proofErr w:type="gramStart"/>
            <w:r w:rsidRPr="00F6533E">
              <w:rPr>
                <w:rFonts w:eastAsia="Times New Roman"/>
                <w:snapToGrid w:val="0"/>
                <w:color w:val="000000"/>
                <w:sz w:val="20"/>
                <w:szCs w:val="20"/>
              </w:rPr>
              <w:t>not</w:t>
            </w:r>
            <w:proofErr w:type="gramEnd"/>
            <w:r w:rsidRPr="00F6533E">
              <w:rPr>
                <w:rFonts w:eastAsia="Times New Roman"/>
                <w:snapToGrid w:val="0"/>
                <w:color w:val="000000"/>
                <w:sz w:val="20"/>
                <w:szCs w:val="20"/>
              </w:rPr>
              <w:t xml:space="preserve"> all critical care patients are managed or co-managed by physicians certified in critical care medicine, either on-site or via telemedicine, are some critical care patients managed or co-managed by these physicians who are:</w:t>
            </w:r>
          </w:p>
          <w:p w14:paraId="1D844250" w14:textId="2E5AA21C" w:rsidR="00F6533E" w:rsidRPr="00F6533E" w:rsidRDefault="00F6533E" w:rsidP="00415EB8">
            <w:pPr>
              <w:pStyle w:val="Header"/>
              <w:numPr>
                <w:ilvl w:val="0"/>
                <w:numId w:val="83"/>
              </w:numPr>
              <w:tabs>
                <w:tab w:val="clear" w:pos="4680"/>
                <w:tab w:val="clear" w:pos="9360"/>
              </w:tabs>
              <w:rPr>
                <w:rFonts w:cs="Arial"/>
                <w:color w:val="auto"/>
                <w:sz w:val="20"/>
                <w:szCs w:val="20"/>
              </w:rPr>
            </w:pPr>
            <w:r w:rsidRPr="00F6533E">
              <w:rPr>
                <w:color w:val="auto"/>
                <w:sz w:val="20"/>
                <w:szCs w:val="20"/>
              </w:rPr>
              <w:t>ordinarily present</w:t>
            </w:r>
            <w:r w:rsidRPr="00F6533E">
              <w:rPr>
                <w:rFonts w:cs="Arial"/>
                <w:color w:val="auto"/>
                <w:sz w:val="20"/>
                <w:szCs w:val="20"/>
              </w:rPr>
              <w:t xml:space="preserve"> on-site in the ICU during daytime </w:t>
            </w:r>
            <w:proofErr w:type="gramStart"/>
            <w:r w:rsidRPr="00F6533E">
              <w:rPr>
                <w:rFonts w:cs="Arial"/>
                <w:color w:val="auto"/>
                <w:sz w:val="20"/>
                <w:szCs w:val="20"/>
              </w:rPr>
              <w:t>hours;</w:t>
            </w:r>
            <w:proofErr w:type="gramEnd"/>
          </w:p>
          <w:p w14:paraId="75F0B061" w14:textId="77777777" w:rsidR="00F6533E" w:rsidRPr="00C40675" w:rsidRDefault="00F6533E" w:rsidP="00415EB8">
            <w:pPr>
              <w:pStyle w:val="Header"/>
              <w:numPr>
                <w:ilvl w:val="0"/>
                <w:numId w:val="83"/>
              </w:numPr>
              <w:tabs>
                <w:tab w:val="clear" w:pos="4680"/>
                <w:tab w:val="clear" w:pos="9360"/>
              </w:tabs>
              <w:rPr>
                <w:rFonts w:cs="Arial"/>
                <w:b/>
                <w:u w:val="single"/>
              </w:rPr>
            </w:pPr>
            <w:r w:rsidRPr="00F6533E">
              <w:rPr>
                <w:rFonts w:cs="Arial"/>
                <w:color w:val="auto"/>
                <w:sz w:val="20"/>
                <w:szCs w:val="20"/>
              </w:rPr>
              <w:t xml:space="preserve">for at least </w:t>
            </w:r>
            <w:r w:rsidRPr="00F6533E">
              <w:rPr>
                <w:rFonts w:cs="Arial"/>
                <w:b/>
                <w:bCs/>
                <w:color w:val="auto"/>
                <w:sz w:val="20"/>
                <w:szCs w:val="20"/>
              </w:rPr>
              <w:t>8 hours per day, 4 days per week or 4 hours per day, 7 days per</w:t>
            </w:r>
            <w:r w:rsidRPr="00F6533E">
              <w:rPr>
                <w:rFonts w:cs="Arial"/>
                <w:b/>
                <w:bCs/>
              </w:rPr>
              <w:t xml:space="preserve"> </w:t>
            </w:r>
            <w:r w:rsidRPr="00F6533E">
              <w:rPr>
                <w:rFonts w:cs="Arial"/>
                <w:b/>
                <w:bCs/>
                <w:color w:val="auto"/>
                <w:sz w:val="20"/>
                <w:szCs w:val="20"/>
              </w:rPr>
              <w:t>week</w:t>
            </w:r>
            <w:r w:rsidRPr="00F6533E">
              <w:rPr>
                <w:rFonts w:cs="Arial"/>
                <w:color w:val="auto"/>
                <w:sz w:val="20"/>
                <w:szCs w:val="20"/>
              </w:rPr>
              <w:t>; and</w:t>
            </w:r>
          </w:p>
          <w:p w14:paraId="34E5713D" w14:textId="3FC58DB7" w:rsidR="00F6533E" w:rsidRPr="00F6533E" w:rsidRDefault="00F6533E" w:rsidP="00415EB8">
            <w:pPr>
              <w:pStyle w:val="Header"/>
              <w:numPr>
                <w:ilvl w:val="0"/>
                <w:numId w:val="83"/>
              </w:numPr>
              <w:tabs>
                <w:tab w:val="clear" w:pos="4680"/>
                <w:tab w:val="clear" w:pos="9360"/>
              </w:tabs>
              <w:rPr>
                <w:rFonts w:eastAsia="Times New Roman"/>
                <w:iCs/>
                <w:snapToGrid w:val="0"/>
                <w:color w:val="000000"/>
                <w:sz w:val="20"/>
                <w:szCs w:val="20"/>
              </w:rPr>
            </w:pPr>
            <w:r w:rsidRPr="00F6533E">
              <w:rPr>
                <w:rFonts w:cs="Arial"/>
                <w:color w:val="auto"/>
                <w:sz w:val="20"/>
                <w:szCs w:val="20"/>
              </w:rPr>
              <w:t xml:space="preserve">providing clinical care </w:t>
            </w:r>
            <w:hyperlink w:anchor="Endnote26_Present" w:history="1">
              <w:r w:rsidRPr="00F6533E">
                <w:rPr>
                  <w:color w:val="auto"/>
                  <w:sz w:val="20"/>
                  <w:szCs w:val="20"/>
                </w:rPr>
                <w:t>exclusively</w:t>
              </w:r>
            </w:hyperlink>
            <w:r w:rsidRPr="00F6533E">
              <w:rPr>
                <w:rFonts w:cs="Arial"/>
                <w:color w:val="auto"/>
                <w:sz w:val="20"/>
                <w:szCs w:val="20"/>
              </w:rPr>
              <w:t xml:space="preserve"> in the ICU during these hours?</w:t>
            </w:r>
          </w:p>
        </w:tc>
        <w:tc>
          <w:tcPr>
            <w:tcW w:w="1530" w:type="dxa"/>
            <w:vAlign w:val="center"/>
          </w:tcPr>
          <w:p w14:paraId="261C98B3" w14:textId="77777777" w:rsidR="00F6533E" w:rsidRPr="00F74944" w:rsidRDefault="00F6533E" w:rsidP="00415EB8">
            <w:pPr>
              <w:pStyle w:val="ListParagraph"/>
              <w:numPr>
                <w:ilvl w:val="0"/>
                <w:numId w:val="82"/>
              </w:numPr>
              <w:spacing w:after="0" w:line="240" w:lineRule="auto"/>
              <w:rPr>
                <w:rFonts w:cs="Arial"/>
                <w:bCs/>
                <w:iCs/>
                <w:color w:val="auto"/>
                <w:sz w:val="20"/>
                <w:szCs w:val="20"/>
              </w:rPr>
            </w:pPr>
            <w:r w:rsidRPr="00F74944">
              <w:rPr>
                <w:rFonts w:cs="Arial"/>
                <w:bCs/>
                <w:iCs/>
                <w:color w:val="auto"/>
                <w:sz w:val="20"/>
                <w:szCs w:val="20"/>
              </w:rPr>
              <w:t>Yes</w:t>
            </w:r>
          </w:p>
          <w:p w14:paraId="6135F186" w14:textId="321AD01D" w:rsidR="00F6533E" w:rsidRPr="008B55F5" w:rsidRDefault="00F6533E" w:rsidP="00415EB8">
            <w:pPr>
              <w:pStyle w:val="ListParagraph"/>
              <w:numPr>
                <w:ilvl w:val="0"/>
                <w:numId w:val="82"/>
              </w:numPr>
              <w:spacing w:after="0" w:line="240" w:lineRule="auto"/>
              <w:rPr>
                <w:rFonts w:eastAsia="Times New Roman"/>
                <w:i/>
                <w:snapToGrid w:val="0"/>
                <w:color w:val="000000"/>
                <w:sz w:val="20"/>
                <w:szCs w:val="20"/>
              </w:rPr>
            </w:pPr>
            <w:r w:rsidRPr="00F74944">
              <w:rPr>
                <w:rFonts w:cs="Arial"/>
                <w:bCs/>
                <w:iCs/>
                <w:color w:val="auto"/>
                <w:sz w:val="20"/>
                <w:szCs w:val="20"/>
              </w:rPr>
              <w:t>No</w:t>
            </w:r>
          </w:p>
        </w:tc>
        <w:tc>
          <w:tcPr>
            <w:tcW w:w="3060" w:type="dxa"/>
          </w:tcPr>
          <w:p w14:paraId="49AEAE25" w14:textId="77777777" w:rsidR="00F6533E" w:rsidRPr="00F74944" w:rsidRDefault="00F6533E" w:rsidP="00415EB8">
            <w:pPr>
              <w:pStyle w:val="ListParagraph"/>
              <w:numPr>
                <w:ilvl w:val="0"/>
                <w:numId w:val="88"/>
              </w:numPr>
              <w:spacing w:after="0" w:line="240" w:lineRule="auto"/>
              <w:ind w:left="346"/>
              <w:rPr>
                <w:rFonts w:cs="Arial"/>
                <w:color w:val="C00000"/>
                <w:sz w:val="20"/>
                <w:szCs w:val="20"/>
              </w:rPr>
            </w:pPr>
            <w:r w:rsidRPr="00F74944">
              <w:rPr>
                <w:rFonts w:cs="Arial"/>
                <w:color w:val="C00000"/>
                <w:sz w:val="20"/>
                <w:szCs w:val="20"/>
              </w:rPr>
              <w:t xml:space="preserve">Staffing policy regarding patient management or co-management </w:t>
            </w:r>
          </w:p>
          <w:p w14:paraId="353F064C" w14:textId="77777777" w:rsidR="00F74944" w:rsidRPr="00F74944" w:rsidRDefault="00F6533E" w:rsidP="00415EB8">
            <w:pPr>
              <w:pStyle w:val="ListParagraph"/>
              <w:numPr>
                <w:ilvl w:val="0"/>
                <w:numId w:val="88"/>
              </w:numPr>
              <w:spacing w:after="0" w:line="240" w:lineRule="auto"/>
              <w:ind w:left="346"/>
              <w:rPr>
                <w:rFonts w:cs="Arial"/>
                <w:color w:val="C00000"/>
                <w:sz w:val="20"/>
                <w:szCs w:val="20"/>
              </w:rPr>
            </w:pPr>
            <w:r w:rsidRPr="00F74944">
              <w:rPr>
                <w:rFonts w:cs="Arial"/>
                <w:color w:val="C00000"/>
                <w:sz w:val="20"/>
                <w:szCs w:val="20"/>
              </w:rPr>
              <w:t>ICU schedules (with hours indicated) for the latest 3 months prior to Survey submission showing daytime intensivist schedule</w:t>
            </w:r>
          </w:p>
          <w:p w14:paraId="6D7F7CA4" w14:textId="5A777E8E" w:rsidR="00F6533E" w:rsidRPr="00F74944" w:rsidRDefault="00F6533E" w:rsidP="00415EB8">
            <w:pPr>
              <w:pStyle w:val="ListParagraph"/>
              <w:numPr>
                <w:ilvl w:val="0"/>
                <w:numId w:val="88"/>
              </w:numPr>
              <w:spacing w:after="0" w:line="240" w:lineRule="auto"/>
              <w:ind w:left="346"/>
              <w:rPr>
                <w:rFonts w:cs="Arial"/>
                <w:color w:val="C00000"/>
              </w:rPr>
            </w:pPr>
            <w:r w:rsidRPr="00F74944">
              <w:rPr>
                <w:rFonts w:cs="Arial"/>
                <w:color w:val="C00000"/>
                <w:sz w:val="20"/>
                <w:szCs w:val="20"/>
              </w:rPr>
              <w:t xml:space="preserve">Board certification documentation for each intensivist or </w:t>
            </w:r>
            <w:proofErr w:type="spellStart"/>
            <w:r w:rsidRPr="00F74944">
              <w:rPr>
                <w:rFonts w:cs="Arial"/>
                <w:color w:val="C00000"/>
                <w:sz w:val="20"/>
                <w:szCs w:val="20"/>
              </w:rPr>
              <w:t>teleintensivist</w:t>
            </w:r>
            <w:proofErr w:type="spellEnd"/>
            <w:r w:rsidRPr="00F74944">
              <w:rPr>
                <w:rFonts w:cs="Arial"/>
                <w:color w:val="C00000"/>
                <w:sz w:val="20"/>
                <w:szCs w:val="20"/>
              </w:rPr>
              <w:t xml:space="preserve"> listed on the schedule</w:t>
            </w:r>
          </w:p>
        </w:tc>
        <w:tc>
          <w:tcPr>
            <w:tcW w:w="2420" w:type="dxa"/>
          </w:tcPr>
          <w:p w14:paraId="18447515" w14:textId="7B9F9A0A"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69BB857A" w14:textId="77777777" w:rsidTr="00966445">
        <w:trPr>
          <w:trHeight w:val="432"/>
          <w:jc w:val="center"/>
        </w:trPr>
        <w:tc>
          <w:tcPr>
            <w:tcW w:w="3235" w:type="dxa"/>
            <w:vAlign w:val="center"/>
          </w:tcPr>
          <w:p w14:paraId="091570BB" w14:textId="77777777" w:rsidR="00F6533E" w:rsidRPr="003F057C" w:rsidRDefault="00F6533E" w:rsidP="00415EB8">
            <w:pPr>
              <w:pStyle w:val="Header"/>
              <w:numPr>
                <w:ilvl w:val="0"/>
                <w:numId w:val="73"/>
              </w:numPr>
              <w:tabs>
                <w:tab w:val="clear" w:pos="4680"/>
                <w:tab w:val="clear" w:pos="9360"/>
                <w:tab w:val="center" w:pos="4320"/>
                <w:tab w:val="right" w:pos="8640"/>
              </w:tabs>
              <w:rPr>
                <w:rFonts w:eastAsia="Times New Roman"/>
                <w:snapToGrid w:val="0"/>
                <w:color w:val="000000"/>
                <w:sz w:val="20"/>
                <w:szCs w:val="20"/>
              </w:rPr>
            </w:pPr>
            <w:r w:rsidRPr="003F057C">
              <w:rPr>
                <w:rFonts w:eastAsia="Times New Roman"/>
                <w:snapToGrid w:val="0"/>
                <w:color w:val="000000"/>
                <w:sz w:val="20"/>
                <w:szCs w:val="20"/>
              </w:rPr>
              <w:t>Does an on-site clinical pharmacist do all the following:</w:t>
            </w:r>
          </w:p>
          <w:p w14:paraId="16927972" w14:textId="53259C56" w:rsidR="00F6533E" w:rsidRPr="003F057C" w:rsidRDefault="00F6533E" w:rsidP="00415EB8">
            <w:pPr>
              <w:pStyle w:val="Header"/>
              <w:numPr>
                <w:ilvl w:val="0"/>
                <w:numId w:val="83"/>
              </w:numPr>
              <w:tabs>
                <w:tab w:val="clear" w:pos="4680"/>
                <w:tab w:val="clear" w:pos="9360"/>
              </w:tabs>
              <w:rPr>
                <w:color w:val="auto"/>
                <w:sz w:val="20"/>
                <w:szCs w:val="20"/>
              </w:rPr>
            </w:pPr>
            <w:r w:rsidRPr="003F057C">
              <w:rPr>
                <w:color w:val="auto"/>
                <w:sz w:val="20"/>
                <w:szCs w:val="20"/>
              </w:rPr>
              <w:t xml:space="preserve">at least 5 days per week, makes daily on-site rounds on all critical care patients in the </w:t>
            </w:r>
            <w:r w:rsidRPr="003F057C">
              <w:rPr>
                <w:sz w:val="20"/>
                <w:szCs w:val="20"/>
              </w:rPr>
              <w:t>ICU; and</w:t>
            </w:r>
          </w:p>
          <w:p w14:paraId="0C49D725" w14:textId="1C715D35" w:rsidR="00F6533E" w:rsidRPr="003F057C" w:rsidRDefault="00F6533E" w:rsidP="00415EB8">
            <w:pPr>
              <w:pStyle w:val="Header"/>
              <w:numPr>
                <w:ilvl w:val="0"/>
                <w:numId w:val="83"/>
              </w:numPr>
              <w:tabs>
                <w:tab w:val="clear" w:pos="4680"/>
                <w:tab w:val="clear" w:pos="9360"/>
              </w:tabs>
              <w:rPr>
                <w:color w:val="auto"/>
                <w:sz w:val="20"/>
                <w:szCs w:val="20"/>
              </w:rPr>
            </w:pPr>
            <w:r w:rsidRPr="003F057C">
              <w:rPr>
                <w:color w:val="auto"/>
                <w:sz w:val="20"/>
                <w:szCs w:val="20"/>
              </w:rPr>
              <w:t xml:space="preserve">on the other 2 days per week, returns more than 95% of calls/pages/texts from the unit within 5 minutes, based on a quantified analysis of notification device response </w:t>
            </w:r>
            <w:proofErr w:type="gramStart"/>
            <w:r w:rsidRPr="003F057C">
              <w:rPr>
                <w:color w:val="auto"/>
                <w:sz w:val="20"/>
                <w:szCs w:val="20"/>
              </w:rPr>
              <w:t>time;</w:t>
            </w:r>
            <w:proofErr w:type="gramEnd"/>
          </w:p>
          <w:p w14:paraId="07CF59EC" w14:textId="77777777" w:rsidR="00F6533E" w:rsidRPr="003F057C" w:rsidRDefault="00F6533E" w:rsidP="00F6533E">
            <w:pPr>
              <w:rPr>
                <w:rFonts w:cs="Arial"/>
                <w:b/>
                <w:color w:val="auto"/>
                <w:sz w:val="20"/>
                <w:szCs w:val="20"/>
              </w:rPr>
            </w:pPr>
            <w:r w:rsidRPr="003F057C">
              <w:rPr>
                <w:rFonts w:cs="Arial"/>
                <w:b/>
                <w:color w:val="auto"/>
                <w:sz w:val="20"/>
                <w:szCs w:val="20"/>
              </w:rPr>
              <w:t>OR</w:t>
            </w:r>
          </w:p>
          <w:p w14:paraId="4DF56FC9" w14:textId="685C02EB" w:rsidR="00F6533E" w:rsidRPr="008B55F5" w:rsidRDefault="00F6533E" w:rsidP="00415EB8">
            <w:pPr>
              <w:pStyle w:val="Header"/>
              <w:numPr>
                <w:ilvl w:val="0"/>
                <w:numId w:val="83"/>
              </w:numPr>
              <w:tabs>
                <w:tab w:val="clear" w:pos="4680"/>
                <w:tab w:val="clear" w:pos="9360"/>
              </w:tabs>
              <w:rPr>
                <w:rFonts w:eastAsia="Times New Roman"/>
                <w:i/>
                <w:snapToGrid w:val="0"/>
                <w:color w:val="000000"/>
                <w:sz w:val="20"/>
                <w:szCs w:val="20"/>
              </w:rPr>
            </w:pPr>
            <w:r w:rsidRPr="003F057C">
              <w:rPr>
                <w:color w:val="auto"/>
                <w:sz w:val="20"/>
                <w:szCs w:val="20"/>
              </w:rPr>
              <w:t xml:space="preserve">makes daily on-site rounds on all critical care patients in the </w:t>
            </w:r>
            <w:r w:rsidRPr="0078004A">
              <w:rPr>
                <w:color w:val="auto"/>
                <w:sz w:val="20"/>
                <w:szCs w:val="20"/>
              </w:rPr>
              <w:t xml:space="preserve">ICU 7 days per </w:t>
            </w:r>
            <w:proofErr w:type="gramStart"/>
            <w:r w:rsidRPr="0078004A">
              <w:rPr>
                <w:color w:val="auto"/>
                <w:sz w:val="20"/>
                <w:szCs w:val="20"/>
              </w:rPr>
              <w:t>week</w:t>
            </w:r>
            <w:r w:rsidRPr="003F057C">
              <w:rPr>
                <w:color w:val="auto"/>
                <w:sz w:val="20"/>
                <w:szCs w:val="20"/>
              </w:rPr>
              <w:t>?</w:t>
            </w:r>
            <w:proofErr w:type="gramEnd"/>
            <w:r w:rsidRPr="000C36A2">
              <w:rPr>
                <w:rFonts w:cs="Arial"/>
              </w:rPr>
              <w:t xml:space="preserve"> </w:t>
            </w:r>
          </w:p>
        </w:tc>
        <w:tc>
          <w:tcPr>
            <w:tcW w:w="1530" w:type="dxa"/>
            <w:vAlign w:val="center"/>
          </w:tcPr>
          <w:p w14:paraId="3A59A563" w14:textId="77777777" w:rsidR="00F6533E" w:rsidRPr="005A4247" w:rsidRDefault="00F6533E" w:rsidP="00415EB8">
            <w:pPr>
              <w:pStyle w:val="ListParagraph"/>
              <w:numPr>
                <w:ilvl w:val="0"/>
                <w:numId w:val="82"/>
              </w:numPr>
              <w:spacing w:after="0" w:line="240" w:lineRule="auto"/>
              <w:rPr>
                <w:rFonts w:cs="Arial"/>
                <w:bCs/>
                <w:iCs/>
                <w:color w:val="auto"/>
                <w:sz w:val="20"/>
                <w:szCs w:val="20"/>
              </w:rPr>
            </w:pPr>
            <w:r w:rsidRPr="005A4247">
              <w:rPr>
                <w:rFonts w:cs="Arial"/>
                <w:bCs/>
                <w:iCs/>
                <w:color w:val="auto"/>
                <w:sz w:val="20"/>
                <w:szCs w:val="20"/>
              </w:rPr>
              <w:t>Yes</w:t>
            </w:r>
          </w:p>
          <w:p w14:paraId="1C2A9531" w14:textId="77777777" w:rsidR="00F6533E" w:rsidRPr="005A4247" w:rsidRDefault="00F6533E" w:rsidP="00415EB8">
            <w:pPr>
              <w:pStyle w:val="ListParagraph"/>
              <w:numPr>
                <w:ilvl w:val="0"/>
                <w:numId w:val="82"/>
              </w:numPr>
              <w:spacing w:after="0" w:line="240" w:lineRule="auto"/>
              <w:rPr>
                <w:rFonts w:cs="Arial"/>
                <w:bCs/>
                <w:iCs/>
                <w:color w:val="auto"/>
                <w:sz w:val="20"/>
                <w:szCs w:val="20"/>
              </w:rPr>
            </w:pPr>
            <w:r w:rsidRPr="005A4247">
              <w:rPr>
                <w:rFonts w:cs="Arial"/>
                <w:bCs/>
                <w:iCs/>
                <w:color w:val="auto"/>
                <w:sz w:val="20"/>
                <w:szCs w:val="20"/>
              </w:rPr>
              <w:t>No</w:t>
            </w:r>
          </w:p>
          <w:p w14:paraId="5BCE59A5" w14:textId="28AA448E" w:rsidR="00F6533E" w:rsidRPr="008B55F5" w:rsidRDefault="00F6533E" w:rsidP="00415EB8">
            <w:pPr>
              <w:pStyle w:val="ListParagraph"/>
              <w:numPr>
                <w:ilvl w:val="0"/>
                <w:numId w:val="82"/>
              </w:numPr>
              <w:spacing w:after="0" w:line="240" w:lineRule="auto"/>
              <w:rPr>
                <w:rFonts w:eastAsia="Times New Roman"/>
                <w:i/>
                <w:snapToGrid w:val="0"/>
                <w:color w:val="000000"/>
                <w:sz w:val="20"/>
                <w:szCs w:val="20"/>
              </w:rPr>
            </w:pPr>
            <w:r w:rsidRPr="005A4247">
              <w:rPr>
                <w:rFonts w:cs="Arial"/>
                <w:bCs/>
                <w:iCs/>
                <w:color w:val="auto"/>
                <w:sz w:val="20"/>
                <w:szCs w:val="20"/>
              </w:rPr>
              <w:t>Clinical pharmacist rounds 7 days per week</w:t>
            </w:r>
          </w:p>
        </w:tc>
        <w:tc>
          <w:tcPr>
            <w:tcW w:w="3060" w:type="dxa"/>
          </w:tcPr>
          <w:p w14:paraId="2714C791" w14:textId="77777777" w:rsidR="00F6533E" w:rsidRPr="005A4247" w:rsidRDefault="00F6533E" w:rsidP="00415EB8">
            <w:pPr>
              <w:pStyle w:val="ListParagraph"/>
              <w:numPr>
                <w:ilvl w:val="0"/>
                <w:numId w:val="89"/>
              </w:numPr>
              <w:spacing w:before="120" w:after="120" w:line="240" w:lineRule="auto"/>
              <w:ind w:left="346"/>
              <w:rPr>
                <w:rFonts w:cs="Arial"/>
                <w:color w:val="C00000"/>
                <w:sz w:val="20"/>
                <w:szCs w:val="20"/>
              </w:rPr>
            </w:pPr>
            <w:r w:rsidRPr="005A4247">
              <w:rPr>
                <w:rFonts w:cs="Arial"/>
                <w:color w:val="C00000"/>
                <w:sz w:val="20"/>
                <w:szCs w:val="20"/>
              </w:rPr>
              <w:t>Pharmacist schedule showing ICU rounds from the latest 3 months prior to Survey submission</w:t>
            </w:r>
          </w:p>
          <w:p w14:paraId="1651FC44" w14:textId="015F4C90" w:rsidR="005A4247" w:rsidRPr="005A4247" w:rsidRDefault="00F6533E" w:rsidP="00415EB8">
            <w:pPr>
              <w:pStyle w:val="Header"/>
              <w:numPr>
                <w:ilvl w:val="0"/>
                <w:numId w:val="89"/>
              </w:numPr>
              <w:tabs>
                <w:tab w:val="center" w:pos="4320"/>
                <w:tab w:val="right" w:pos="8640"/>
              </w:tabs>
              <w:ind w:left="346"/>
              <w:rPr>
                <w:rFonts w:eastAsia="Times New Roman"/>
                <w:i/>
                <w:snapToGrid w:val="0"/>
                <w:color w:val="000000"/>
                <w:sz w:val="20"/>
                <w:szCs w:val="20"/>
              </w:rPr>
            </w:pPr>
            <w:r w:rsidRPr="005A4247">
              <w:rPr>
                <w:rFonts w:cs="Arial"/>
                <w:color w:val="C00000"/>
                <w:sz w:val="20"/>
                <w:szCs w:val="20"/>
              </w:rPr>
              <w:t>Quantitative analysis or log showing notification device response times from the latest 3 months prior to Survey submission, if applicable. Review endnote 39 in the Survey for an example of how to complete analysis.</w:t>
            </w:r>
          </w:p>
        </w:tc>
        <w:tc>
          <w:tcPr>
            <w:tcW w:w="2420" w:type="dxa"/>
          </w:tcPr>
          <w:p w14:paraId="624770B4" w14:textId="77777777"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0B29267E" w14:textId="77777777" w:rsidTr="00966445">
        <w:trPr>
          <w:trHeight w:val="432"/>
          <w:jc w:val="center"/>
        </w:trPr>
        <w:tc>
          <w:tcPr>
            <w:tcW w:w="3235" w:type="dxa"/>
            <w:tcBorders>
              <w:bottom w:val="single" w:sz="4" w:space="0" w:color="auto"/>
            </w:tcBorders>
            <w:vAlign w:val="center"/>
          </w:tcPr>
          <w:p w14:paraId="1D699DD2" w14:textId="6A8C32C5" w:rsidR="00F6533E" w:rsidRPr="008B55F5" w:rsidRDefault="00F6533E" w:rsidP="00415EB8">
            <w:pPr>
              <w:pStyle w:val="Header"/>
              <w:numPr>
                <w:ilvl w:val="0"/>
                <w:numId w:val="73"/>
              </w:numPr>
              <w:tabs>
                <w:tab w:val="clear" w:pos="4680"/>
                <w:tab w:val="clear" w:pos="9360"/>
                <w:tab w:val="center" w:pos="4320"/>
                <w:tab w:val="right" w:pos="8640"/>
              </w:tabs>
              <w:rPr>
                <w:rFonts w:eastAsia="Times New Roman"/>
                <w:i/>
                <w:snapToGrid w:val="0"/>
                <w:color w:val="000000"/>
                <w:sz w:val="20"/>
                <w:szCs w:val="20"/>
              </w:rPr>
            </w:pPr>
            <w:r w:rsidRPr="001D2724">
              <w:rPr>
                <w:rFonts w:eastAsia="Times New Roman"/>
                <w:snapToGrid w:val="0"/>
                <w:color w:val="000000"/>
                <w:sz w:val="20"/>
                <w:szCs w:val="20"/>
              </w:rPr>
              <w:t>Does a physician certified in critical care medicine lead daily interprofessional rounds on-site on all critical care patients in the ICU 7 days per week?</w:t>
            </w:r>
          </w:p>
        </w:tc>
        <w:tc>
          <w:tcPr>
            <w:tcW w:w="1530" w:type="dxa"/>
            <w:vAlign w:val="center"/>
          </w:tcPr>
          <w:p w14:paraId="03039939" w14:textId="77777777" w:rsidR="00F6533E" w:rsidRPr="001D2724" w:rsidRDefault="00F6533E" w:rsidP="00415EB8">
            <w:pPr>
              <w:pStyle w:val="ListParagraph"/>
              <w:numPr>
                <w:ilvl w:val="0"/>
                <w:numId w:val="82"/>
              </w:numPr>
              <w:spacing w:after="0" w:line="240" w:lineRule="auto"/>
              <w:rPr>
                <w:rFonts w:cs="Arial"/>
                <w:bCs/>
                <w:iCs/>
                <w:color w:val="auto"/>
                <w:sz w:val="20"/>
                <w:szCs w:val="20"/>
              </w:rPr>
            </w:pPr>
            <w:r w:rsidRPr="001D2724">
              <w:rPr>
                <w:rFonts w:cs="Arial"/>
                <w:bCs/>
                <w:iCs/>
                <w:color w:val="auto"/>
                <w:sz w:val="20"/>
                <w:szCs w:val="20"/>
              </w:rPr>
              <w:t>Yes</w:t>
            </w:r>
          </w:p>
          <w:p w14:paraId="77D84DA3" w14:textId="3C19C46C" w:rsidR="00F6533E" w:rsidRPr="008B55F5" w:rsidRDefault="00F6533E" w:rsidP="00415EB8">
            <w:pPr>
              <w:pStyle w:val="ListParagraph"/>
              <w:numPr>
                <w:ilvl w:val="0"/>
                <w:numId w:val="82"/>
              </w:numPr>
              <w:spacing w:after="0" w:line="240" w:lineRule="auto"/>
              <w:rPr>
                <w:rFonts w:eastAsia="Times New Roman"/>
                <w:i/>
                <w:snapToGrid w:val="0"/>
                <w:color w:val="000000"/>
                <w:sz w:val="20"/>
                <w:szCs w:val="20"/>
              </w:rPr>
            </w:pPr>
            <w:r w:rsidRPr="001D2724">
              <w:rPr>
                <w:rFonts w:cs="Arial"/>
                <w:bCs/>
                <w:iCs/>
                <w:color w:val="auto"/>
                <w:sz w:val="20"/>
                <w:szCs w:val="20"/>
              </w:rPr>
              <w:t>No</w:t>
            </w:r>
          </w:p>
        </w:tc>
        <w:tc>
          <w:tcPr>
            <w:tcW w:w="3060" w:type="dxa"/>
          </w:tcPr>
          <w:p w14:paraId="402769F0" w14:textId="43913D3A" w:rsidR="00F6533E" w:rsidRPr="001D2724" w:rsidRDefault="00F6533E" w:rsidP="00F6533E">
            <w:pPr>
              <w:pStyle w:val="Header"/>
              <w:tabs>
                <w:tab w:val="center" w:pos="4320"/>
                <w:tab w:val="right" w:pos="8640"/>
              </w:tabs>
              <w:rPr>
                <w:rFonts w:eastAsia="Times New Roman"/>
                <w:i/>
                <w:snapToGrid w:val="0"/>
                <w:color w:val="000000"/>
                <w:sz w:val="20"/>
                <w:szCs w:val="20"/>
              </w:rPr>
            </w:pPr>
            <w:r w:rsidRPr="001D2724">
              <w:rPr>
                <w:rFonts w:cs="Arial"/>
                <w:color w:val="C00000"/>
                <w:sz w:val="20"/>
                <w:szCs w:val="20"/>
              </w:rPr>
              <w:t>ICU schedules showing interprofessional rounds from the latest 3 months prior to Survey submission</w:t>
            </w:r>
          </w:p>
        </w:tc>
        <w:tc>
          <w:tcPr>
            <w:tcW w:w="2420" w:type="dxa"/>
          </w:tcPr>
          <w:p w14:paraId="4318029D" w14:textId="77777777"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6EDA41BD" w14:textId="77777777" w:rsidTr="00966445">
        <w:trPr>
          <w:trHeight w:val="432"/>
          <w:jc w:val="center"/>
        </w:trPr>
        <w:tc>
          <w:tcPr>
            <w:tcW w:w="3235" w:type="dxa"/>
            <w:tcBorders>
              <w:top w:val="single" w:sz="4" w:space="0" w:color="auto"/>
              <w:left w:val="single" w:sz="4" w:space="0" w:color="auto"/>
              <w:bottom w:val="single" w:sz="4" w:space="0" w:color="auto"/>
              <w:right w:val="single" w:sz="4" w:space="0" w:color="auto"/>
            </w:tcBorders>
            <w:vAlign w:val="center"/>
          </w:tcPr>
          <w:p w14:paraId="17A0F5DD" w14:textId="737CEBB6" w:rsidR="0078004A" w:rsidRDefault="00F6533E" w:rsidP="00415EB8">
            <w:pPr>
              <w:pStyle w:val="Header"/>
              <w:numPr>
                <w:ilvl w:val="0"/>
                <w:numId w:val="73"/>
              </w:numPr>
              <w:tabs>
                <w:tab w:val="clear" w:pos="4680"/>
                <w:tab w:val="clear" w:pos="9360"/>
                <w:tab w:val="center" w:pos="4320"/>
                <w:tab w:val="right" w:pos="8640"/>
              </w:tabs>
              <w:rPr>
                <w:rFonts w:eastAsia="Times New Roman"/>
                <w:snapToGrid w:val="0"/>
                <w:color w:val="000000"/>
                <w:sz w:val="20"/>
                <w:szCs w:val="20"/>
              </w:rPr>
            </w:pPr>
            <w:r w:rsidRPr="001D2724">
              <w:rPr>
                <w:rFonts w:eastAsia="Times New Roman"/>
                <w:snapToGrid w:val="0"/>
                <w:color w:val="000000"/>
                <w:sz w:val="20"/>
                <w:szCs w:val="20"/>
              </w:rPr>
              <w:t>Are physicians certified in critical care medicine responsible for all ICU admission and discharge decisions when they are:</w:t>
            </w:r>
          </w:p>
          <w:p w14:paraId="5C50D8E0" w14:textId="2ABFB574" w:rsidR="00F6533E" w:rsidRPr="0078004A" w:rsidRDefault="00F6533E" w:rsidP="00415EB8">
            <w:pPr>
              <w:pStyle w:val="Header"/>
              <w:numPr>
                <w:ilvl w:val="0"/>
                <w:numId w:val="91"/>
              </w:numPr>
              <w:tabs>
                <w:tab w:val="clear" w:pos="4680"/>
                <w:tab w:val="clear" w:pos="9360"/>
                <w:tab w:val="center" w:pos="4320"/>
                <w:tab w:val="right" w:pos="8640"/>
              </w:tabs>
              <w:rPr>
                <w:rFonts w:eastAsia="Times New Roman"/>
                <w:snapToGrid w:val="0"/>
                <w:color w:val="000000"/>
                <w:sz w:val="20"/>
                <w:szCs w:val="20"/>
              </w:rPr>
            </w:pPr>
            <w:r w:rsidRPr="0078004A">
              <w:rPr>
                <w:rFonts w:eastAsia="Times New Roman"/>
                <w:snapToGrid w:val="0"/>
                <w:color w:val="000000"/>
                <w:sz w:val="20"/>
                <w:szCs w:val="20"/>
              </w:rPr>
              <w:t xml:space="preserve">present on-site for at least </w:t>
            </w:r>
            <w:r w:rsidRPr="0078004A">
              <w:rPr>
                <w:rFonts w:eastAsia="Times New Roman"/>
                <w:b/>
                <w:bCs/>
                <w:snapToGrid w:val="0"/>
                <w:color w:val="000000"/>
                <w:sz w:val="20"/>
                <w:szCs w:val="20"/>
              </w:rPr>
              <w:t xml:space="preserve">8 hours per day, 4 days per week or 4 hours per </w:t>
            </w:r>
            <w:r w:rsidRPr="0078004A">
              <w:rPr>
                <w:rFonts w:eastAsia="Times New Roman"/>
                <w:b/>
                <w:bCs/>
                <w:snapToGrid w:val="0"/>
                <w:color w:val="000000"/>
                <w:sz w:val="20"/>
                <w:szCs w:val="20"/>
              </w:rPr>
              <w:lastRenderedPageBreak/>
              <w:t>day, 7 days per week</w:t>
            </w:r>
            <w:r w:rsidRPr="0078004A">
              <w:rPr>
                <w:rFonts w:eastAsia="Times New Roman"/>
                <w:snapToGrid w:val="0"/>
                <w:color w:val="000000"/>
                <w:sz w:val="20"/>
                <w:szCs w:val="20"/>
              </w:rPr>
              <w:t>?</w:t>
            </w:r>
          </w:p>
        </w:tc>
        <w:tc>
          <w:tcPr>
            <w:tcW w:w="1530" w:type="dxa"/>
            <w:tcBorders>
              <w:left w:val="single" w:sz="4" w:space="0" w:color="auto"/>
            </w:tcBorders>
            <w:vAlign w:val="center"/>
          </w:tcPr>
          <w:p w14:paraId="1F6CE1D0" w14:textId="77777777" w:rsidR="00F6533E" w:rsidRPr="001D2724" w:rsidRDefault="00F6533E" w:rsidP="00415EB8">
            <w:pPr>
              <w:pStyle w:val="ListParagraph"/>
              <w:numPr>
                <w:ilvl w:val="0"/>
                <w:numId w:val="82"/>
              </w:numPr>
              <w:spacing w:after="0" w:line="240" w:lineRule="auto"/>
              <w:rPr>
                <w:rFonts w:cs="Arial"/>
                <w:bCs/>
                <w:iCs/>
                <w:color w:val="auto"/>
                <w:sz w:val="20"/>
                <w:szCs w:val="20"/>
              </w:rPr>
            </w:pPr>
            <w:r w:rsidRPr="001D2724">
              <w:rPr>
                <w:rFonts w:cs="Arial"/>
                <w:bCs/>
                <w:iCs/>
                <w:color w:val="auto"/>
                <w:sz w:val="20"/>
                <w:szCs w:val="20"/>
              </w:rPr>
              <w:lastRenderedPageBreak/>
              <w:t>Yes</w:t>
            </w:r>
          </w:p>
          <w:p w14:paraId="249D0010" w14:textId="2F1FAD46" w:rsidR="00F6533E" w:rsidRPr="008B55F5" w:rsidRDefault="00F6533E" w:rsidP="00415EB8">
            <w:pPr>
              <w:pStyle w:val="ListParagraph"/>
              <w:numPr>
                <w:ilvl w:val="0"/>
                <w:numId w:val="82"/>
              </w:numPr>
              <w:spacing w:after="0" w:line="240" w:lineRule="auto"/>
              <w:rPr>
                <w:rFonts w:eastAsia="Times New Roman"/>
                <w:i/>
                <w:snapToGrid w:val="0"/>
                <w:color w:val="000000"/>
                <w:sz w:val="20"/>
                <w:szCs w:val="20"/>
              </w:rPr>
            </w:pPr>
            <w:r w:rsidRPr="001D2724">
              <w:rPr>
                <w:rFonts w:cs="Arial"/>
                <w:bCs/>
                <w:iCs/>
                <w:color w:val="auto"/>
                <w:sz w:val="20"/>
                <w:szCs w:val="20"/>
              </w:rPr>
              <w:t>No</w:t>
            </w:r>
          </w:p>
        </w:tc>
        <w:tc>
          <w:tcPr>
            <w:tcW w:w="3060" w:type="dxa"/>
            <w:tcBorders>
              <w:left w:val="single" w:sz="4" w:space="0" w:color="auto"/>
            </w:tcBorders>
          </w:tcPr>
          <w:p w14:paraId="6D471F8F" w14:textId="77777777" w:rsidR="00F6533E" w:rsidRPr="001D2724" w:rsidRDefault="00F6533E" w:rsidP="00415EB8">
            <w:pPr>
              <w:pStyle w:val="ListParagraph"/>
              <w:numPr>
                <w:ilvl w:val="0"/>
                <w:numId w:val="90"/>
              </w:numPr>
              <w:spacing w:before="120" w:after="120" w:line="240" w:lineRule="auto"/>
              <w:rPr>
                <w:rFonts w:cs="Arial"/>
                <w:color w:val="C00000"/>
                <w:sz w:val="20"/>
                <w:szCs w:val="20"/>
              </w:rPr>
            </w:pPr>
            <w:r w:rsidRPr="001D2724">
              <w:rPr>
                <w:rFonts w:cs="Arial"/>
                <w:bCs/>
                <w:color w:val="C00000"/>
                <w:sz w:val="20"/>
                <w:szCs w:val="20"/>
              </w:rPr>
              <w:t>ICU staffing schedule (with hours indicated) for the latest 3 months prior to Survey submission</w:t>
            </w:r>
          </w:p>
          <w:p w14:paraId="361834DD" w14:textId="5C929594" w:rsidR="00F6533E" w:rsidRPr="008B55F5" w:rsidRDefault="00F6533E" w:rsidP="00415EB8">
            <w:pPr>
              <w:pStyle w:val="Header"/>
              <w:numPr>
                <w:ilvl w:val="0"/>
                <w:numId w:val="90"/>
              </w:numPr>
              <w:tabs>
                <w:tab w:val="center" w:pos="4320"/>
                <w:tab w:val="right" w:pos="8640"/>
              </w:tabs>
              <w:rPr>
                <w:rFonts w:eastAsia="Times New Roman"/>
                <w:i/>
                <w:snapToGrid w:val="0"/>
                <w:color w:val="000000"/>
                <w:sz w:val="20"/>
                <w:szCs w:val="20"/>
              </w:rPr>
            </w:pPr>
            <w:r w:rsidRPr="001D2724">
              <w:rPr>
                <w:rFonts w:cs="Arial"/>
                <w:color w:val="C00000"/>
                <w:sz w:val="20"/>
                <w:szCs w:val="20"/>
              </w:rPr>
              <w:t>ICU admission and discharge policies</w:t>
            </w:r>
          </w:p>
        </w:tc>
        <w:tc>
          <w:tcPr>
            <w:tcW w:w="2420" w:type="dxa"/>
            <w:tcBorders>
              <w:left w:val="single" w:sz="4" w:space="0" w:color="auto"/>
            </w:tcBorders>
          </w:tcPr>
          <w:p w14:paraId="59B0CDF6" w14:textId="77777777" w:rsidR="00F6533E" w:rsidRPr="008B55F5" w:rsidRDefault="00F6533E" w:rsidP="00F6533E">
            <w:pPr>
              <w:pStyle w:val="Header"/>
              <w:tabs>
                <w:tab w:val="center" w:pos="4320"/>
                <w:tab w:val="right" w:pos="8640"/>
              </w:tabs>
              <w:rPr>
                <w:rFonts w:eastAsia="Times New Roman"/>
                <w:i/>
                <w:snapToGrid w:val="0"/>
                <w:color w:val="000000"/>
                <w:sz w:val="20"/>
                <w:szCs w:val="20"/>
              </w:rPr>
            </w:pPr>
          </w:p>
        </w:tc>
      </w:tr>
      <w:tr w:rsidR="00F6533E" w:rsidRPr="00FB36D7" w14:paraId="09A9BF6C" w14:textId="77777777" w:rsidTr="00966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20" w:type="dxa"/>
          <w:jc w:val="center"/>
        </w:trPr>
        <w:tc>
          <w:tcPr>
            <w:tcW w:w="3235" w:type="dxa"/>
          </w:tcPr>
          <w:p w14:paraId="468E5A29" w14:textId="77777777" w:rsidR="00F6533E" w:rsidRPr="00FB36D7" w:rsidRDefault="00F6533E" w:rsidP="00F6533E">
            <w:pPr>
              <w:spacing w:after="0" w:line="240" w:lineRule="auto"/>
              <w:rPr>
                <w:rFonts w:eastAsia="Times New Roman" w:cs="Arial"/>
                <w:i/>
                <w:color w:val="auto"/>
                <w:sz w:val="20"/>
                <w:szCs w:val="20"/>
              </w:rPr>
            </w:pPr>
          </w:p>
        </w:tc>
        <w:tc>
          <w:tcPr>
            <w:tcW w:w="1530" w:type="dxa"/>
          </w:tcPr>
          <w:p w14:paraId="5E25A93D" w14:textId="77777777" w:rsidR="00F6533E" w:rsidRPr="00FB36D7" w:rsidRDefault="00F6533E" w:rsidP="00F6533E">
            <w:pPr>
              <w:spacing w:after="0" w:line="240" w:lineRule="auto"/>
              <w:rPr>
                <w:rFonts w:eastAsia="Times New Roman" w:cs="Arial"/>
                <w:i/>
                <w:color w:val="auto"/>
                <w:sz w:val="20"/>
                <w:szCs w:val="20"/>
              </w:rPr>
            </w:pPr>
          </w:p>
        </w:tc>
        <w:tc>
          <w:tcPr>
            <w:tcW w:w="3060" w:type="dxa"/>
          </w:tcPr>
          <w:p w14:paraId="65DA7AE6" w14:textId="77777777" w:rsidR="00F6533E" w:rsidRPr="00FB36D7" w:rsidRDefault="00F6533E" w:rsidP="00F6533E">
            <w:pPr>
              <w:spacing w:after="0" w:line="240" w:lineRule="auto"/>
              <w:rPr>
                <w:rFonts w:eastAsia="Times New Roman" w:cs="Arial"/>
                <w:i/>
                <w:color w:val="auto"/>
                <w:sz w:val="20"/>
                <w:szCs w:val="20"/>
              </w:rPr>
            </w:pPr>
          </w:p>
        </w:tc>
      </w:tr>
    </w:tbl>
    <w:p w14:paraId="395F0763" w14:textId="1C18D9A7" w:rsidR="00B56C62" w:rsidRPr="00A4445D" w:rsidRDefault="00B56C62">
      <w:pPr>
        <w:rPr>
          <w:rFonts w:cs="Arial"/>
          <w:sz w:val="20"/>
          <w:szCs w:val="20"/>
        </w:rPr>
      </w:pPr>
      <w:r w:rsidRPr="00A4445D">
        <w:rPr>
          <w:rFonts w:eastAsiaTheme="majorEastAsia" w:cs="Arial"/>
          <w:b/>
          <w:color w:val="C45911" w:themeColor="accent2" w:themeShade="BF"/>
          <w:sz w:val="20"/>
          <w:szCs w:val="20"/>
        </w:rPr>
        <w:br w:type="page"/>
      </w:r>
    </w:p>
    <w:p w14:paraId="6D1AE453" w14:textId="622FDD2F" w:rsidR="00480233" w:rsidRPr="00A4445D" w:rsidRDefault="00995462" w:rsidP="00224252">
      <w:pPr>
        <w:pStyle w:val="Heading1"/>
      </w:pPr>
      <w:bookmarkStart w:id="39" w:name="_Toc164867635"/>
      <w:r w:rsidRPr="00A4445D">
        <w:lastRenderedPageBreak/>
        <w:t xml:space="preserve">Section 6: </w:t>
      </w:r>
      <w:r w:rsidR="0001525A" w:rsidRPr="00A4445D">
        <w:t>Patient</w:t>
      </w:r>
      <w:r w:rsidR="001249D2" w:rsidRPr="00A4445D">
        <w:t xml:space="preserve"> Safe</w:t>
      </w:r>
      <w:r w:rsidR="0001525A" w:rsidRPr="00A4445D">
        <w:t>ty</w:t>
      </w:r>
      <w:r w:rsidR="001249D2" w:rsidRPr="00A4445D">
        <w:t xml:space="preserve"> Practices</w:t>
      </w:r>
      <w:bookmarkEnd w:id="39"/>
    </w:p>
    <w:p w14:paraId="3BB64182" w14:textId="414C04A3" w:rsidR="0018500D" w:rsidRPr="00A4445D" w:rsidRDefault="0018500D"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1C5AC82B" w14:textId="77777777" w:rsidR="00D66638" w:rsidRPr="00A4445D" w:rsidRDefault="00D66638" w:rsidP="007B1584">
      <w:pPr>
        <w:rPr>
          <w:rFonts w:cs="Arial"/>
          <w:sz w:val="20"/>
          <w:szCs w:val="20"/>
        </w:rPr>
      </w:pPr>
    </w:p>
    <w:p w14:paraId="59FBEDB8" w14:textId="178DA8EA" w:rsidR="00764EAB" w:rsidRPr="00397061" w:rsidRDefault="00764EAB"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Review the reporting peri</w:t>
      </w:r>
      <w:r w:rsidR="00D0323E" w:rsidRPr="61C4ADDF">
        <w:rPr>
          <w:rFonts w:cs="Arial"/>
          <w:color w:val="auto"/>
          <w:sz w:val="20"/>
          <w:szCs w:val="20"/>
        </w:rPr>
        <w:t xml:space="preserve">ods for </w:t>
      </w:r>
      <w:r w:rsidR="00B61119" w:rsidRPr="61C4ADDF">
        <w:rPr>
          <w:rFonts w:cs="Arial"/>
          <w:color w:val="auto"/>
          <w:sz w:val="20"/>
          <w:szCs w:val="20"/>
        </w:rPr>
        <w:t xml:space="preserve">this section. </w:t>
      </w:r>
    </w:p>
    <w:p w14:paraId="30DB8F5A" w14:textId="77777777" w:rsidR="00721B4A" w:rsidRPr="00397061" w:rsidRDefault="00721B4A" w:rsidP="00721B4A">
      <w:pPr>
        <w:pStyle w:val="ListParagraph"/>
        <w:spacing w:after="120"/>
        <w:ind w:left="360"/>
        <w:rPr>
          <w:rFonts w:cs="Arial"/>
          <w:color w:val="auto"/>
          <w:sz w:val="20"/>
          <w:szCs w:val="20"/>
        </w:rPr>
      </w:pPr>
    </w:p>
    <w:p w14:paraId="72172B8F" w14:textId="497B3B2D" w:rsidR="00153906" w:rsidRPr="00397061" w:rsidRDefault="00153906" w:rsidP="006C648F">
      <w:pPr>
        <w:pStyle w:val="ListParagraph"/>
        <w:numPr>
          <w:ilvl w:val="0"/>
          <w:numId w:val="2"/>
        </w:numPr>
        <w:spacing w:after="120"/>
        <w:ind w:left="360"/>
        <w:rPr>
          <w:rFonts w:cs="Arial"/>
          <w:color w:val="auto"/>
          <w:sz w:val="20"/>
          <w:szCs w:val="20"/>
        </w:rPr>
      </w:pPr>
      <w:r w:rsidRPr="00397061">
        <w:rPr>
          <w:rFonts w:cs="Arial"/>
          <w:color w:val="auto"/>
          <w:sz w:val="20"/>
          <w:szCs w:val="20"/>
        </w:rPr>
        <w:t xml:space="preserve">Review the </w:t>
      </w:r>
      <w:r w:rsidR="007F6E4C" w:rsidRPr="00397061">
        <w:rPr>
          <w:rFonts w:cs="Arial"/>
          <w:color w:val="auto"/>
          <w:sz w:val="20"/>
          <w:szCs w:val="20"/>
        </w:rPr>
        <w:t>instructions</w:t>
      </w:r>
      <w:r w:rsidRPr="00397061">
        <w:rPr>
          <w:rFonts w:cs="Arial"/>
          <w:color w:val="auto"/>
          <w:sz w:val="20"/>
          <w:szCs w:val="20"/>
        </w:rPr>
        <w:t xml:space="preserve"> for r</w:t>
      </w:r>
      <w:r w:rsidR="000150EC" w:rsidRPr="00397061">
        <w:rPr>
          <w:rFonts w:cs="Arial"/>
          <w:color w:val="auto"/>
          <w:sz w:val="20"/>
          <w:szCs w:val="20"/>
        </w:rPr>
        <w:t>eporting on Section 6 in</w:t>
      </w:r>
      <w:r w:rsidRPr="00397061">
        <w:rPr>
          <w:rFonts w:cs="Arial"/>
          <w:color w:val="auto"/>
          <w:sz w:val="20"/>
          <w:szCs w:val="20"/>
        </w:rPr>
        <w:t xml:space="preserve"> the </w:t>
      </w:r>
      <w:hyperlink r:id="rId38" w:history="1">
        <w:r w:rsidR="007B322D" w:rsidRPr="00DF12DB">
          <w:rPr>
            <w:rStyle w:val="Hyperlink"/>
            <w:rFonts w:cs="Arial"/>
            <w:sz w:val="20"/>
            <w:szCs w:val="20"/>
          </w:rPr>
          <w:t>hard copy of the Survey</w:t>
        </w:r>
      </w:hyperlink>
      <w:r w:rsidRPr="00397061">
        <w:rPr>
          <w:rFonts w:cs="Arial"/>
          <w:color w:val="auto"/>
          <w:sz w:val="20"/>
          <w:szCs w:val="20"/>
        </w:rPr>
        <w:t xml:space="preserve">. </w:t>
      </w:r>
    </w:p>
    <w:p w14:paraId="7DEF122B" w14:textId="77777777" w:rsidR="00EC0564" w:rsidRPr="00397061" w:rsidRDefault="00EC0564" w:rsidP="00EC0564">
      <w:pPr>
        <w:pStyle w:val="ListParagraph"/>
        <w:spacing w:after="120"/>
        <w:ind w:left="360"/>
        <w:rPr>
          <w:rFonts w:cs="Arial"/>
          <w:color w:val="auto"/>
          <w:sz w:val="20"/>
          <w:szCs w:val="20"/>
        </w:rPr>
      </w:pPr>
    </w:p>
    <w:p w14:paraId="5798FA53" w14:textId="3F51C594" w:rsidR="00C2373C" w:rsidRPr="00397061" w:rsidRDefault="007D6497"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Review the FAQs in Section 6</w:t>
      </w:r>
      <w:r w:rsidR="00764EAB" w:rsidRPr="61C4ADDF">
        <w:rPr>
          <w:rFonts w:cs="Arial"/>
          <w:color w:val="auto"/>
          <w:sz w:val="20"/>
          <w:szCs w:val="20"/>
        </w:rPr>
        <w:t xml:space="preserve"> of the </w:t>
      </w:r>
      <w:hyperlink r:id="rId39" w:history="1">
        <w:r w:rsidR="00764EAB" w:rsidRPr="001263A0">
          <w:rPr>
            <w:rStyle w:val="Hyperlink"/>
            <w:rFonts w:cs="Arial"/>
            <w:sz w:val="20"/>
            <w:szCs w:val="20"/>
          </w:rPr>
          <w:t xml:space="preserve">hard copy of the </w:t>
        </w:r>
        <w:r w:rsidR="00B70736" w:rsidRPr="001263A0">
          <w:rPr>
            <w:rStyle w:val="Hyperlink"/>
            <w:rFonts w:cs="Arial"/>
            <w:sz w:val="20"/>
            <w:szCs w:val="20"/>
          </w:rPr>
          <w:t>Survey</w:t>
        </w:r>
      </w:hyperlink>
      <w:r w:rsidR="00764EAB" w:rsidRPr="61C4ADDF">
        <w:rPr>
          <w:rFonts w:cs="Arial"/>
          <w:color w:val="auto"/>
          <w:sz w:val="20"/>
          <w:szCs w:val="20"/>
        </w:rPr>
        <w:t xml:space="preserve"> to ensure that you understand the cr</w:t>
      </w:r>
      <w:r w:rsidR="00995462" w:rsidRPr="61C4ADDF">
        <w:rPr>
          <w:rFonts w:cs="Arial"/>
          <w:color w:val="auto"/>
          <w:sz w:val="20"/>
          <w:szCs w:val="20"/>
        </w:rPr>
        <w:t xml:space="preserve">iteria for each question. </w:t>
      </w:r>
    </w:p>
    <w:p w14:paraId="22C821FD" w14:textId="77777777" w:rsidR="00764EAB" w:rsidRPr="00397061" w:rsidRDefault="00764EAB" w:rsidP="00A964E7">
      <w:pPr>
        <w:pStyle w:val="ListParagraph"/>
        <w:spacing w:after="120"/>
        <w:ind w:left="360"/>
        <w:rPr>
          <w:rFonts w:cs="Arial"/>
          <w:color w:val="auto"/>
          <w:sz w:val="20"/>
          <w:szCs w:val="20"/>
        </w:rPr>
      </w:pPr>
    </w:p>
    <w:p w14:paraId="72CCA699" w14:textId="380EB71E" w:rsidR="00764EAB" w:rsidRPr="00397061" w:rsidRDefault="000423DA" w:rsidP="006C648F">
      <w:pPr>
        <w:pStyle w:val="ListParagraph"/>
        <w:numPr>
          <w:ilvl w:val="0"/>
          <w:numId w:val="2"/>
        </w:numPr>
        <w:spacing w:after="120"/>
        <w:ind w:left="360"/>
        <w:rPr>
          <w:rFonts w:cs="Arial"/>
          <w:color w:val="auto"/>
          <w:sz w:val="20"/>
          <w:szCs w:val="20"/>
        </w:rPr>
      </w:pPr>
      <w:r>
        <w:rPr>
          <w:rFonts w:cs="Arial"/>
          <w:color w:val="auto"/>
          <w:sz w:val="20"/>
          <w:szCs w:val="20"/>
        </w:rPr>
        <w:t>S</w:t>
      </w:r>
      <w:r w:rsidR="00042790">
        <w:rPr>
          <w:rFonts w:cs="Arial"/>
          <w:color w:val="auto"/>
          <w:sz w:val="20"/>
          <w:szCs w:val="20"/>
        </w:rPr>
        <w:t>ave</w:t>
      </w:r>
      <w:r w:rsidR="001C5B6B" w:rsidRPr="61C4ADDF">
        <w:rPr>
          <w:rFonts w:cs="Arial"/>
          <w:color w:val="auto"/>
          <w:sz w:val="20"/>
          <w:szCs w:val="20"/>
        </w:rPr>
        <w:t xml:space="preserve"> all </w:t>
      </w:r>
      <w:r w:rsidR="000752CD" w:rsidRPr="61C4ADDF">
        <w:rPr>
          <w:rFonts w:cs="Arial"/>
          <w:color w:val="auto"/>
          <w:sz w:val="20"/>
          <w:szCs w:val="20"/>
        </w:rPr>
        <w:t>documentation</w:t>
      </w:r>
      <w:r w:rsidR="001C5B6B" w:rsidRPr="61C4ADDF">
        <w:rPr>
          <w:rFonts w:cs="Arial"/>
          <w:color w:val="auto"/>
          <w:sz w:val="20"/>
          <w:szCs w:val="20"/>
        </w:rPr>
        <w:t xml:space="preserve"> </w:t>
      </w:r>
      <w:r w:rsidR="00764EAB" w:rsidRPr="61C4ADDF">
        <w:rPr>
          <w:rFonts w:cs="Arial"/>
          <w:color w:val="auto"/>
          <w:sz w:val="20"/>
          <w:szCs w:val="20"/>
        </w:rPr>
        <w:t>u</w:t>
      </w:r>
      <w:r w:rsidR="00437B2B" w:rsidRPr="61C4ADDF">
        <w:rPr>
          <w:rFonts w:cs="Arial"/>
          <w:color w:val="auto"/>
          <w:sz w:val="20"/>
          <w:szCs w:val="20"/>
        </w:rPr>
        <w:t>sed</w:t>
      </w:r>
      <w:r w:rsidR="00764EAB" w:rsidRPr="61C4ADDF">
        <w:rPr>
          <w:rFonts w:cs="Arial"/>
          <w:color w:val="auto"/>
          <w:sz w:val="20"/>
          <w:szCs w:val="20"/>
        </w:rPr>
        <w:t xml:space="preserve"> in this binder. </w:t>
      </w:r>
    </w:p>
    <w:p w14:paraId="3020248F" w14:textId="77777777" w:rsidR="00C2373C" w:rsidRPr="00397061" w:rsidRDefault="00C2373C" w:rsidP="00A964E7">
      <w:pPr>
        <w:pStyle w:val="ListParagraph"/>
        <w:spacing w:after="120"/>
        <w:ind w:left="360"/>
        <w:rPr>
          <w:rFonts w:cs="Arial"/>
          <w:color w:val="auto"/>
          <w:sz w:val="20"/>
          <w:szCs w:val="20"/>
        </w:rPr>
      </w:pPr>
    </w:p>
    <w:p w14:paraId="5C2747DB" w14:textId="13562BB0" w:rsidR="00C2373C" w:rsidRPr="00397061" w:rsidRDefault="00437F81"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For long documents, i</w:t>
      </w:r>
      <w:r w:rsidR="005071C5" w:rsidRPr="61C4ADDF">
        <w:rPr>
          <w:rFonts w:cs="Arial"/>
          <w:color w:val="auto"/>
          <w:sz w:val="20"/>
          <w:szCs w:val="20"/>
        </w:rPr>
        <w:t>nformation (</w:t>
      </w:r>
      <w:r w:rsidR="00675BE6" w:rsidRPr="61C4ADDF">
        <w:rPr>
          <w:rFonts w:cs="Arial"/>
          <w:color w:val="auto"/>
          <w:sz w:val="20"/>
          <w:szCs w:val="20"/>
        </w:rPr>
        <w:t>e.g.,</w:t>
      </w:r>
      <w:r w:rsidR="005071C5" w:rsidRPr="61C4ADDF">
        <w:rPr>
          <w:rFonts w:cs="Arial"/>
          <w:color w:val="auto"/>
          <w:sz w:val="20"/>
          <w:szCs w:val="20"/>
        </w:rPr>
        <w:t xml:space="preserve"> dates, attendees, content, etc.) </w:t>
      </w:r>
      <w:r w:rsidRPr="61C4ADDF">
        <w:rPr>
          <w:rFonts w:cs="Arial"/>
          <w:color w:val="auto"/>
          <w:sz w:val="20"/>
          <w:szCs w:val="20"/>
        </w:rPr>
        <w:t>specific to each practice and element</w:t>
      </w:r>
      <w:r w:rsidR="00184354" w:rsidRPr="61C4ADDF">
        <w:rPr>
          <w:rFonts w:cs="Arial"/>
          <w:color w:val="auto"/>
          <w:sz w:val="20"/>
          <w:szCs w:val="20"/>
        </w:rPr>
        <w:t xml:space="preserve"> should be</w:t>
      </w:r>
      <w:r w:rsidR="00C2373C" w:rsidRPr="61C4ADDF">
        <w:rPr>
          <w:rFonts w:cs="Arial"/>
          <w:color w:val="auto"/>
          <w:sz w:val="20"/>
          <w:szCs w:val="20"/>
        </w:rPr>
        <w:t xml:space="preserve"> highlight</w:t>
      </w:r>
      <w:r w:rsidR="00BE6774" w:rsidRPr="61C4ADDF">
        <w:rPr>
          <w:rFonts w:cs="Arial"/>
          <w:color w:val="auto"/>
          <w:sz w:val="20"/>
          <w:szCs w:val="20"/>
        </w:rPr>
        <w:t>ed or circled</w:t>
      </w:r>
      <w:r w:rsidR="00252C58" w:rsidRPr="61C4ADDF">
        <w:rPr>
          <w:rFonts w:cs="Arial"/>
          <w:color w:val="auto"/>
          <w:sz w:val="20"/>
          <w:szCs w:val="20"/>
        </w:rPr>
        <w:t>.</w:t>
      </w:r>
      <w:r w:rsidR="007A13FC" w:rsidRPr="61C4ADDF">
        <w:rPr>
          <w:rFonts w:cs="Arial"/>
          <w:color w:val="auto"/>
          <w:sz w:val="20"/>
          <w:szCs w:val="20"/>
        </w:rPr>
        <w:t xml:space="preserve"> </w:t>
      </w:r>
      <w:r w:rsidRPr="61C4ADDF">
        <w:rPr>
          <w:rFonts w:cs="Arial"/>
          <w:color w:val="auto"/>
          <w:sz w:val="20"/>
          <w:szCs w:val="20"/>
        </w:rPr>
        <w:t>Page numbers should be listed</w:t>
      </w:r>
      <w:r w:rsidR="002E7D42" w:rsidRPr="61C4ADDF">
        <w:rPr>
          <w:rFonts w:cs="Arial"/>
          <w:color w:val="auto"/>
          <w:sz w:val="20"/>
          <w:szCs w:val="20"/>
        </w:rPr>
        <w:t xml:space="preserve"> in the “Source” column</w:t>
      </w:r>
      <w:r w:rsidR="007A13FC" w:rsidRPr="61C4ADDF">
        <w:rPr>
          <w:rFonts w:cs="Arial"/>
          <w:color w:val="auto"/>
          <w:sz w:val="20"/>
          <w:szCs w:val="20"/>
        </w:rPr>
        <w:t>.</w:t>
      </w:r>
      <w:r w:rsidR="00BE6774" w:rsidRPr="61C4ADDF">
        <w:rPr>
          <w:rFonts w:cs="Arial"/>
          <w:color w:val="auto"/>
          <w:sz w:val="20"/>
          <w:szCs w:val="20"/>
        </w:rPr>
        <w:t xml:space="preserve"> </w:t>
      </w:r>
    </w:p>
    <w:p w14:paraId="69FC8874" w14:textId="77777777" w:rsidR="00764EAB" w:rsidRPr="00397061" w:rsidRDefault="00764EAB" w:rsidP="00A964E7">
      <w:pPr>
        <w:pStyle w:val="ListParagraph"/>
        <w:ind w:left="360"/>
        <w:rPr>
          <w:rFonts w:cs="Arial"/>
          <w:color w:val="auto"/>
          <w:sz w:val="20"/>
          <w:szCs w:val="20"/>
        </w:rPr>
      </w:pPr>
    </w:p>
    <w:p w14:paraId="180BB990" w14:textId="4DAD1AEB" w:rsidR="00764EAB" w:rsidRPr="00397061" w:rsidRDefault="00850803"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M</w:t>
      </w:r>
      <w:r w:rsidR="00764EAB" w:rsidRPr="61C4ADDF">
        <w:rPr>
          <w:rFonts w:cs="Arial"/>
          <w:color w:val="auto"/>
          <w:sz w:val="20"/>
          <w:szCs w:val="20"/>
        </w:rPr>
        <w:t xml:space="preserve">ake note of </w:t>
      </w:r>
      <w:r w:rsidR="00995462" w:rsidRPr="61C4ADDF">
        <w:rPr>
          <w:rFonts w:cs="Arial"/>
          <w:color w:val="auto"/>
          <w:sz w:val="20"/>
          <w:szCs w:val="20"/>
        </w:rPr>
        <w:t>who</w:t>
      </w:r>
      <w:r w:rsidR="00764EAB" w:rsidRPr="61C4ADDF">
        <w:rPr>
          <w:rFonts w:cs="Arial"/>
          <w:color w:val="auto"/>
          <w:sz w:val="20"/>
          <w:szCs w:val="20"/>
        </w:rPr>
        <w:t xml:space="preserve"> in your hospital </w:t>
      </w:r>
      <w:r w:rsidR="00D33A59" w:rsidRPr="61C4ADDF">
        <w:rPr>
          <w:rFonts w:cs="Arial"/>
          <w:color w:val="auto"/>
          <w:sz w:val="20"/>
          <w:szCs w:val="20"/>
        </w:rPr>
        <w:t>helped you complete each sa</w:t>
      </w:r>
      <w:r w:rsidR="00995462" w:rsidRPr="61C4ADDF">
        <w:rPr>
          <w:rFonts w:cs="Arial"/>
          <w:color w:val="auto"/>
          <w:sz w:val="20"/>
          <w:szCs w:val="20"/>
        </w:rPr>
        <w:t>fe practice</w:t>
      </w:r>
      <w:r w:rsidR="00390A8D" w:rsidRPr="61C4ADDF">
        <w:rPr>
          <w:rFonts w:cs="Arial"/>
          <w:color w:val="auto"/>
          <w:sz w:val="20"/>
          <w:szCs w:val="20"/>
        </w:rPr>
        <w:t xml:space="preserve">. </w:t>
      </w:r>
      <w:r>
        <w:br/>
      </w:r>
    </w:p>
    <w:p w14:paraId="14DA809D" w14:textId="14066344" w:rsidR="00756729" w:rsidRPr="00397061" w:rsidRDefault="00764EAB" w:rsidP="006C648F">
      <w:pPr>
        <w:pStyle w:val="ListParagraph"/>
        <w:numPr>
          <w:ilvl w:val="0"/>
          <w:numId w:val="2"/>
        </w:numPr>
        <w:spacing w:after="120"/>
        <w:ind w:left="360"/>
        <w:rPr>
          <w:rFonts w:cs="Arial"/>
          <w:color w:val="auto"/>
          <w:sz w:val="20"/>
          <w:szCs w:val="20"/>
        </w:rPr>
      </w:pPr>
      <w:r w:rsidRPr="61C4ADDF">
        <w:rPr>
          <w:rFonts w:cs="Arial"/>
          <w:color w:val="auto"/>
          <w:sz w:val="20"/>
          <w:szCs w:val="20"/>
        </w:rPr>
        <w:t xml:space="preserve">If you submitted any questions on this section to the Leapfrog Help Desk, </w:t>
      </w:r>
      <w:r w:rsidR="009E4E15">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w:t>
      </w:r>
      <w:r w:rsidR="00A964E7" w:rsidRPr="61C4ADDF">
        <w:rPr>
          <w:rFonts w:cs="Arial"/>
          <w:color w:val="auto"/>
          <w:sz w:val="20"/>
          <w:szCs w:val="20"/>
        </w:rPr>
        <w:t>s</w:t>
      </w:r>
      <w:r w:rsidRPr="61C4ADDF">
        <w:rPr>
          <w:rFonts w:cs="Arial"/>
          <w:color w:val="auto"/>
          <w:sz w:val="20"/>
          <w:szCs w:val="20"/>
        </w:rPr>
        <w:t xml:space="preserve"> (</w:t>
      </w:r>
      <w:r w:rsidR="00756EA7" w:rsidRPr="61C4ADDF">
        <w:rPr>
          <w:rFonts w:cs="Arial"/>
          <w:color w:val="auto"/>
          <w:sz w:val="20"/>
          <w:szCs w:val="20"/>
        </w:rPr>
        <w:t>i.e.,</w:t>
      </w:r>
      <w:r w:rsidRPr="61C4ADDF">
        <w:rPr>
          <w:rFonts w:cs="Arial"/>
          <w:color w:val="auto"/>
          <w:sz w:val="20"/>
          <w:szCs w:val="20"/>
        </w:rPr>
        <w:t xml:space="preserve"> tickets) </w:t>
      </w:r>
      <w:r w:rsidR="00124F80">
        <w:rPr>
          <w:rFonts w:cs="Arial"/>
          <w:color w:val="auto"/>
          <w:sz w:val="20"/>
          <w:szCs w:val="20"/>
        </w:rPr>
        <w:t>in</w:t>
      </w:r>
      <w:r w:rsidRPr="61C4ADDF">
        <w:rPr>
          <w:rFonts w:cs="Arial"/>
          <w:color w:val="auto"/>
          <w:sz w:val="20"/>
          <w:szCs w:val="20"/>
        </w:rPr>
        <w:t xml:space="preserve"> this tab for future reference.</w:t>
      </w:r>
    </w:p>
    <w:p w14:paraId="1D84BC76" w14:textId="77777777" w:rsidR="00756729" w:rsidRPr="00A4445D" w:rsidRDefault="00756729" w:rsidP="00756729">
      <w:pPr>
        <w:spacing w:after="120"/>
        <w:rPr>
          <w:rFonts w:cs="Arial"/>
          <w:color w:val="7F7F7F" w:themeColor="text1" w:themeTint="80"/>
          <w:sz w:val="20"/>
          <w:szCs w:val="20"/>
        </w:rPr>
      </w:pPr>
    </w:p>
    <w:p w14:paraId="083EC1E7" w14:textId="77777777" w:rsidR="00756729" w:rsidRPr="00A4445D" w:rsidRDefault="00756729" w:rsidP="00756729">
      <w:pPr>
        <w:spacing w:after="120"/>
        <w:rPr>
          <w:rFonts w:cs="Arial"/>
          <w:color w:val="7F7F7F" w:themeColor="text1" w:themeTint="80"/>
          <w:sz w:val="20"/>
          <w:szCs w:val="20"/>
        </w:rPr>
      </w:pPr>
    </w:p>
    <w:p w14:paraId="6AA175E2" w14:textId="77777777" w:rsidR="00756729" w:rsidRPr="00A4445D" w:rsidRDefault="00756729" w:rsidP="00756729">
      <w:pPr>
        <w:spacing w:after="120"/>
        <w:rPr>
          <w:rFonts w:cs="Arial"/>
          <w:color w:val="7F7F7F" w:themeColor="text1" w:themeTint="80"/>
          <w:sz w:val="20"/>
          <w:szCs w:val="20"/>
        </w:rPr>
      </w:pPr>
    </w:p>
    <w:p w14:paraId="4F345D6E" w14:textId="77777777" w:rsidR="00756729" w:rsidRPr="00A4445D" w:rsidRDefault="00756729" w:rsidP="00756729">
      <w:pPr>
        <w:spacing w:after="120"/>
        <w:rPr>
          <w:rFonts w:cs="Arial"/>
          <w:color w:val="7F7F7F" w:themeColor="text1" w:themeTint="80"/>
          <w:sz w:val="20"/>
          <w:szCs w:val="20"/>
        </w:rPr>
      </w:pPr>
    </w:p>
    <w:p w14:paraId="26F1283E" w14:textId="77777777" w:rsidR="00756729" w:rsidRPr="00A4445D" w:rsidRDefault="00756729" w:rsidP="00756729">
      <w:pPr>
        <w:spacing w:after="120"/>
        <w:rPr>
          <w:rFonts w:cs="Arial"/>
          <w:color w:val="7F7F7F" w:themeColor="text1" w:themeTint="80"/>
          <w:sz w:val="20"/>
          <w:szCs w:val="20"/>
        </w:rPr>
      </w:pPr>
    </w:p>
    <w:p w14:paraId="0CA19FDA" w14:textId="77777777" w:rsidR="00756729" w:rsidRPr="00A4445D" w:rsidRDefault="00756729" w:rsidP="00756729">
      <w:pPr>
        <w:spacing w:after="120"/>
        <w:rPr>
          <w:rFonts w:cs="Arial"/>
          <w:color w:val="7F7F7F" w:themeColor="text1" w:themeTint="80"/>
          <w:sz w:val="20"/>
          <w:szCs w:val="20"/>
        </w:rPr>
      </w:pPr>
    </w:p>
    <w:p w14:paraId="2F7E330E" w14:textId="77777777" w:rsidR="00756729" w:rsidRPr="00A4445D" w:rsidRDefault="00756729" w:rsidP="00756729">
      <w:pPr>
        <w:spacing w:after="120"/>
        <w:rPr>
          <w:rFonts w:cs="Arial"/>
          <w:color w:val="7F7F7F" w:themeColor="text1" w:themeTint="80"/>
          <w:sz w:val="20"/>
          <w:szCs w:val="20"/>
        </w:rPr>
      </w:pPr>
    </w:p>
    <w:p w14:paraId="17797728" w14:textId="77777777" w:rsidR="00756729" w:rsidRPr="00A4445D" w:rsidRDefault="00756729" w:rsidP="00756729">
      <w:pPr>
        <w:spacing w:after="120"/>
        <w:rPr>
          <w:rFonts w:cs="Arial"/>
          <w:color w:val="7F7F7F" w:themeColor="text1" w:themeTint="80"/>
          <w:sz w:val="20"/>
          <w:szCs w:val="20"/>
        </w:rPr>
      </w:pPr>
    </w:p>
    <w:p w14:paraId="29DCEF8E" w14:textId="77777777" w:rsidR="00756729" w:rsidRPr="00A4445D" w:rsidRDefault="00756729" w:rsidP="00756729">
      <w:pPr>
        <w:spacing w:after="120"/>
        <w:rPr>
          <w:rFonts w:cs="Arial"/>
          <w:color w:val="7F7F7F" w:themeColor="text1" w:themeTint="80"/>
          <w:sz w:val="20"/>
          <w:szCs w:val="20"/>
        </w:rPr>
      </w:pPr>
    </w:p>
    <w:p w14:paraId="1BDEF301" w14:textId="77777777" w:rsidR="00756729" w:rsidRPr="00A4445D" w:rsidRDefault="00756729" w:rsidP="00756729">
      <w:pPr>
        <w:spacing w:after="120"/>
        <w:rPr>
          <w:rFonts w:cs="Arial"/>
          <w:color w:val="7F7F7F" w:themeColor="text1" w:themeTint="80"/>
          <w:sz w:val="20"/>
          <w:szCs w:val="20"/>
        </w:rPr>
      </w:pPr>
    </w:p>
    <w:p w14:paraId="531D2DBA" w14:textId="77777777" w:rsidR="00756729" w:rsidRPr="00A4445D" w:rsidRDefault="00756729" w:rsidP="00756729">
      <w:pPr>
        <w:spacing w:after="120"/>
        <w:rPr>
          <w:rFonts w:cs="Arial"/>
          <w:color w:val="7F7F7F" w:themeColor="text1" w:themeTint="80"/>
          <w:sz w:val="20"/>
          <w:szCs w:val="20"/>
        </w:rPr>
      </w:pPr>
    </w:p>
    <w:p w14:paraId="21701389" w14:textId="77777777" w:rsidR="00756729" w:rsidRPr="00A4445D" w:rsidRDefault="00756729" w:rsidP="00756729">
      <w:pPr>
        <w:spacing w:after="120"/>
        <w:rPr>
          <w:rFonts w:cs="Arial"/>
          <w:color w:val="7F7F7F" w:themeColor="text1" w:themeTint="80"/>
          <w:sz w:val="20"/>
          <w:szCs w:val="20"/>
        </w:rPr>
      </w:pPr>
    </w:p>
    <w:p w14:paraId="63AA35E0" w14:textId="77777777" w:rsidR="00756729" w:rsidRPr="00A4445D" w:rsidRDefault="00756729" w:rsidP="00756729">
      <w:pPr>
        <w:spacing w:after="120"/>
        <w:rPr>
          <w:rFonts w:cs="Arial"/>
          <w:color w:val="7F7F7F" w:themeColor="text1" w:themeTint="80"/>
          <w:sz w:val="20"/>
          <w:szCs w:val="20"/>
        </w:rPr>
      </w:pPr>
    </w:p>
    <w:p w14:paraId="13E1BAAE" w14:textId="77777777" w:rsidR="00756729" w:rsidRPr="00A4445D" w:rsidRDefault="00756729" w:rsidP="00756729">
      <w:pPr>
        <w:spacing w:after="120"/>
        <w:rPr>
          <w:rFonts w:cs="Arial"/>
          <w:color w:val="7F7F7F" w:themeColor="text1" w:themeTint="80"/>
          <w:sz w:val="20"/>
          <w:szCs w:val="20"/>
        </w:rPr>
      </w:pPr>
    </w:p>
    <w:p w14:paraId="55C352B1" w14:textId="77777777" w:rsidR="00756729" w:rsidRPr="00A4445D" w:rsidRDefault="00756729" w:rsidP="00756729">
      <w:pPr>
        <w:spacing w:after="120"/>
        <w:rPr>
          <w:rFonts w:cs="Arial"/>
          <w:color w:val="7F7F7F" w:themeColor="text1" w:themeTint="80"/>
          <w:sz w:val="20"/>
          <w:szCs w:val="20"/>
        </w:rPr>
      </w:pPr>
    </w:p>
    <w:p w14:paraId="414833F5" w14:textId="77777777" w:rsidR="00756729" w:rsidRPr="00A4445D" w:rsidRDefault="00756729" w:rsidP="00756729">
      <w:pPr>
        <w:spacing w:after="120"/>
        <w:rPr>
          <w:rFonts w:cs="Arial"/>
          <w:color w:val="7F7F7F" w:themeColor="text1" w:themeTint="80"/>
          <w:sz w:val="20"/>
          <w:szCs w:val="20"/>
        </w:rPr>
      </w:pPr>
    </w:p>
    <w:p w14:paraId="09FE07D0" w14:textId="77777777" w:rsidR="00756729" w:rsidRPr="00A4445D" w:rsidRDefault="00756729" w:rsidP="00756729">
      <w:pPr>
        <w:spacing w:after="120"/>
        <w:rPr>
          <w:rFonts w:cs="Arial"/>
          <w:color w:val="7F7F7F" w:themeColor="text1" w:themeTint="80"/>
          <w:sz w:val="20"/>
          <w:szCs w:val="20"/>
        </w:rPr>
      </w:pPr>
    </w:p>
    <w:p w14:paraId="717E66D0" w14:textId="77777777" w:rsidR="00BD6FC1" w:rsidRPr="00A4445D" w:rsidRDefault="00BD6FC1" w:rsidP="00756729">
      <w:pPr>
        <w:spacing w:after="120"/>
        <w:rPr>
          <w:rFonts w:cs="Arial"/>
          <w:color w:val="7F7F7F" w:themeColor="text1" w:themeTint="80"/>
          <w:sz w:val="20"/>
          <w:szCs w:val="20"/>
        </w:rPr>
      </w:pPr>
      <w:r w:rsidRPr="00A4445D">
        <w:rPr>
          <w:rFonts w:cs="Arial"/>
          <w:color w:val="7F7F7F" w:themeColor="text1" w:themeTint="80"/>
          <w:sz w:val="20"/>
          <w:szCs w:val="20"/>
        </w:rPr>
        <w:br w:type="page"/>
      </w:r>
    </w:p>
    <w:p w14:paraId="193B38DE" w14:textId="13AB4460" w:rsidR="00971250" w:rsidRPr="00A4445D" w:rsidRDefault="008360BC" w:rsidP="00793EDC">
      <w:pPr>
        <w:pStyle w:val="Heading2"/>
      </w:pPr>
      <w:bookmarkStart w:id="40" w:name="_Toc164867636"/>
      <w:r w:rsidRPr="00A4445D">
        <w:lastRenderedPageBreak/>
        <w:t xml:space="preserve">Section 6A: </w:t>
      </w:r>
      <w:r w:rsidR="001525F9">
        <w:t xml:space="preserve">NQF </w:t>
      </w:r>
      <w:r w:rsidRPr="00A4445D">
        <w:t xml:space="preserve">Safe Practice </w:t>
      </w:r>
      <w:r w:rsidR="001525F9">
        <w:t>#</w:t>
      </w:r>
      <w:r w:rsidRPr="00A4445D">
        <w:t xml:space="preserve">1 – Culture of Safety Leadership Structures </w:t>
      </w:r>
      <w:r w:rsidR="001525F9">
        <w:t>and</w:t>
      </w:r>
      <w:r w:rsidRPr="00A4445D">
        <w:t xml:space="preserve"> Systems</w:t>
      </w:r>
      <w:bookmarkEnd w:id="40"/>
    </w:p>
    <w:p w14:paraId="06AB5F4B" w14:textId="77777777" w:rsidR="00FF258D" w:rsidRDefault="00EC0C51" w:rsidP="00EC0C51">
      <w:pPr>
        <w:rPr>
          <w:rFonts w:cs="Arial"/>
          <w:color w:val="auto"/>
          <w:sz w:val="20"/>
          <w:szCs w:val="20"/>
        </w:rPr>
      </w:pPr>
      <w:r w:rsidRPr="00856FAA">
        <w:rPr>
          <w:rFonts w:cs="Arial"/>
          <w:color w:val="auto"/>
          <w:sz w:val="20"/>
          <w:szCs w:val="20"/>
        </w:rPr>
        <w:t>The types of documentation you should include in this binder are provided below.</w:t>
      </w:r>
    </w:p>
    <w:p w14:paraId="391B0127" w14:textId="363AD074" w:rsidR="00EC0C51" w:rsidRPr="00856FAA" w:rsidRDefault="00FF258D" w:rsidP="00EC0C51">
      <w:pPr>
        <w:rPr>
          <w:rFonts w:cs="Arial"/>
          <w:color w:val="auto"/>
          <w:sz w:val="20"/>
          <w:szCs w:val="20"/>
          <w:u w:val="single"/>
        </w:rPr>
      </w:pPr>
      <w:r w:rsidRPr="00FF258D">
        <w:rPr>
          <w:rFonts w:cs="Arial"/>
          <w:color w:val="auto"/>
          <w:sz w:val="20"/>
          <w:szCs w:val="20"/>
        </w:rPr>
        <w:t xml:space="preserve">Page numbers throughout this subsection refer to the </w:t>
      </w:r>
      <w:hyperlink r:id="rId40" w:history="1">
        <w:r w:rsidRPr="00B71EF8">
          <w:rPr>
            <w:rStyle w:val="Hyperlink"/>
            <w:rFonts w:cs="Arial"/>
            <w:sz w:val="20"/>
            <w:szCs w:val="20"/>
          </w:rPr>
          <w:t>NQF Safe Practices for Better Healthcare – 2010 Update</w:t>
        </w:r>
      </w:hyperlink>
      <w:r w:rsidRPr="00FF258D">
        <w:rPr>
          <w:rFonts w:cs="Arial"/>
          <w:color w:val="auto"/>
          <w:sz w:val="20"/>
          <w:szCs w:val="20"/>
        </w:rPr>
        <w:t xml:space="preserve"> report, not this document. </w:t>
      </w:r>
      <w:r w:rsidR="00EC0C51" w:rsidRPr="00856FAA">
        <w:rPr>
          <w:rFonts w:cs="Arial"/>
          <w:color w:val="auto"/>
          <w:sz w:val="20"/>
          <w:szCs w:val="20"/>
        </w:rPr>
        <w:t xml:space="preserve"> </w:t>
      </w:r>
    </w:p>
    <w:p w14:paraId="4092EFD1" w14:textId="657950C0" w:rsidR="001525F9" w:rsidRPr="00856FAA" w:rsidRDefault="00432CCA" w:rsidP="001525F9">
      <w:pPr>
        <w:rPr>
          <w:rFonts w:cs="Arial"/>
          <w:color w:val="auto"/>
          <w:sz w:val="20"/>
          <w:szCs w:val="20"/>
        </w:rPr>
      </w:pPr>
      <w:r w:rsidRPr="00856FAA">
        <w:rPr>
          <w:rFonts w:cs="Arial"/>
          <w:color w:val="auto"/>
          <w:sz w:val="20"/>
          <w:szCs w:val="20"/>
        </w:rPr>
        <w:t xml:space="preserve">Hospitals selected for </w:t>
      </w:r>
      <w:hyperlink r:id="rId41" w:history="1">
        <w:r w:rsidRPr="00856FAA">
          <w:rPr>
            <w:rStyle w:val="Hyperlink"/>
            <w:rFonts w:cs="Arial"/>
            <w:color w:val="auto"/>
            <w:sz w:val="20"/>
            <w:szCs w:val="20"/>
          </w:rPr>
          <w:t>Leapfrog’s Monthly Documentation Request</w:t>
        </w:r>
      </w:hyperlink>
      <w:r w:rsidRPr="00856FAA">
        <w:rPr>
          <w:rFonts w:cs="Arial"/>
          <w:color w:val="auto"/>
          <w:sz w:val="20"/>
          <w:szCs w:val="20"/>
        </w:rPr>
        <w:t xml:space="preserve"> for this measure will be asked to submit documentation that should include the information in the table below. Only maintain documentation for those </w:t>
      </w:r>
      <w:r w:rsidR="00EC0C51" w:rsidRPr="00856FAA">
        <w:rPr>
          <w:rFonts w:cs="Arial"/>
          <w:color w:val="auto"/>
          <w:sz w:val="20"/>
          <w:szCs w:val="20"/>
        </w:rPr>
        <w:t xml:space="preserve">safe practice elements </w:t>
      </w:r>
      <w:r w:rsidR="00945719">
        <w:rPr>
          <w:rFonts w:cs="Arial"/>
          <w:color w:val="auto"/>
          <w:sz w:val="20"/>
          <w:szCs w:val="20"/>
        </w:rPr>
        <w:t>where</w:t>
      </w:r>
      <w:r w:rsidR="00EC0C51" w:rsidRPr="00856FAA">
        <w:rPr>
          <w:rFonts w:cs="Arial"/>
          <w:color w:val="auto"/>
          <w:sz w:val="20"/>
          <w:szCs w:val="20"/>
        </w:rPr>
        <w:t xml:space="preserve"> your hospital </w:t>
      </w:r>
      <w:r w:rsidR="00945719">
        <w:rPr>
          <w:rFonts w:cs="Arial"/>
          <w:color w:val="auto"/>
          <w:sz w:val="20"/>
          <w:szCs w:val="20"/>
        </w:rPr>
        <w:t>responded “yes</w:t>
      </w:r>
      <w:r w:rsidR="00EC0C51" w:rsidRPr="00856FAA">
        <w:rPr>
          <w:rFonts w:cs="Arial"/>
          <w:color w:val="auto"/>
          <w:sz w:val="20"/>
          <w:szCs w:val="20"/>
        </w:rPr>
        <w:t>.</w:t>
      </w:r>
      <w:r w:rsidR="00945719">
        <w:rPr>
          <w:rFonts w:cs="Arial"/>
          <w:color w:val="auto"/>
          <w:sz w:val="20"/>
          <w:szCs w:val="20"/>
        </w:rPr>
        <w:t>”</w:t>
      </w:r>
      <w:r w:rsidR="00EC0C51" w:rsidRPr="00856FAA">
        <w:rPr>
          <w:rFonts w:cs="Arial"/>
          <w:color w:val="auto"/>
          <w:sz w:val="20"/>
          <w:szCs w:val="20"/>
        </w:rPr>
        <w:t xml:space="preserve"> </w:t>
      </w:r>
      <w:r w:rsidR="00AA41BA" w:rsidRPr="00856FAA">
        <w:rPr>
          <w:rFonts w:cs="Arial"/>
          <w:color w:val="auto"/>
          <w:sz w:val="20"/>
          <w:szCs w:val="20"/>
          <w:u w:val="single"/>
        </w:rPr>
        <w:t>Ensure that each document is 1) dated according to the reporting period for this subsection, 2) labeled, and 3) each page is numbered.</w:t>
      </w:r>
      <w:r w:rsidR="00AA41BA" w:rsidRPr="00856FAA">
        <w:rPr>
          <w:rFonts w:cs="Arial"/>
          <w:color w:val="auto"/>
          <w:sz w:val="20"/>
          <w:szCs w:val="20"/>
        </w:rPr>
        <w:t xml:space="preserve"> </w:t>
      </w:r>
      <w:r w:rsidR="00D304E0" w:rsidRPr="00D304E0">
        <w:rPr>
          <w:rFonts w:cs="Arial"/>
          <w:color w:val="auto"/>
          <w:sz w:val="20"/>
          <w:szCs w:val="20"/>
        </w:rPr>
        <w:t>Indicate the Source and applicable page number(s) used in the Source column</w:t>
      </w:r>
      <w:r w:rsidR="00D304E0">
        <w:rPr>
          <w:rFonts w:cs="Arial"/>
          <w:color w:val="auto"/>
          <w:sz w:val="20"/>
          <w:szCs w:val="20"/>
        </w:rPr>
        <w:t>.</w:t>
      </w:r>
    </w:p>
    <w:tbl>
      <w:tblPr>
        <w:tblStyle w:val="GridTable4-Accent310"/>
        <w:tblpPr w:leftFromText="187" w:rightFromText="187" w:vertAnchor="text" w:horzAnchor="margin" w:tblpXSpec="right" w:tblpY="477"/>
        <w:tblW w:w="10764" w:type="dxa"/>
        <w:tblLayout w:type="fixed"/>
        <w:tblCellMar>
          <w:top w:w="86" w:type="dxa"/>
          <w:left w:w="115" w:type="dxa"/>
          <w:bottom w:w="86" w:type="dxa"/>
          <w:right w:w="115" w:type="dxa"/>
        </w:tblCellMar>
        <w:tblLook w:val="0420" w:firstRow="1" w:lastRow="0" w:firstColumn="0" w:lastColumn="0" w:noHBand="0" w:noVBand="1"/>
      </w:tblPr>
      <w:tblGrid>
        <w:gridCol w:w="4752"/>
        <w:gridCol w:w="1872"/>
        <w:gridCol w:w="2610"/>
        <w:gridCol w:w="1530"/>
      </w:tblGrid>
      <w:tr w:rsidR="009C21FD" w:rsidRPr="00A4445D" w14:paraId="77CC2D70" w14:textId="77777777" w:rsidTr="00CC293F">
        <w:trPr>
          <w:cnfStyle w:val="100000000000" w:firstRow="1" w:lastRow="0" w:firstColumn="0" w:lastColumn="0" w:oddVBand="0" w:evenVBand="0" w:oddHBand="0" w:evenHBand="0" w:firstRowFirstColumn="0" w:firstRowLastColumn="0" w:lastRowFirstColumn="0" w:lastRowLastColumn="0"/>
          <w:tblHeader/>
        </w:trPr>
        <w:tc>
          <w:tcPr>
            <w:tcW w:w="4752" w:type="dxa"/>
            <w:tcBorders>
              <w:bottom w:val="single" w:sz="4" w:space="0" w:color="auto"/>
              <w:right w:val="single" w:sz="4" w:space="0" w:color="FFFFFF" w:themeColor="background1"/>
            </w:tcBorders>
            <w:shd w:val="clear" w:color="auto" w:fill="7F7F7F" w:themeFill="text1" w:themeFillTint="80"/>
          </w:tcPr>
          <w:p w14:paraId="2CB523E3" w14:textId="664528DE" w:rsidR="009C21FD" w:rsidRPr="00A4445D" w:rsidRDefault="009C21FD" w:rsidP="005C5980">
            <w:pPr>
              <w:spacing w:before="40" w:after="40"/>
              <w:contextualSpacing/>
              <w:rPr>
                <w:rFonts w:cs="Arial"/>
                <w:color w:val="FFFFFF" w:themeColor="background1"/>
                <w:sz w:val="20"/>
                <w:szCs w:val="20"/>
              </w:rPr>
            </w:pPr>
            <w:bookmarkStart w:id="41" w:name="_Hlk97822622"/>
            <w:r>
              <w:rPr>
                <w:rFonts w:cs="Arial"/>
                <w:color w:val="FFFFFF" w:themeColor="background1"/>
                <w:sz w:val="20"/>
                <w:szCs w:val="20"/>
              </w:rPr>
              <w:t>Survey Question</w:t>
            </w:r>
          </w:p>
        </w:tc>
        <w:tc>
          <w:tcPr>
            <w:tcW w:w="1872" w:type="dxa"/>
            <w:tcBorders>
              <w:bottom w:val="single" w:sz="4" w:space="0" w:color="auto"/>
              <w:right w:val="single" w:sz="4" w:space="0" w:color="FFFFFF" w:themeColor="background1"/>
            </w:tcBorders>
            <w:shd w:val="clear" w:color="auto" w:fill="7F7F7F" w:themeFill="text1" w:themeFillTint="80"/>
          </w:tcPr>
          <w:p w14:paraId="5277757D" w14:textId="1D3DCFCA" w:rsidR="009C21FD" w:rsidRDefault="009C21FD" w:rsidP="005C5980">
            <w:pPr>
              <w:spacing w:before="40" w:after="40"/>
              <w:contextualSpacing/>
              <w:rPr>
                <w:rFonts w:cs="Arial"/>
                <w:color w:val="FFFFFF" w:themeColor="background1"/>
                <w:sz w:val="20"/>
                <w:szCs w:val="20"/>
              </w:rPr>
            </w:pPr>
            <w:r>
              <w:rPr>
                <w:rFonts w:cs="Arial"/>
                <w:color w:val="FFFFFF" w:themeColor="background1"/>
                <w:sz w:val="20"/>
                <w:szCs w:val="20"/>
              </w:rPr>
              <w:t>Response</w:t>
            </w:r>
          </w:p>
        </w:tc>
        <w:tc>
          <w:tcPr>
            <w:tcW w:w="2610" w:type="dxa"/>
            <w:tcBorders>
              <w:left w:val="single" w:sz="4" w:space="0" w:color="FFFFFF" w:themeColor="background1"/>
              <w:bottom w:val="single" w:sz="4" w:space="0" w:color="auto"/>
              <w:right w:val="single" w:sz="4" w:space="0" w:color="FFFFFF" w:themeColor="background1"/>
            </w:tcBorders>
            <w:shd w:val="clear" w:color="auto" w:fill="7F7F7F" w:themeFill="text1" w:themeFillTint="80"/>
          </w:tcPr>
          <w:p w14:paraId="3C2E8B7D" w14:textId="58F88E49" w:rsidR="009C21FD" w:rsidRPr="00A4445D" w:rsidRDefault="009C21FD" w:rsidP="005C5980">
            <w:pPr>
              <w:spacing w:before="40" w:after="40"/>
              <w:contextualSpacing/>
              <w:rPr>
                <w:rFonts w:cs="Arial"/>
                <w:color w:val="FFFFFF" w:themeColor="background1"/>
                <w:sz w:val="20"/>
                <w:szCs w:val="20"/>
              </w:rPr>
            </w:pPr>
            <w:r>
              <w:rPr>
                <w:rFonts w:cs="Arial"/>
                <w:color w:val="FFFFFF" w:themeColor="background1"/>
                <w:sz w:val="20"/>
                <w:szCs w:val="20"/>
              </w:rPr>
              <w:t>Required Documentation</w:t>
            </w:r>
          </w:p>
        </w:tc>
        <w:tc>
          <w:tcPr>
            <w:tcW w:w="1530" w:type="dxa"/>
            <w:tcBorders>
              <w:left w:val="single" w:sz="4" w:space="0" w:color="FFFFFF" w:themeColor="background1"/>
              <w:bottom w:val="single" w:sz="4" w:space="0" w:color="auto"/>
            </w:tcBorders>
            <w:shd w:val="clear" w:color="auto" w:fill="7F7F7F" w:themeFill="text1" w:themeFillTint="80"/>
          </w:tcPr>
          <w:p w14:paraId="60AA13F3" w14:textId="5DB4F48A" w:rsidR="009C21FD" w:rsidRPr="00A4445D" w:rsidRDefault="009C21FD" w:rsidP="005C5980">
            <w:pPr>
              <w:spacing w:before="40" w:after="40"/>
              <w:contextualSpacing/>
              <w:jc w:val="center"/>
              <w:rPr>
                <w:rFonts w:cs="Arial"/>
                <w:color w:val="FFFFFF" w:themeColor="background1"/>
                <w:sz w:val="20"/>
                <w:szCs w:val="20"/>
              </w:rPr>
            </w:pPr>
            <w:r>
              <w:rPr>
                <w:rFonts w:cs="Arial"/>
                <w:color w:val="FFFFFF" w:themeColor="background1"/>
                <w:sz w:val="20"/>
                <w:szCs w:val="20"/>
              </w:rPr>
              <w:t>Source</w:t>
            </w:r>
          </w:p>
        </w:tc>
      </w:tr>
      <w:tr w:rsidR="006419E5" w:rsidRPr="00A4445D" w14:paraId="4AADC13F" w14:textId="77777777" w:rsidTr="00CC293F">
        <w:trPr>
          <w:cnfStyle w:val="000000100000" w:firstRow="0" w:lastRow="0" w:firstColumn="0" w:lastColumn="0" w:oddVBand="0" w:evenVBand="0" w:oddHBand="1" w:evenHBand="0" w:firstRowFirstColumn="0" w:firstRowLastColumn="0" w:lastRowFirstColumn="0" w:lastRowLastColumn="0"/>
        </w:trPr>
        <w:tc>
          <w:tcPr>
            <w:tcW w:w="10764" w:type="dxa"/>
            <w:gridSpan w:val="4"/>
            <w:tcBorders>
              <w:top w:val="single" w:sz="4" w:space="0" w:color="auto"/>
              <w:left w:val="single" w:sz="4" w:space="0" w:color="auto"/>
              <w:bottom w:val="single" w:sz="4" w:space="0" w:color="auto"/>
              <w:right w:val="single" w:sz="4" w:space="0" w:color="auto"/>
            </w:tcBorders>
            <w:shd w:val="clear" w:color="auto" w:fill="auto"/>
          </w:tcPr>
          <w:p w14:paraId="150BE809" w14:textId="77777777" w:rsidR="006419E5" w:rsidRPr="007F6E37" w:rsidRDefault="006419E5" w:rsidP="006419E5">
            <w:pPr>
              <w:spacing w:before="40" w:after="40"/>
              <w:contextualSpacing/>
              <w:rPr>
                <w:rFonts w:cs="Arial"/>
                <w:color w:val="auto"/>
                <w:sz w:val="20"/>
                <w:szCs w:val="20"/>
              </w:rPr>
            </w:pPr>
            <w:r w:rsidRPr="007F6E37">
              <w:rPr>
                <w:rFonts w:cs="Arial"/>
                <w:b/>
                <w:color w:val="auto"/>
                <w:sz w:val="20"/>
                <w:szCs w:val="20"/>
              </w:rPr>
              <w:t>1.1</w:t>
            </w:r>
            <w:r w:rsidRPr="007F6E37">
              <w:rPr>
                <w:rFonts w:cs="Arial"/>
                <w:color w:val="auto"/>
                <w:sz w:val="20"/>
                <w:szCs w:val="20"/>
              </w:rPr>
              <w:t xml:space="preserve"> Within the last 12 months, </w:t>
            </w:r>
            <w:proofErr w:type="gramStart"/>
            <w:r w:rsidRPr="007F6E37">
              <w:rPr>
                <w:rFonts w:cs="Arial"/>
                <w:color w:val="auto"/>
                <w:sz w:val="20"/>
                <w:szCs w:val="20"/>
              </w:rPr>
              <w:t>in regard to</w:t>
            </w:r>
            <w:proofErr w:type="gramEnd"/>
            <w:r w:rsidRPr="007F6E37">
              <w:rPr>
                <w:rFonts w:cs="Arial"/>
                <w:color w:val="auto"/>
                <w:sz w:val="20"/>
                <w:szCs w:val="20"/>
              </w:rPr>
              <w:t xml:space="preserve"> raising the awareness of key stakeholders to our organization’s efforts to improve patient safety, the following actions related to the identification and mitigation of risks and hazards have been taken:</w:t>
            </w:r>
          </w:p>
          <w:p w14:paraId="3FEEE401" w14:textId="77777777" w:rsidR="006419E5" w:rsidRDefault="006419E5" w:rsidP="005C5980">
            <w:pPr>
              <w:spacing w:before="40" w:after="40"/>
              <w:contextualSpacing/>
              <w:jc w:val="center"/>
              <w:rPr>
                <w:rFonts w:cs="Arial"/>
                <w:color w:val="FFFFFF" w:themeColor="background1"/>
                <w:sz w:val="20"/>
                <w:szCs w:val="20"/>
              </w:rPr>
            </w:pPr>
          </w:p>
        </w:tc>
      </w:tr>
      <w:tr w:rsidR="009C21FD" w:rsidRPr="00A4445D" w14:paraId="62F57937" w14:textId="77777777" w:rsidTr="00CC293F">
        <w:trPr>
          <w:trHeight w:val="1551"/>
        </w:trPr>
        <w:tc>
          <w:tcPr>
            <w:tcW w:w="4752"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3904804" w14:textId="77777777" w:rsidR="009C21FD" w:rsidRPr="007F6E37" w:rsidRDefault="009C21FD" w:rsidP="005C5980">
            <w:pPr>
              <w:spacing w:before="40" w:after="40"/>
              <w:contextualSpacing/>
              <w:rPr>
                <w:rFonts w:cs="Arial"/>
                <w:color w:val="auto"/>
                <w:sz w:val="20"/>
                <w:szCs w:val="20"/>
              </w:rPr>
            </w:pPr>
          </w:p>
          <w:p w14:paraId="06D4196C" w14:textId="35BD1EA8" w:rsidR="009C21FD" w:rsidRPr="007F6E37" w:rsidRDefault="009C21FD" w:rsidP="006C648F">
            <w:pPr>
              <w:pStyle w:val="ListParagraph"/>
              <w:numPr>
                <w:ilvl w:val="0"/>
                <w:numId w:val="5"/>
              </w:numPr>
              <w:spacing w:before="40" w:after="40"/>
              <w:ind w:left="247" w:hanging="247"/>
              <w:rPr>
                <w:rFonts w:cs="Arial"/>
                <w:color w:val="auto"/>
                <w:sz w:val="20"/>
                <w:szCs w:val="20"/>
              </w:rPr>
            </w:pPr>
            <w:r w:rsidRPr="007F6E37">
              <w:rPr>
                <w:rFonts w:cs="Arial"/>
                <w:color w:val="auto"/>
                <w:sz w:val="20"/>
                <w:szCs w:val="20"/>
              </w:rPr>
              <w:t xml:space="preserve">board (governance) minutes reflect regular communication regarding </w:t>
            </w:r>
            <w:r w:rsidRPr="007F6E37">
              <w:rPr>
                <w:rFonts w:cs="Arial"/>
                <w:b/>
                <w:bCs/>
                <w:color w:val="auto"/>
                <w:sz w:val="20"/>
                <w:szCs w:val="20"/>
              </w:rPr>
              <w:t>all</w:t>
            </w:r>
            <w:r w:rsidRPr="007F6E37">
              <w:rPr>
                <w:rFonts w:cs="Arial"/>
                <w:color w:val="auto"/>
                <w:sz w:val="20"/>
                <w:szCs w:val="20"/>
              </w:rPr>
              <w:t xml:space="preserve"> three of the following:</w:t>
            </w:r>
          </w:p>
          <w:p w14:paraId="11DFF265" w14:textId="77777777" w:rsidR="009C21FD" w:rsidRPr="007F6E37" w:rsidRDefault="009C21FD" w:rsidP="006C648F">
            <w:pPr>
              <w:pStyle w:val="ListParagraph"/>
              <w:numPr>
                <w:ilvl w:val="0"/>
                <w:numId w:val="4"/>
              </w:numPr>
              <w:spacing w:before="40" w:after="40"/>
              <w:ind w:left="517" w:hanging="247"/>
              <w:rPr>
                <w:rFonts w:cs="Arial"/>
                <w:color w:val="auto"/>
                <w:sz w:val="20"/>
                <w:szCs w:val="20"/>
              </w:rPr>
            </w:pPr>
            <w:r w:rsidRPr="007F6E37">
              <w:rPr>
                <w:rFonts w:cs="Arial"/>
                <w:color w:val="auto"/>
                <w:sz w:val="20"/>
                <w:szCs w:val="20"/>
              </w:rPr>
              <w:t xml:space="preserve">risks and hazards (as defined by </w:t>
            </w:r>
            <w:r w:rsidRPr="007F6E37">
              <w:rPr>
                <w:rFonts w:cs="Arial"/>
                <w:i/>
                <w:color w:val="auto"/>
                <w:sz w:val="20"/>
                <w:szCs w:val="20"/>
              </w:rPr>
              <w:t>Safe Practice #4, Identification and Mitigation of Risks and Hazards</w:t>
            </w:r>
            <w:proofErr w:type="gramStart"/>
            <w:r w:rsidRPr="007F6E37">
              <w:rPr>
                <w:rFonts w:cs="Arial"/>
                <w:i/>
                <w:color w:val="auto"/>
                <w:sz w:val="20"/>
                <w:szCs w:val="20"/>
              </w:rPr>
              <w:t>)</w:t>
            </w:r>
            <w:r w:rsidRPr="007F6E37">
              <w:rPr>
                <w:rFonts w:cs="Arial"/>
                <w:color w:val="auto"/>
                <w:sz w:val="20"/>
                <w:szCs w:val="20"/>
              </w:rPr>
              <w:t>;</w:t>
            </w:r>
            <w:proofErr w:type="gramEnd"/>
          </w:p>
          <w:p w14:paraId="5762BBF8" w14:textId="77777777" w:rsidR="009C21FD" w:rsidRPr="007F6E37" w:rsidRDefault="009C21FD" w:rsidP="006C648F">
            <w:pPr>
              <w:pStyle w:val="ListParagraph"/>
              <w:numPr>
                <w:ilvl w:val="0"/>
                <w:numId w:val="4"/>
              </w:numPr>
              <w:spacing w:before="40" w:after="40"/>
              <w:ind w:left="517" w:hanging="247"/>
              <w:rPr>
                <w:rFonts w:cs="Arial"/>
                <w:color w:val="auto"/>
                <w:sz w:val="20"/>
                <w:szCs w:val="20"/>
              </w:rPr>
            </w:pPr>
            <w:r w:rsidRPr="007F6E37">
              <w:rPr>
                <w:rFonts w:cs="Arial"/>
                <w:color w:val="auto"/>
                <w:sz w:val="20"/>
                <w:szCs w:val="20"/>
              </w:rPr>
              <w:t xml:space="preserve">culture measurement (as defined by </w:t>
            </w:r>
            <w:r w:rsidRPr="007F6E37">
              <w:rPr>
                <w:rFonts w:cs="Arial"/>
                <w:i/>
                <w:color w:val="auto"/>
                <w:sz w:val="20"/>
                <w:szCs w:val="20"/>
              </w:rPr>
              <w:t>Safe Practice #2,</w:t>
            </w:r>
            <w:r w:rsidRPr="007F6E37">
              <w:rPr>
                <w:rFonts w:cs="Arial"/>
                <w:color w:val="auto"/>
                <w:sz w:val="20"/>
                <w:szCs w:val="20"/>
              </w:rPr>
              <w:t xml:space="preserve"> </w:t>
            </w:r>
            <w:r w:rsidRPr="007F6E37">
              <w:rPr>
                <w:rFonts w:cs="Arial"/>
                <w:i/>
                <w:color w:val="auto"/>
                <w:sz w:val="20"/>
                <w:szCs w:val="20"/>
              </w:rPr>
              <w:t>Culture Measurement</w:t>
            </w:r>
            <w:r w:rsidRPr="007F6E37">
              <w:rPr>
                <w:rFonts w:cs="Arial"/>
                <w:color w:val="auto"/>
                <w:sz w:val="20"/>
                <w:szCs w:val="20"/>
              </w:rPr>
              <w:t xml:space="preserve">, </w:t>
            </w:r>
            <w:r w:rsidRPr="007F6E37">
              <w:rPr>
                <w:rFonts w:cs="Arial"/>
                <w:i/>
                <w:color w:val="auto"/>
                <w:sz w:val="20"/>
                <w:szCs w:val="20"/>
              </w:rPr>
              <w:t>Feedback, and Intervention</w:t>
            </w:r>
            <w:r w:rsidRPr="007F6E37">
              <w:rPr>
                <w:rFonts w:cs="Arial"/>
                <w:color w:val="auto"/>
                <w:sz w:val="20"/>
                <w:szCs w:val="20"/>
              </w:rPr>
              <w:t>); and,</w:t>
            </w:r>
          </w:p>
          <w:p w14:paraId="01D20A8A" w14:textId="77777777" w:rsidR="009C21FD" w:rsidRPr="007F6E37" w:rsidRDefault="009C21FD" w:rsidP="006C648F">
            <w:pPr>
              <w:pStyle w:val="ListParagraph"/>
              <w:numPr>
                <w:ilvl w:val="0"/>
                <w:numId w:val="4"/>
              </w:numPr>
              <w:spacing w:before="40" w:after="40"/>
              <w:ind w:left="517" w:hanging="247"/>
              <w:rPr>
                <w:rFonts w:cs="Arial"/>
                <w:color w:val="auto"/>
                <w:sz w:val="20"/>
                <w:szCs w:val="20"/>
              </w:rPr>
            </w:pPr>
            <w:r w:rsidRPr="007F6E37">
              <w:rPr>
                <w:rFonts w:cs="Arial"/>
                <w:color w:val="auto"/>
                <w:sz w:val="20"/>
                <w:szCs w:val="20"/>
              </w:rPr>
              <w:t xml:space="preserve">progress towards resolution of safety and quality problems. (p.75) </w:t>
            </w:r>
          </w:p>
        </w:tc>
        <w:tc>
          <w:tcPr>
            <w:tcW w:w="1872"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84164B" w14:textId="77777777" w:rsidR="00895362" w:rsidRPr="007F6E37" w:rsidRDefault="00895362" w:rsidP="00415EB8">
            <w:pPr>
              <w:pStyle w:val="ListParagraph"/>
              <w:numPr>
                <w:ilvl w:val="0"/>
                <w:numId w:val="82"/>
              </w:numPr>
              <w:rPr>
                <w:rFonts w:cs="Arial"/>
                <w:bCs/>
                <w:iCs/>
                <w:color w:val="auto"/>
                <w:sz w:val="20"/>
                <w:szCs w:val="20"/>
              </w:rPr>
            </w:pPr>
            <w:r w:rsidRPr="007F6E37">
              <w:rPr>
                <w:rFonts w:cs="Arial"/>
                <w:bCs/>
                <w:iCs/>
                <w:color w:val="auto"/>
                <w:sz w:val="20"/>
                <w:szCs w:val="20"/>
              </w:rPr>
              <w:t>Yes</w:t>
            </w:r>
          </w:p>
          <w:p w14:paraId="1AD82AE4" w14:textId="43675712" w:rsidR="009C21FD" w:rsidRPr="007F6E37" w:rsidRDefault="00895362" w:rsidP="00415EB8">
            <w:pPr>
              <w:pStyle w:val="ListParagraph"/>
              <w:numPr>
                <w:ilvl w:val="0"/>
                <w:numId w:val="82"/>
              </w:numPr>
              <w:rPr>
                <w:rFonts w:cs="Arial"/>
                <w:bCs/>
                <w:iCs/>
                <w:color w:val="auto"/>
                <w:sz w:val="20"/>
                <w:szCs w:val="20"/>
              </w:rPr>
            </w:pPr>
            <w:r w:rsidRPr="007F6E37">
              <w:rPr>
                <w:rFonts w:cs="Arial"/>
                <w:bCs/>
                <w:iCs/>
                <w:color w:val="auto"/>
                <w:sz w:val="20"/>
                <w:szCs w:val="20"/>
              </w:rPr>
              <w:t>No</w:t>
            </w:r>
          </w:p>
        </w:tc>
        <w:tc>
          <w:tcPr>
            <w:tcW w:w="2610"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A738208" w14:textId="7BC39FD8" w:rsidR="009C21FD" w:rsidRPr="00A4445D" w:rsidRDefault="009C21FD" w:rsidP="00C732AC">
            <w:pPr>
              <w:spacing w:before="40" w:after="40"/>
              <w:rPr>
                <w:rFonts w:cs="Arial"/>
                <w:iCs/>
                <w:color w:val="C00000"/>
                <w:sz w:val="20"/>
                <w:szCs w:val="20"/>
              </w:rPr>
            </w:pPr>
            <w:r w:rsidRPr="00A4445D">
              <w:rPr>
                <w:rFonts w:cs="Arial"/>
                <w:iCs/>
                <w:color w:val="C00000"/>
                <w:sz w:val="20"/>
                <w:szCs w:val="20"/>
              </w:rPr>
              <w:t>1. Board meeting minutes, with dates reflecting regular communication about all three topics.</w:t>
            </w:r>
            <w:r w:rsidRPr="00A4445D">
              <w:rPr>
                <w:rFonts w:eastAsia="Times New Roman" w:cs="Arial"/>
                <w:iCs/>
                <w:color w:val="auto"/>
                <w:sz w:val="20"/>
                <w:szCs w:val="20"/>
              </w:rPr>
              <w:t xml:space="preserve"> </w:t>
            </w:r>
            <w:r w:rsidRPr="00A4445D">
              <w:rPr>
                <w:rFonts w:cs="Arial"/>
                <w:iCs/>
                <w:color w:val="C00000"/>
                <w:sz w:val="20"/>
                <w:szCs w:val="20"/>
              </w:rPr>
              <w:t xml:space="preserve">The discussion of these items can be a general note in the minutes, without specific details. However, hospitals should maintain copies of dated presentations and reports related to these agenda items </w:t>
            </w:r>
            <w:proofErr w:type="gramStart"/>
            <w:r w:rsidRPr="00A4445D">
              <w:rPr>
                <w:rFonts w:cs="Arial"/>
                <w:iCs/>
                <w:color w:val="C00000"/>
                <w:sz w:val="20"/>
                <w:szCs w:val="20"/>
              </w:rPr>
              <w:t>in order to</w:t>
            </w:r>
            <w:proofErr w:type="gramEnd"/>
            <w:r w:rsidRPr="00A4445D">
              <w:rPr>
                <w:rFonts w:cs="Arial"/>
                <w:iCs/>
                <w:color w:val="C00000"/>
                <w:sz w:val="20"/>
                <w:szCs w:val="20"/>
              </w:rPr>
              <w:t xml:space="preserve"> document adherence to these elements. </w:t>
            </w:r>
          </w:p>
          <w:p w14:paraId="71EB03C1" w14:textId="435D8A6A" w:rsidR="009C21FD" w:rsidRPr="00A4445D" w:rsidRDefault="009C21FD" w:rsidP="00C51F88">
            <w:pPr>
              <w:spacing w:before="40" w:after="40"/>
              <w:contextualSpacing/>
              <w:rPr>
                <w:rFonts w:cs="Arial"/>
                <w:i/>
                <w:color w:val="C00000"/>
                <w:sz w:val="20"/>
                <w:szCs w:val="20"/>
              </w:rPr>
            </w:pPr>
            <w:r w:rsidRPr="00A4445D">
              <w:rPr>
                <w:rFonts w:cs="Arial"/>
                <w:iCs/>
                <w:color w:val="C00000"/>
                <w:sz w:val="20"/>
                <w:szCs w:val="20"/>
              </w:rPr>
              <w:t>2. Chart or description of board structure</w:t>
            </w:r>
            <w:r w:rsidRPr="00A4445D">
              <w:rPr>
                <w:rFonts w:cs="Arial"/>
                <w:i/>
                <w:color w:val="C00000"/>
                <w:sz w:val="20"/>
                <w:szCs w:val="20"/>
              </w:rPr>
              <w:t>.</w:t>
            </w:r>
          </w:p>
        </w:tc>
        <w:tc>
          <w:tcPr>
            <w:tcW w:w="1530"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FC0916" w14:textId="77777777" w:rsidR="009C21FD" w:rsidRPr="00A4445D" w:rsidRDefault="009C21FD" w:rsidP="005C5980">
            <w:pPr>
              <w:spacing w:before="40" w:after="40"/>
              <w:contextualSpacing/>
              <w:jc w:val="center"/>
              <w:rPr>
                <w:rFonts w:cs="Arial"/>
                <w:sz w:val="20"/>
                <w:szCs w:val="20"/>
              </w:rPr>
            </w:pPr>
          </w:p>
        </w:tc>
      </w:tr>
      <w:bookmarkEnd w:id="41"/>
      <w:tr w:rsidR="009C21FD" w:rsidRPr="00A4445D" w14:paraId="21C2E021"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1F1A1E" w14:textId="2A24F48A" w:rsidR="009C21FD" w:rsidRPr="007F6E37" w:rsidRDefault="009C21FD" w:rsidP="006C648F">
            <w:pPr>
              <w:pStyle w:val="ListParagraph"/>
              <w:numPr>
                <w:ilvl w:val="0"/>
                <w:numId w:val="5"/>
              </w:numPr>
              <w:spacing w:before="40" w:after="40"/>
              <w:rPr>
                <w:rFonts w:cs="Arial"/>
                <w:color w:val="auto"/>
                <w:sz w:val="20"/>
                <w:szCs w:val="20"/>
              </w:rPr>
            </w:pPr>
            <w:r w:rsidRPr="007F6E37">
              <w:rPr>
                <w:rFonts w:cs="Arial"/>
                <w:color w:val="auto"/>
                <w:sz w:val="20"/>
                <w:szCs w:val="20"/>
              </w:rPr>
              <w:t xml:space="preserve">patients and/or families of patients are active participants in the hospital-wide safety and quality committee that meets on a regularly scheduled basis (e.g., </w:t>
            </w:r>
            <w:proofErr w:type="gramStart"/>
            <w:r w:rsidRPr="007F6E37">
              <w:rPr>
                <w:rFonts w:cs="Arial"/>
                <w:color w:val="auto"/>
                <w:sz w:val="20"/>
                <w:szCs w:val="20"/>
              </w:rPr>
              <w:t>biannually</w:t>
            </w:r>
            <w:proofErr w:type="gramEnd"/>
            <w:r w:rsidRPr="007F6E37">
              <w:rPr>
                <w:rFonts w:cs="Arial"/>
                <w:color w:val="auto"/>
                <w:sz w:val="20"/>
                <w:szCs w:val="20"/>
              </w:rPr>
              <w:t xml:space="preserve"> or quarterly). (p.75)</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C2E3A0" w14:textId="77777777" w:rsidR="00895362" w:rsidRPr="007F6E37" w:rsidRDefault="00895362" w:rsidP="00415EB8">
            <w:pPr>
              <w:pStyle w:val="ListParagraph"/>
              <w:numPr>
                <w:ilvl w:val="0"/>
                <w:numId w:val="82"/>
              </w:numPr>
              <w:rPr>
                <w:rFonts w:cs="Arial"/>
                <w:bCs/>
                <w:iCs/>
                <w:color w:val="auto"/>
                <w:sz w:val="20"/>
                <w:szCs w:val="20"/>
              </w:rPr>
            </w:pPr>
            <w:r w:rsidRPr="007F6E37">
              <w:rPr>
                <w:rFonts w:cs="Arial"/>
                <w:bCs/>
                <w:iCs/>
                <w:color w:val="auto"/>
                <w:sz w:val="20"/>
                <w:szCs w:val="20"/>
              </w:rPr>
              <w:t>Yes</w:t>
            </w:r>
          </w:p>
          <w:p w14:paraId="61B9DABA" w14:textId="4AEFEF79" w:rsidR="009C21FD" w:rsidRPr="007F6E37" w:rsidRDefault="00895362" w:rsidP="00415EB8">
            <w:pPr>
              <w:pStyle w:val="ListParagraph"/>
              <w:numPr>
                <w:ilvl w:val="0"/>
                <w:numId w:val="82"/>
              </w:numPr>
              <w:rPr>
                <w:rFonts w:cs="Arial"/>
                <w:bCs/>
                <w:iCs/>
                <w:color w:val="auto"/>
                <w:sz w:val="20"/>
                <w:szCs w:val="20"/>
              </w:rPr>
            </w:pPr>
            <w:r w:rsidRPr="007F6E37">
              <w:rPr>
                <w:rFonts w:cs="Arial"/>
                <w:bCs/>
                <w:iCs/>
                <w:color w:val="auto"/>
                <w:sz w:val="20"/>
                <w:szCs w:val="20"/>
              </w:rPr>
              <w:t>No</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15EB70C" w14:textId="79AFA0D4" w:rsidR="009C21FD" w:rsidRPr="00A4445D" w:rsidRDefault="009C21FD" w:rsidP="001D5AEF">
            <w:pPr>
              <w:spacing w:before="40" w:after="40"/>
              <w:rPr>
                <w:rFonts w:cs="Arial"/>
                <w:sz w:val="20"/>
                <w:szCs w:val="20"/>
              </w:rPr>
            </w:pPr>
            <w:r w:rsidRPr="00A4445D">
              <w:rPr>
                <w:rFonts w:cs="Arial"/>
                <w:color w:val="C00000"/>
                <w:sz w:val="20"/>
                <w:szCs w:val="20"/>
              </w:rPr>
              <w:t xml:space="preserve">Biannual/quarterly meeting minutes from </w:t>
            </w:r>
            <w:r w:rsidRPr="00A4445D">
              <w:rPr>
                <w:rFonts w:cs="Arial"/>
                <w:b/>
                <w:bCs/>
                <w:color w:val="C00000"/>
                <w:sz w:val="20"/>
                <w:szCs w:val="20"/>
              </w:rPr>
              <w:t>hospital-wide safety and quality committee</w:t>
            </w:r>
            <w:r w:rsidRPr="00A4445D">
              <w:rPr>
                <w:rFonts w:cs="Arial"/>
                <w:color w:val="C00000"/>
                <w:sz w:val="20"/>
                <w:szCs w:val="20"/>
              </w:rPr>
              <w:t xml:space="preserve"> that reflect participation of </w:t>
            </w:r>
            <w:r w:rsidRPr="00A4445D">
              <w:rPr>
                <w:rFonts w:cs="Arial"/>
                <w:b/>
                <w:bCs/>
                <w:color w:val="C00000"/>
                <w:sz w:val="20"/>
                <w:szCs w:val="20"/>
              </w:rPr>
              <w:t>patients and/or families of patients</w:t>
            </w:r>
            <w:r w:rsidRPr="00A4445D">
              <w:rPr>
                <w:rFonts w:cs="Arial"/>
                <w:color w:val="C00000"/>
                <w:sz w:val="20"/>
                <w:szCs w:val="20"/>
              </w:rPr>
              <w:t xml:space="preserve">, with attendance and participation of patients/family noted. </w:t>
            </w:r>
            <w:r w:rsidRPr="00A4445D">
              <w:rPr>
                <w:rFonts w:cs="Arial"/>
                <w:sz w:val="20"/>
                <w:szCs w:val="20"/>
              </w:rPr>
              <w:t xml:space="preserve"> </w:t>
            </w:r>
          </w:p>
          <w:p w14:paraId="69A111D6" w14:textId="77777777" w:rsidR="009C21FD" w:rsidRPr="00A4445D" w:rsidRDefault="009C21FD" w:rsidP="001D5AEF">
            <w:pPr>
              <w:spacing w:before="40" w:after="40"/>
              <w:rPr>
                <w:rFonts w:cs="Arial"/>
                <w:color w:val="C00000"/>
                <w:sz w:val="20"/>
                <w:szCs w:val="20"/>
              </w:rPr>
            </w:pPr>
            <w:r w:rsidRPr="00A4445D">
              <w:rPr>
                <w:rFonts w:cs="Arial"/>
                <w:sz w:val="20"/>
                <w:szCs w:val="20"/>
              </w:rPr>
              <w:br/>
            </w:r>
            <w:r w:rsidRPr="00A4445D">
              <w:rPr>
                <w:rFonts w:cs="Arial"/>
                <w:color w:val="C00000"/>
                <w:sz w:val="20"/>
                <w:szCs w:val="20"/>
              </w:rPr>
              <w:t>A</w:t>
            </w:r>
            <w:r w:rsidRPr="00A4445D">
              <w:rPr>
                <w:rFonts w:cs="Arial"/>
                <w:b/>
                <w:bCs/>
                <w:color w:val="C00000"/>
                <w:sz w:val="20"/>
                <w:szCs w:val="20"/>
              </w:rPr>
              <w:t xml:space="preserve"> safety and quality committee</w:t>
            </w:r>
            <w:r w:rsidRPr="00A4445D">
              <w:rPr>
                <w:rFonts w:cs="Arial"/>
                <w:color w:val="C00000"/>
                <w:sz w:val="20"/>
                <w:szCs w:val="20"/>
              </w:rPr>
              <w:t xml:space="preserve"> has influence over hospital-wide quality and safety issues (not just a particular department or service line). </w:t>
            </w:r>
            <w:proofErr w:type="gramStart"/>
            <w:r w:rsidRPr="00A4445D">
              <w:rPr>
                <w:rFonts w:cs="Arial"/>
                <w:color w:val="C00000"/>
                <w:sz w:val="20"/>
                <w:szCs w:val="20"/>
              </w:rPr>
              <w:t>Topics</w:t>
            </w:r>
            <w:proofErr w:type="gramEnd"/>
            <w:r w:rsidRPr="00A4445D">
              <w:rPr>
                <w:rFonts w:cs="Arial"/>
                <w:color w:val="C00000"/>
                <w:sz w:val="20"/>
                <w:szCs w:val="20"/>
              </w:rPr>
              <w:t xml:space="preserve"> </w:t>
            </w:r>
            <w:r w:rsidRPr="00A4445D">
              <w:rPr>
                <w:rFonts w:cs="Arial"/>
                <w:color w:val="C00000"/>
                <w:sz w:val="20"/>
                <w:szCs w:val="20"/>
              </w:rPr>
              <w:lastRenderedPageBreak/>
              <w:t>covered should be related to broad oversight of hospital-wide patient safety and quality issues and what is being done to effect changes. An example would be tracking and preventing adverse events.</w:t>
            </w:r>
          </w:p>
          <w:p w14:paraId="63362DB6" w14:textId="77777777" w:rsidR="009C21FD" w:rsidRPr="00A4445D" w:rsidRDefault="009C21FD" w:rsidP="001D5AEF">
            <w:pPr>
              <w:spacing w:before="40" w:after="40"/>
              <w:rPr>
                <w:rFonts w:cs="Arial"/>
                <w:color w:val="C00000"/>
                <w:sz w:val="20"/>
                <w:szCs w:val="20"/>
              </w:rPr>
            </w:pPr>
          </w:p>
          <w:p w14:paraId="6A2DF7D0" w14:textId="30847955" w:rsidR="009C21FD" w:rsidRPr="00A4445D" w:rsidRDefault="009C21FD" w:rsidP="001D5AEF">
            <w:pPr>
              <w:spacing w:before="40" w:after="40"/>
              <w:rPr>
                <w:rFonts w:cs="Arial"/>
                <w:color w:val="C00000"/>
                <w:sz w:val="20"/>
                <w:szCs w:val="20"/>
              </w:rPr>
            </w:pPr>
            <w:r w:rsidRPr="00A4445D">
              <w:rPr>
                <w:rFonts w:cs="Arial"/>
                <w:b/>
                <w:bCs/>
                <w:color w:val="C00000"/>
                <w:sz w:val="20"/>
                <w:szCs w:val="20"/>
              </w:rPr>
              <w:t>Patients and/or families of patients</w:t>
            </w:r>
            <w:r w:rsidRPr="00A4445D">
              <w:rPr>
                <w:rFonts w:cs="Arial"/>
                <w:color w:val="C00000"/>
                <w:sz w:val="20"/>
                <w:szCs w:val="20"/>
              </w:rPr>
              <w:t xml:space="preserve"> should have the opportunity to present or co-present a topic, lead or co-lead a discussion, or co-chair the committee, and this should be noted in the meeting minutes. Hospitals should identify non-Board </w:t>
            </w:r>
            <w:proofErr w:type="gramStart"/>
            <w:r w:rsidRPr="00A4445D">
              <w:rPr>
                <w:rFonts w:cs="Arial"/>
                <w:color w:val="C00000"/>
                <w:sz w:val="20"/>
                <w:szCs w:val="20"/>
              </w:rPr>
              <w:t>members,</w:t>
            </w:r>
            <w:proofErr w:type="gramEnd"/>
            <w:r w:rsidRPr="00A4445D">
              <w:rPr>
                <w:rFonts w:cs="Arial"/>
                <w:color w:val="C00000"/>
                <w:sz w:val="20"/>
                <w:szCs w:val="20"/>
              </w:rPr>
              <w:t xml:space="preserve"> non-employees to serve on the committee so the participant can represent the views of patients and without conflict.</w:t>
            </w:r>
          </w:p>
          <w:p w14:paraId="0339E0C5" w14:textId="4A90301E" w:rsidR="009C21FD" w:rsidRPr="00A4445D" w:rsidRDefault="009C21FD" w:rsidP="005C5980">
            <w:pPr>
              <w:spacing w:before="40" w:after="40"/>
              <w:contextualSpacing/>
              <w:rPr>
                <w:rFonts w:cs="Arial"/>
                <w:color w:val="C00000"/>
                <w:sz w:val="20"/>
                <w:szCs w:val="20"/>
              </w:rPr>
            </w:pP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70A04F" w14:textId="77777777" w:rsidR="009C21FD" w:rsidRPr="00A4445D" w:rsidRDefault="009C21FD" w:rsidP="005C5980">
            <w:pPr>
              <w:spacing w:before="40" w:after="40"/>
              <w:contextualSpacing/>
              <w:rPr>
                <w:rFonts w:cs="Arial"/>
                <w:sz w:val="20"/>
                <w:szCs w:val="20"/>
              </w:rPr>
            </w:pPr>
          </w:p>
        </w:tc>
      </w:tr>
      <w:tr w:rsidR="009C21FD" w:rsidRPr="00A4445D" w14:paraId="3DA0FFBC" w14:textId="77777777" w:rsidTr="00DD471D">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5EACC9" w14:textId="6914973F" w:rsidR="009C21FD" w:rsidRPr="007F6E37" w:rsidRDefault="009C21FD" w:rsidP="006C648F">
            <w:pPr>
              <w:pStyle w:val="Header"/>
              <w:numPr>
                <w:ilvl w:val="0"/>
                <w:numId w:val="5"/>
              </w:numPr>
              <w:tabs>
                <w:tab w:val="clear" w:pos="4680"/>
                <w:tab w:val="clear" w:pos="9360"/>
              </w:tabs>
              <w:spacing w:before="40" w:after="40"/>
              <w:ind w:left="247" w:hanging="247"/>
              <w:contextualSpacing/>
              <w:rPr>
                <w:rFonts w:cs="Arial"/>
                <w:b/>
                <w:color w:val="auto"/>
                <w:sz w:val="20"/>
                <w:szCs w:val="20"/>
              </w:rPr>
            </w:pPr>
            <w:r w:rsidRPr="007F6E37">
              <w:rPr>
                <w:rFonts w:cs="Arial"/>
                <w:color w:val="auto"/>
                <w:sz w:val="20"/>
                <w:szCs w:val="20"/>
              </w:rPr>
              <w:t>steps have been taken to report ongoing efforts to improve safety and quality in the organization and the results of these efforts to the community.</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15161AD" w14:textId="77777777" w:rsidR="00895362" w:rsidRPr="007F6E37" w:rsidRDefault="00895362" w:rsidP="00415EB8">
            <w:pPr>
              <w:pStyle w:val="ListParagraph"/>
              <w:numPr>
                <w:ilvl w:val="0"/>
                <w:numId w:val="82"/>
              </w:numPr>
              <w:rPr>
                <w:rFonts w:cs="Arial"/>
                <w:bCs/>
                <w:iCs/>
                <w:color w:val="auto"/>
                <w:sz w:val="20"/>
                <w:szCs w:val="20"/>
              </w:rPr>
            </w:pPr>
            <w:r w:rsidRPr="007F6E37">
              <w:rPr>
                <w:rFonts w:cs="Arial"/>
                <w:bCs/>
                <w:iCs/>
                <w:color w:val="auto"/>
                <w:sz w:val="20"/>
                <w:szCs w:val="20"/>
              </w:rPr>
              <w:t>Yes</w:t>
            </w:r>
          </w:p>
          <w:p w14:paraId="1AA881F6" w14:textId="0EBF05E2" w:rsidR="009C21FD" w:rsidRPr="007F6E37" w:rsidRDefault="00895362" w:rsidP="00415EB8">
            <w:pPr>
              <w:pStyle w:val="ListParagraph"/>
              <w:numPr>
                <w:ilvl w:val="0"/>
                <w:numId w:val="82"/>
              </w:numPr>
              <w:rPr>
                <w:rFonts w:cs="Arial"/>
                <w:bCs/>
                <w:iCs/>
                <w:color w:val="auto"/>
                <w:sz w:val="20"/>
                <w:szCs w:val="20"/>
              </w:rPr>
            </w:pPr>
            <w:r w:rsidRPr="007F6E37">
              <w:rPr>
                <w:rFonts w:cs="Arial"/>
                <w:bCs/>
                <w:iCs/>
                <w:color w:val="auto"/>
                <w:sz w:val="20"/>
                <w:szCs w:val="20"/>
              </w:rPr>
              <w:t>No</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1744E7" w14:textId="27950333" w:rsidR="009C21FD" w:rsidRPr="00A4445D" w:rsidRDefault="009C21FD" w:rsidP="008A49D8">
            <w:pPr>
              <w:spacing w:before="40" w:after="40"/>
              <w:contextualSpacing/>
              <w:rPr>
                <w:rFonts w:cs="Arial"/>
                <w:i/>
                <w:color w:val="C00000"/>
                <w:sz w:val="20"/>
                <w:szCs w:val="20"/>
              </w:rPr>
            </w:pPr>
            <w:r w:rsidRPr="00A4445D">
              <w:rPr>
                <w:rFonts w:cs="Arial"/>
                <w:color w:val="C00000"/>
                <w:sz w:val="20"/>
                <w:szCs w:val="20"/>
              </w:rPr>
              <w:t xml:space="preserve">Published report for the </w:t>
            </w:r>
            <w:r w:rsidRPr="00A4445D">
              <w:rPr>
                <w:rFonts w:cs="Arial"/>
                <w:b/>
                <w:bCs/>
                <w:color w:val="C00000"/>
                <w:sz w:val="20"/>
                <w:szCs w:val="20"/>
              </w:rPr>
              <w:t>entire community</w:t>
            </w:r>
            <w:r w:rsidRPr="00A4445D">
              <w:rPr>
                <w:rFonts w:cs="Arial"/>
                <w:color w:val="C00000"/>
                <w:sz w:val="20"/>
                <w:szCs w:val="20"/>
              </w:rPr>
              <w:t xml:space="preserve"> (e.g., webpage, e-newsletter, mailing or annual report) that specifically mentions </w:t>
            </w:r>
            <w:r w:rsidRPr="00A4445D">
              <w:rPr>
                <w:rFonts w:cs="Arial"/>
                <w:b/>
                <w:bCs/>
                <w:color w:val="C00000"/>
                <w:sz w:val="20"/>
                <w:szCs w:val="20"/>
              </w:rPr>
              <w:t>both</w:t>
            </w:r>
            <w:r w:rsidRPr="00A4445D">
              <w:rPr>
                <w:rFonts w:cs="Arial"/>
                <w:color w:val="C00000"/>
                <w:sz w:val="20"/>
                <w:szCs w:val="20"/>
              </w:rPr>
              <w:t xml:space="preserve"> the efforts to improve safety and quality </w:t>
            </w:r>
            <w:r w:rsidRPr="00A4445D">
              <w:rPr>
                <w:rFonts w:cs="Arial"/>
                <w:b/>
                <w:bCs/>
                <w:color w:val="C00000"/>
                <w:sz w:val="20"/>
                <w:szCs w:val="20"/>
                <w:u w:val="single"/>
              </w:rPr>
              <w:t>and</w:t>
            </w:r>
            <w:r w:rsidRPr="00A4445D">
              <w:rPr>
                <w:rFonts w:cs="Arial"/>
                <w:color w:val="C00000"/>
                <w:sz w:val="20"/>
                <w:szCs w:val="20"/>
              </w:rPr>
              <w:t xml:space="preserve"> the measurable results of those efforts. </w:t>
            </w:r>
            <w:r w:rsidRPr="00A4445D">
              <w:rPr>
                <w:rFonts w:cs="Arial"/>
                <w:sz w:val="20"/>
                <w:szCs w:val="20"/>
              </w:rPr>
              <w:t xml:space="preserve"> </w:t>
            </w:r>
            <w:r w:rsidRPr="00A4445D">
              <w:rPr>
                <w:rFonts w:cs="Arial"/>
                <w:color w:val="C00000"/>
                <w:sz w:val="20"/>
                <w:szCs w:val="20"/>
              </w:rPr>
              <w:t xml:space="preserve">Efforts the hospital is taking to improve safety and quality should be related to reducing or preventing the </w:t>
            </w:r>
            <w:hyperlink r:id="rId42" w:history="1">
              <w:r w:rsidRPr="00A4445D">
                <w:rPr>
                  <w:rStyle w:val="Hyperlink"/>
                  <w:rFonts w:cs="Arial"/>
                  <w:sz w:val="20"/>
                  <w:szCs w:val="20"/>
                </w:rPr>
                <w:t>NQF list of adverse events</w:t>
              </w:r>
            </w:hyperlink>
            <w:r w:rsidRPr="00A4445D">
              <w:rPr>
                <w:rFonts w:cs="Arial"/>
                <w:color w:val="C00000"/>
                <w:sz w:val="20"/>
                <w:szCs w:val="20"/>
              </w:rPr>
              <w:t xml:space="preserve"> and the results of those efforts would be the measurable outcomes.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BB405D" w14:textId="77777777" w:rsidR="009C21FD" w:rsidRPr="00A4445D" w:rsidRDefault="009C21FD" w:rsidP="005C5980">
            <w:pPr>
              <w:spacing w:before="40" w:after="40"/>
              <w:contextualSpacing/>
              <w:rPr>
                <w:rFonts w:cs="Arial"/>
                <w:sz w:val="20"/>
                <w:szCs w:val="20"/>
              </w:rPr>
            </w:pPr>
          </w:p>
        </w:tc>
      </w:tr>
      <w:tr w:rsidR="009C21FD" w:rsidRPr="00A4445D" w14:paraId="0488DE7C"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71A1EF" w14:textId="154B6F3E" w:rsidR="009C21FD" w:rsidRPr="007F6E37" w:rsidRDefault="009C21FD" w:rsidP="006C648F">
            <w:pPr>
              <w:pStyle w:val="ListParagraph"/>
              <w:numPr>
                <w:ilvl w:val="0"/>
                <w:numId w:val="5"/>
              </w:numPr>
              <w:spacing w:before="40" w:after="40"/>
              <w:ind w:left="247" w:hanging="247"/>
              <w:rPr>
                <w:rFonts w:cs="Arial"/>
                <w:color w:val="auto"/>
                <w:sz w:val="20"/>
                <w:szCs w:val="20"/>
              </w:rPr>
            </w:pPr>
            <w:r w:rsidRPr="007F6E37">
              <w:rPr>
                <w:rFonts w:cs="Arial"/>
                <w:color w:val="auto"/>
                <w:sz w:val="20"/>
                <w:szCs w:val="20"/>
              </w:rPr>
              <w:t>all staff and independent practitioners were made aware of ongoing efforts to reduce risks and hazards and to improve patient safety and quality in the organization. (p.75)</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8D0003" w14:textId="009B9C54" w:rsidR="00DD471D" w:rsidRPr="007F6E37" w:rsidRDefault="00DD471D" w:rsidP="00415EB8">
            <w:pPr>
              <w:pStyle w:val="ListParagraph"/>
              <w:numPr>
                <w:ilvl w:val="0"/>
                <w:numId w:val="92"/>
              </w:numPr>
              <w:spacing w:before="40" w:after="40"/>
              <w:ind w:left="346"/>
              <w:rPr>
                <w:rFonts w:cs="Arial"/>
                <w:iCs/>
                <w:color w:val="auto"/>
                <w:sz w:val="20"/>
                <w:szCs w:val="20"/>
              </w:rPr>
            </w:pPr>
            <w:r w:rsidRPr="007F6E37">
              <w:rPr>
                <w:rFonts w:cs="Arial"/>
                <w:iCs/>
                <w:color w:val="auto"/>
                <w:sz w:val="20"/>
                <w:szCs w:val="20"/>
              </w:rPr>
              <w:t>Yes</w:t>
            </w:r>
          </w:p>
          <w:p w14:paraId="2E152DF2" w14:textId="338161D8" w:rsidR="009C21FD" w:rsidRPr="007F6E37" w:rsidRDefault="00DD471D" w:rsidP="00415EB8">
            <w:pPr>
              <w:pStyle w:val="ListParagraph"/>
              <w:numPr>
                <w:ilvl w:val="0"/>
                <w:numId w:val="92"/>
              </w:numPr>
              <w:spacing w:before="40" w:after="40"/>
              <w:ind w:left="346"/>
              <w:rPr>
                <w:rFonts w:cs="Arial"/>
                <w:iCs/>
                <w:color w:val="auto"/>
                <w:sz w:val="20"/>
                <w:szCs w:val="20"/>
              </w:rPr>
            </w:pPr>
            <w:r w:rsidRPr="007F6E37">
              <w:rPr>
                <w:rFonts w:cs="Arial"/>
                <w:iCs/>
                <w:color w:val="auto"/>
                <w:sz w:val="20"/>
                <w:szCs w:val="20"/>
              </w:rPr>
              <w:t>No</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13C1E1" w14:textId="3E6E71EC" w:rsidR="009C21FD" w:rsidRPr="00A4445D" w:rsidRDefault="009C21FD" w:rsidP="001A1D9E">
            <w:pPr>
              <w:spacing w:before="40" w:after="40"/>
              <w:contextualSpacing/>
              <w:rPr>
                <w:rFonts w:cs="Arial"/>
                <w:iCs/>
                <w:color w:val="C00000"/>
                <w:sz w:val="20"/>
                <w:szCs w:val="20"/>
              </w:rPr>
            </w:pPr>
            <w:r w:rsidRPr="00A4445D">
              <w:rPr>
                <w:rFonts w:cs="Arial"/>
                <w:iCs/>
                <w:color w:val="C00000"/>
                <w:sz w:val="20"/>
                <w:szCs w:val="20"/>
              </w:rPr>
              <w:t>Reports, presentations, meeting minutes, emails, or intranet page.</w:t>
            </w:r>
          </w:p>
          <w:p w14:paraId="4658DE79" w14:textId="77777777" w:rsidR="009C21FD" w:rsidRPr="00A4445D" w:rsidRDefault="009C21FD" w:rsidP="001A1D9E">
            <w:pPr>
              <w:spacing w:before="40" w:after="40"/>
              <w:contextualSpacing/>
              <w:rPr>
                <w:rFonts w:cs="Arial"/>
                <w:iCs/>
                <w:color w:val="C00000"/>
                <w:sz w:val="20"/>
                <w:szCs w:val="20"/>
              </w:rPr>
            </w:pPr>
          </w:p>
          <w:p w14:paraId="155E10F7" w14:textId="702C5657" w:rsidR="009C21FD" w:rsidRPr="00A4445D" w:rsidRDefault="009C21FD" w:rsidP="001A1D9E">
            <w:pPr>
              <w:spacing w:before="40" w:after="40"/>
              <w:contextualSpacing/>
              <w:rPr>
                <w:rFonts w:cs="Arial"/>
                <w:i/>
                <w:color w:val="C00000"/>
                <w:sz w:val="20"/>
                <w:szCs w:val="20"/>
              </w:rPr>
            </w:pPr>
            <w:r w:rsidRPr="00A4445D">
              <w:rPr>
                <w:rFonts w:cs="Arial"/>
                <w:iCs/>
                <w:color w:val="C00000"/>
                <w:sz w:val="20"/>
                <w:szCs w:val="20"/>
              </w:rPr>
              <w:t>If utilizing an intranet, hospitals must ensure that non-employed practitioners have access to the information.</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BD7D9D" w14:textId="77777777" w:rsidR="009C21FD" w:rsidRPr="00A4445D" w:rsidRDefault="009C21FD" w:rsidP="005C5980">
            <w:pPr>
              <w:spacing w:before="40" w:after="40"/>
              <w:contextualSpacing/>
              <w:rPr>
                <w:rFonts w:cs="Arial"/>
                <w:sz w:val="20"/>
                <w:szCs w:val="20"/>
              </w:rPr>
            </w:pPr>
          </w:p>
        </w:tc>
      </w:tr>
      <w:tr w:rsidR="00CC293F" w:rsidRPr="00A4445D" w14:paraId="610B2B65" w14:textId="77777777" w:rsidTr="00866606">
        <w:tc>
          <w:tcPr>
            <w:tcW w:w="107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CB0853" w14:textId="48EB2C0E" w:rsidR="00CC293F" w:rsidRPr="007F6E37" w:rsidRDefault="00CC293F" w:rsidP="00572D9A">
            <w:pPr>
              <w:spacing w:before="40" w:after="40"/>
              <w:contextualSpacing/>
              <w:rPr>
                <w:rFonts w:cs="Arial"/>
                <w:b/>
                <w:color w:val="auto"/>
                <w:sz w:val="20"/>
                <w:szCs w:val="20"/>
              </w:rPr>
            </w:pPr>
            <w:proofErr w:type="gramStart"/>
            <w:r w:rsidRPr="007F6E37">
              <w:rPr>
                <w:rFonts w:cs="Arial"/>
                <w:b/>
                <w:color w:val="auto"/>
                <w:sz w:val="20"/>
                <w:szCs w:val="20"/>
              </w:rPr>
              <w:lastRenderedPageBreak/>
              <w:t>1.2  Within</w:t>
            </w:r>
            <w:proofErr w:type="gramEnd"/>
            <w:r w:rsidRPr="007F6E37">
              <w:rPr>
                <w:rFonts w:cs="Arial"/>
                <w:b/>
                <w:color w:val="auto"/>
                <w:sz w:val="20"/>
                <w:szCs w:val="20"/>
              </w:rPr>
              <w:t xml:space="preserve"> the last 12 months, in regard to holding the board, senior administrative leadership, midlevel management, nursing leadership, physician leadership, and frontline caregivers directly accountable for results related to the identification and mitigation of risks and hazards, the organization has done the following:</w:t>
            </w:r>
          </w:p>
        </w:tc>
      </w:tr>
      <w:tr w:rsidR="009C21FD" w:rsidRPr="00A4445D" w14:paraId="00EE7650"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72D208" w14:textId="59591D4D" w:rsidR="009C21FD" w:rsidRPr="007F6E37" w:rsidRDefault="009C21FD" w:rsidP="00572D9A">
            <w:pPr>
              <w:spacing w:before="40" w:after="40"/>
              <w:rPr>
                <w:rFonts w:cs="Arial"/>
                <w:color w:val="auto"/>
                <w:sz w:val="20"/>
                <w:szCs w:val="20"/>
              </w:rPr>
            </w:pPr>
            <w:r w:rsidRPr="007F6E37">
              <w:rPr>
                <w:rFonts w:cs="Arial"/>
                <w:color w:val="auto"/>
                <w:sz w:val="20"/>
                <w:szCs w:val="20"/>
              </w:rPr>
              <w:t xml:space="preserve">a. an integrated patient safety program has been in place for </w:t>
            </w:r>
            <w:proofErr w:type="gramStart"/>
            <w:r w:rsidRPr="007F6E37">
              <w:rPr>
                <w:rFonts w:cs="Arial"/>
                <w:color w:val="auto"/>
                <w:sz w:val="20"/>
                <w:szCs w:val="20"/>
              </w:rPr>
              <w:t>entire</w:t>
            </w:r>
            <w:proofErr w:type="gramEnd"/>
            <w:r w:rsidRPr="007F6E37">
              <w:rPr>
                <w:rFonts w:cs="Arial"/>
                <w:color w:val="auto"/>
                <w:sz w:val="20"/>
                <w:szCs w:val="20"/>
              </w:rPr>
              <w:t xml:space="preserve"> reporting period, providing oversight and alignment of safe practice activities. (p.76)</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6D3E25"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426BD5" w14:textId="5F4CCD4F" w:rsidR="009C21FD" w:rsidRPr="00A4445D" w:rsidRDefault="009C21FD" w:rsidP="00572D9A">
            <w:pPr>
              <w:spacing w:before="40" w:after="40"/>
              <w:rPr>
                <w:rFonts w:cs="Arial"/>
                <w:iCs/>
                <w:color w:val="C00000"/>
                <w:sz w:val="20"/>
                <w:szCs w:val="20"/>
              </w:rPr>
            </w:pPr>
            <w:r w:rsidRPr="00A4445D">
              <w:rPr>
                <w:rFonts w:cs="Arial"/>
                <w:iCs/>
                <w:color w:val="C00000"/>
                <w:sz w:val="20"/>
                <w:szCs w:val="20"/>
              </w:rPr>
              <w:t>Description of patient safety program that specifically addresses the safe practice activities.</w:t>
            </w:r>
          </w:p>
          <w:p w14:paraId="642FBAB2" w14:textId="77777777" w:rsidR="009C21FD" w:rsidRPr="00A4445D" w:rsidRDefault="009C21FD" w:rsidP="00572D9A">
            <w:pPr>
              <w:spacing w:before="40" w:after="40"/>
              <w:rPr>
                <w:rFonts w:cs="Arial"/>
                <w:iCs/>
                <w:color w:val="C00000"/>
                <w:sz w:val="20"/>
                <w:szCs w:val="20"/>
              </w:rPr>
            </w:pPr>
          </w:p>
          <w:p w14:paraId="6BF057CB" w14:textId="74D4D864" w:rsidR="009C21FD" w:rsidRPr="00A4445D" w:rsidRDefault="009C21FD" w:rsidP="00572D9A">
            <w:pPr>
              <w:spacing w:before="40" w:after="40"/>
              <w:rPr>
                <w:rFonts w:cs="Arial"/>
                <w:iCs/>
                <w:color w:val="C00000"/>
                <w:sz w:val="20"/>
                <w:szCs w:val="20"/>
              </w:rPr>
            </w:pPr>
            <w:r w:rsidRPr="00A4445D">
              <w:rPr>
                <w:rFonts w:cs="Arial"/>
                <w:iCs/>
                <w:color w:val="C00000"/>
                <w:sz w:val="20"/>
                <w:szCs w:val="20"/>
              </w:rPr>
              <w:t xml:space="preserve">As part of accreditation through The Joint Commission, hospitals are required to meet standard </w:t>
            </w:r>
            <w:r w:rsidRPr="00A4445D">
              <w:rPr>
                <w:rFonts w:cs="Arial"/>
                <w:sz w:val="20"/>
                <w:szCs w:val="20"/>
              </w:rPr>
              <w:t xml:space="preserve"> </w:t>
            </w:r>
            <w:r w:rsidRPr="00A4445D">
              <w:rPr>
                <w:rFonts w:cs="Arial"/>
                <w:iCs/>
                <w:color w:val="C00000"/>
                <w:sz w:val="20"/>
                <w:szCs w:val="20"/>
              </w:rPr>
              <w:t xml:space="preserve">LD.03.09.01, which identifies the elements that must be included in an integrated patient safety program (see pages PS-28 to PS-30 in Patient Safety Systems chapter of the </w:t>
            </w:r>
            <w:hyperlink r:id="rId43" w:history="1">
              <w:r w:rsidRPr="00A4445D">
                <w:rPr>
                  <w:rStyle w:val="Hyperlink"/>
                  <w:rFonts w:cs="Arial"/>
                  <w:iCs/>
                  <w:sz w:val="20"/>
                  <w:szCs w:val="20"/>
                </w:rPr>
                <w:t>CAMH</w:t>
              </w:r>
            </w:hyperlink>
            <w:r w:rsidRPr="00A4445D">
              <w:rPr>
                <w:rFonts w:cs="Arial"/>
                <w:iCs/>
                <w:color w:val="C00000"/>
                <w:sz w:val="20"/>
                <w:szCs w:val="20"/>
              </w:rPr>
              <w:t>). Hospitals that are not accredited by The Joint Commission can use these elements as a guide as well.</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E64ED3F" w14:textId="77777777" w:rsidR="009C21FD" w:rsidRPr="00A4445D" w:rsidRDefault="009C21FD" w:rsidP="00572D9A">
            <w:pPr>
              <w:spacing w:before="40" w:after="40"/>
              <w:contextualSpacing/>
              <w:rPr>
                <w:rFonts w:cs="Arial"/>
                <w:sz w:val="20"/>
                <w:szCs w:val="20"/>
              </w:rPr>
            </w:pPr>
          </w:p>
        </w:tc>
      </w:tr>
      <w:tr w:rsidR="009C21FD" w:rsidRPr="00A4445D" w14:paraId="18DE62A5" w14:textId="77777777" w:rsidTr="00DD471D">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50C00D" w14:textId="61AC9313" w:rsidR="009C21FD" w:rsidRPr="007F6E37" w:rsidRDefault="009C21FD" w:rsidP="00572D9A">
            <w:pPr>
              <w:pStyle w:val="Header"/>
              <w:tabs>
                <w:tab w:val="clear" w:pos="4680"/>
                <w:tab w:val="clear" w:pos="9360"/>
              </w:tabs>
              <w:spacing w:before="40" w:after="40"/>
              <w:rPr>
                <w:rFonts w:cs="Arial"/>
                <w:b/>
                <w:color w:val="auto"/>
                <w:sz w:val="20"/>
                <w:szCs w:val="20"/>
              </w:rPr>
            </w:pPr>
            <w:r w:rsidRPr="007F6E37">
              <w:rPr>
                <w:rFonts w:cs="Arial"/>
                <w:color w:val="auto"/>
                <w:sz w:val="20"/>
                <w:szCs w:val="20"/>
              </w:rPr>
              <w:t xml:space="preserve">b. </w:t>
            </w:r>
            <w:proofErr w:type="gramStart"/>
            <w:r w:rsidRPr="007F6E37">
              <w:rPr>
                <w:rFonts w:cs="Arial"/>
                <w:color w:val="auto"/>
                <w:sz w:val="20"/>
                <w:szCs w:val="20"/>
              </w:rPr>
              <w:t>Patient</w:t>
            </w:r>
            <w:proofErr w:type="gramEnd"/>
            <w:r w:rsidRPr="007F6E37">
              <w:rPr>
                <w:rFonts w:cs="Arial"/>
                <w:color w:val="auto"/>
                <w:sz w:val="20"/>
                <w:szCs w:val="20"/>
              </w:rPr>
              <w:t xml:space="preserve"> Safety Officer (PSO) has been appointed and communicates regularly with the board (governance) and senior administrative leadership; the PSO is the primary point of contact of the integrated, patient safety program. (p.76)</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3118D7" w14:textId="77777777" w:rsidR="009C21FD" w:rsidRPr="007F6E37" w:rsidRDefault="009C21FD" w:rsidP="00572D9A">
            <w:pPr>
              <w:spacing w:before="40" w:after="40"/>
              <w:rPr>
                <w:rFonts w:cs="Arial"/>
                <w:iCs/>
                <w:color w:val="auto"/>
                <w:spacing w:val="-4"/>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E082A0" w14:textId="007B030F" w:rsidR="009C21FD" w:rsidRPr="00A4445D" w:rsidRDefault="009C21FD" w:rsidP="00572D9A">
            <w:pPr>
              <w:spacing w:before="40" w:after="40"/>
              <w:rPr>
                <w:rFonts w:cs="Arial"/>
                <w:iCs/>
                <w:color w:val="C00000"/>
                <w:spacing w:val="-4"/>
                <w:sz w:val="20"/>
                <w:szCs w:val="20"/>
              </w:rPr>
            </w:pPr>
            <w:r w:rsidRPr="00A4445D">
              <w:rPr>
                <w:rFonts w:cs="Arial"/>
                <w:iCs/>
                <w:color w:val="C00000"/>
                <w:spacing w:val="-4"/>
                <w:sz w:val="20"/>
                <w:szCs w:val="20"/>
              </w:rPr>
              <w:t xml:space="preserve">1. Documentation of PSO position - highlight information describing the PSO as the primary point of contact of the patient safety program. </w:t>
            </w:r>
          </w:p>
          <w:p w14:paraId="4F000D5D" w14:textId="77777777" w:rsidR="009C21FD" w:rsidRPr="00A4445D" w:rsidRDefault="009C21FD" w:rsidP="00572D9A">
            <w:pPr>
              <w:spacing w:before="40" w:after="40"/>
              <w:rPr>
                <w:rFonts w:cs="Arial"/>
                <w:iCs/>
                <w:color w:val="C00000"/>
                <w:spacing w:val="-4"/>
                <w:sz w:val="20"/>
                <w:szCs w:val="20"/>
              </w:rPr>
            </w:pPr>
            <w:r w:rsidRPr="00A4445D">
              <w:rPr>
                <w:rFonts w:cs="Arial"/>
                <w:iCs/>
                <w:color w:val="C00000"/>
                <w:spacing w:val="-4"/>
                <w:sz w:val="20"/>
                <w:szCs w:val="20"/>
              </w:rPr>
              <w:t xml:space="preserve">2. Provide examples of reports or presentations presented to the board and meeting minutes showing communication with board and senior administrative leadership. </w:t>
            </w:r>
          </w:p>
          <w:p w14:paraId="4FE492EE" w14:textId="500D8F70" w:rsidR="009C21FD" w:rsidRPr="00A4445D" w:rsidRDefault="009C21FD" w:rsidP="00572D9A">
            <w:pPr>
              <w:spacing w:before="40" w:after="40"/>
              <w:rPr>
                <w:rFonts w:cs="Arial"/>
                <w:iCs/>
                <w:color w:val="C00000"/>
                <w:sz w:val="20"/>
                <w:szCs w:val="20"/>
              </w:rPr>
            </w:pPr>
            <w:r w:rsidRPr="00A4445D">
              <w:rPr>
                <w:rFonts w:cs="Arial"/>
                <w:iCs/>
                <w:color w:val="C00000"/>
                <w:spacing w:val="-4"/>
                <w:sz w:val="20"/>
                <w:szCs w:val="20"/>
              </w:rPr>
              <w:t>3. Chart or description of board structure.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E596FF" w14:textId="77777777" w:rsidR="009C21FD" w:rsidRPr="00A4445D" w:rsidRDefault="009C21FD" w:rsidP="00572D9A">
            <w:pPr>
              <w:spacing w:before="40" w:after="40"/>
              <w:contextualSpacing/>
              <w:rPr>
                <w:rFonts w:cs="Arial"/>
                <w:sz w:val="20"/>
                <w:szCs w:val="20"/>
              </w:rPr>
            </w:pPr>
          </w:p>
        </w:tc>
      </w:tr>
      <w:tr w:rsidR="009C21FD" w:rsidRPr="00A4445D" w14:paraId="29D6A641"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5A2F6B" w14:textId="0C133664" w:rsidR="009C21FD" w:rsidRPr="007F6E37" w:rsidRDefault="009C21FD" w:rsidP="00572D9A">
            <w:pPr>
              <w:pStyle w:val="Header"/>
              <w:tabs>
                <w:tab w:val="clear" w:pos="4680"/>
                <w:tab w:val="clear" w:pos="9360"/>
              </w:tabs>
              <w:spacing w:before="40" w:after="40"/>
              <w:rPr>
                <w:rFonts w:cs="Arial"/>
                <w:color w:val="auto"/>
                <w:sz w:val="20"/>
                <w:szCs w:val="20"/>
              </w:rPr>
            </w:pPr>
            <w:r w:rsidRPr="007F6E37">
              <w:rPr>
                <w:rFonts w:cs="Arial"/>
                <w:color w:val="auto"/>
                <w:sz w:val="20"/>
                <w:szCs w:val="20"/>
              </w:rPr>
              <w:t>c. performance has been documented in performance reviews and/or compensation incentives for all levels of hospital management and hospital-employed caregivers noted above. (p.76)</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BBACDE" w14:textId="77777777" w:rsidR="009C21FD" w:rsidRPr="007F6E37" w:rsidRDefault="009C21FD" w:rsidP="00572D9A">
            <w:pPr>
              <w:spacing w:before="40" w:after="40"/>
              <w:rPr>
                <w:rFonts w:cs="Arial"/>
                <w:iCs/>
                <w:color w:val="auto"/>
                <w:spacing w:val="-4"/>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DA1422" w14:textId="354629BB" w:rsidR="009C21FD" w:rsidRPr="00A4445D" w:rsidRDefault="009C21FD" w:rsidP="00572D9A">
            <w:pPr>
              <w:spacing w:before="40" w:after="40"/>
              <w:rPr>
                <w:rFonts w:cs="Arial"/>
                <w:iCs/>
                <w:color w:val="C00000"/>
                <w:spacing w:val="-4"/>
                <w:sz w:val="20"/>
                <w:szCs w:val="20"/>
              </w:rPr>
            </w:pPr>
            <w:r w:rsidRPr="00A4445D">
              <w:rPr>
                <w:rFonts w:cs="Arial"/>
                <w:iCs/>
                <w:color w:val="C00000"/>
                <w:spacing w:val="-4"/>
                <w:sz w:val="20"/>
                <w:szCs w:val="20"/>
              </w:rPr>
              <w:t>Performance review templates or compensation incentives for senior administrative leadership, mid-level management, nursing leadership, physician leadership, and frontline caregivers that includes language related to</w:t>
            </w:r>
            <w:r w:rsidRPr="00A4445D">
              <w:rPr>
                <w:rFonts w:cs="Arial"/>
                <w:color w:val="7F7F7F" w:themeColor="text1" w:themeTint="80"/>
                <w:sz w:val="20"/>
                <w:szCs w:val="20"/>
              </w:rPr>
              <w:t xml:space="preserve"> </w:t>
            </w:r>
            <w:r w:rsidRPr="00A4445D">
              <w:rPr>
                <w:rFonts w:cs="Arial"/>
                <w:iCs/>
                <w:color w:val="C00000"/>
                <w:spacing w:val="-4"/>
                <w:sz w:val="20"/>
                <w:szCs w:val="20"/>
              </w:rPr>
              <w:t xml:space="preserve">the identification and </w:t>
            </w:r>
            <w:r w:rsidRPr="00A4445D">
              <w:rPr>
                <w:rFonts w:cs="Arial"/>
                <w:iCs/>
                <w:color w:val="C00000"/>
                <w:spacing w:val="-4"/>
                <w:sz w:val="20"/>
                <w:szCs w:val="20"/>
              </w:rPr>
              <w:lastRenderedPageBreak/>
              <w:t>mitigation of risks and hazards.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43245C" w14:textId="77777777" w:rsidR="009C21FD" w:rsidRPr="00A4445D" w:rsidRDefault="009C21FD" w:rsidP="00572D9A">
            <w:pPr>
              <w:spacing w:before="40" w:after="40"/>
              <w:contextualSpacing/>
              <w:rPr>
                <w:rFonts w:cs="Arial"/>
                <w:sz w:val="20"/>
                <w:szCs w:val="20"/>
              </w:rPr>
            </w:pPr>
          </w:p>
        </w:tc>
      </w:tr>
      <w:tr w:rsidR="009C21FD" w:rsidRPr="00A4445D" w14:paraId="52668B61" w14:textId="77777777" w:rsidTr="00DD471D">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FDE214" w14:textId="77777777" w:rsidR="009C21FD" w:rsidRPr="007F6E37" w:rsidRDefault="009C21FD" w:rsidP="00415EB8">
            <w:pPr>
              <w:pStyle w:val="ListParagraph"/>
              <w:numPr>
                <w:ilvl w:val="0"/>
                <w:numId w:val="11"/>
              </w:numPr>
              <w:spacing w:before="40" w:after="40"/>
              <w:ind w:left="360"/>
              <w:rPr>
                <w:rFonts w:cs="Arial"/>
                <w:color w:val="auto"/>
                <w:sz w:val="20"/>
                <w:szCs w:val="20"/>
              </w:rPr>
            </w:pPr>
            <w:r w:rsidRPr="007F6E37">
              <w:rPr>
                <w:rFonts w:cs="Arial"/>
                <w:color w:val="auto"/>
                <w:sz w:val="20"/>
                <w:szCs w:val="20"/>
              </w:rPr>
              <w:t xml:space="preserve">the interdisciplinary patient safety team communicated regularly with senior administrative leadership regarding </w:t>
            </w:r>
            <w:r w:rsidRPr="007F6E37">
              <w:rPr>
                <w:rFonts w:cs="Arial"/>
                <w:b/>
                <w:bCs/>
                <w:color w:val="auto"/>
                <w:sz w:val="20"/>
                <w:szCs w:val="20"/>
              </w:rPr>
              <w:t xml:space="preserve">both </w:t>
            </w:r>
            <w:r w:rsidRPr="007F6E37">
              <w:rPr>
                <w:rFonts w:cs="Arial"/>
                <w:color w:val="auto"/>
                <w:sz w:val="20"/>
                <w:szCs w:val="20"/>
              </w:rPr>
              <w:t>of the following and documented these communications in meeting minutes:</w:t>
            </w:r>
          </w:p>
          <w:p w14:paraId="519ABB33" w14:textId="77777777" w:rsidR="009C21FD" w:rsidRPr="007F6E37" w:rsidRDefault="009C21FD" w:rsidP="006C648F">
            <w:pPr>
              <w:pStyle w:val="ListParagraph"/>
              <w:numPr>
                <w:ilvl w:val="0"/>
                <w:numId w:val="6"/>
              </w:numPr>
              <w:spacing w:before="40" w:after="40"/>
              <w:ind w:left="517" w:hanging="180"/>
              <w:rPr>
                <w:rFonts w:cs="Arial"/>
                <w:color w:val="auto"/>
                <w:sz w:val="20"/>
                <w:szCs w:val="20"/>
              </w:rPr>
            </w:pPr>
            <w:r w:rsidRPr="007F6E37">
              <w:rPr>
                <w:rFonts w:cs="Arial"/>
                <w:color w:val="auto"/>
                <w:sz w:val="20"/>
                <w:szCs w:val="20"/>
              </w:rPr>
              <w:t>progress in meeting safety goals; and</w:t>
            </w:r>
          </w:p>
          <w:p w14:paraId="1B60649F" w14:textId="375EF99D" w:rsidR="009C21FD" w:rsidRPr="007F6E37" w:rsidRDefault="009C21FD" w:rsidP="006C648F">
            <w:pPr>
              <w:pStyle w:val="ListParagraph"/>
              <w:numPr>
                <w:ilvl w:val="0"/>
                <w:numId w:val="6"/>
              </w:numPr>
              <w:spacing w:before="40" w:after="40"/>
              <w:ind w:left="517" w:hanging="180"/>
              <w:rPr>
                <w:rFonts w:cs="Arial"/>
                <w:color w:val="auto"/>
                <w:sz w:val="20"/>
                <w:szCs w:val="20"/>
              </w:rPr>
            </w:pPr>
            <w:r w:rsidRPr="007F6E37">
              <w:rPr>
                <w:rFonts w:cs="Arial"/>
                <w:color w:val="auto"/>
                <w:sz w:val="20"/>
                <w:szCs w:val="20"/>
              </w:rPr>
              <w:t>provide team training to caregivers. (pp.76-77)</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1F3FA4" w14:textId="77777777" w:rsidR="009C21FD" w:rsidRPr="007F6E37" w:rsidRDefault="009C21FD" w:rsidP="00572D9A">
            <w:pPr>
              <w:spacing w:before="40" w:after="40"/>
              <w:rPr>
                <w:rFonts w:cs="Arial"/>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3E45FE" w14:textId="41ACD2C9" w:rsidR="009C21FD" w:rsidRPr="00A4445D" w:rsidRDefault="009C21FD" w:rsidP="00572D9A">
            <w:pPr>
              <w:spacing w:before="40" w:after="40"/>
              <w:rPr>
                <w:rFonts w:cs="Arial"/>
                <w:color w:val="CC0000"/>
                <w:sz w:val="20"/>
                <w:szCs w:val="20"/>
              </w:rPr>
            </w:pPr>
            <w:r w:rsidRPr="00A4445D">
              <w:rPr>
                <w:rFonts w:cs="Arial"/>
                <w:color w:val="CC0000"/>
                <w:sz w:val="20"/>
                <w:szCs w:val="20"/>
              </w:rPr>
              <w:t>Two reports or presentations to senior administrative leadership by the</w:t>
            </w:r>
            <w:r w:rsidRPr="00A4445D">
              <w:rPr>
                <w:rFonts w:cs="Arial"/>
                <w:b/>
                <w:bCs/>
                <w:color w:val="CC0000"/>
                <w:sz w:val="20"/>
                <w:szCs w:val="20"/>
              </w:rPr>
              <w:t xml:space="preserve"> interdisciplinary patient safety team</w:t>
            </w:r>
            <w:r w:rsidRPr="00A4445D">
              <w:rPr>
                <w:rFonts w:cs="Arial"/>
                <w:color w:val="CC0000"/>
                <w:sz w:val="20"/>
                <w:szCs w:val="20"/>
              </w:rPr>
              <w:t xml:space="preserve"> reflecting regular communication about </w:t>
            </w:r>
            <w:r w:rsidRPr="00A4445D">
              <w:rPr>
                <w:rFonts w:cs="Arial"/>
                <w:b/>
                <w:bCs/>
                <w:color w:val="CC0000"/>
                <w:sz w:val="20"/>
                <w:szCs w:val="20"/>
              </w:rPr>
              <w:t>team training to caregivers</w:t>
            </w:r>
            <w:r w:rsidRPr="00A4445D">
              <w:rPr>
                <w:rFonts w:cs="Arial"/>
                <w:color w:val="CC0000"/>
                <w:sz w:val="20"/>
                <w:szCs w:val="20"/>
              </w:rPr>
              <w:t xml:space="preserve"> (showing that it was provided) and progress in meeting safety goals. </w:t>
            </w:r>
          </w:p>
          <w:p w14:paraId="240FED07" w14:textId="77777777" w:rsidR="009C21FD" w:rsidRPr="00A4445D" w:rsidRDefault="009C21FD" w:rsidP="00572D9A">
            <w:pPr>
              <w:spacing w:before="40" w:after="40"/>
              <w:rPr>
                <w:rFonts w:cs="Arial"/>
                <w:color w:val="CC0000"/>
                <w:sz w:val="20"/>
                <w:szCs w:val="20"/>
              </w:rPr>
            </w:pPr>
          </w:p>
          <w:p w14:paraId="1204F186" w14:textId="77777777" w:rsidR="009C21FD" w:rsidRPr="00A4445D" w:rsidRDefault="009C21FD" w:rsidP="00572D9A">
            <w:pPr>
              <w:rPr>
                <w:rFonts w:cs="Arial"/>
                <w:color w:val="CC0000"/>
                <w:sz w:val="20"/>
                <w:szCs w:val="20"/>
              </w:rPr>
            </w:pPr>
            <w:r w:rsidRPr="00A4445D">
              <w:rPr>
                <w:rFonts w:cs="Arial"/>
                <w:color w:val="CC0000"/>
                <w:sz w:val="20"/>
                <w:szCs w:val="20"/>
              </w:rPr>
              <w:t>I</w:t>
            </w:r>
            <w:r w:rsidRPr="00A4445D">
              <w:rPr>
                <w:rFonts w:cs="Arial"/>
                <w:b/>
                <w:bCs/>
                <w:color w:val="CC0000"/>
                <w:sz w:val="20"/>
                <w:szCs w:val="20"/>
              </w:rPr>
              <w:t xml:space="preserve">nterdisciplinary patient safety team: </w:t>
            </w:r>
            <w:r w:rsidRPr="00A4445D">
              <w:rPr>
                <w:rFonts w:cs="Arial"/>
                <w:color w:val="CC0000"/>
                <w:sz w:val="20"/>
                <w:szCs w:val="20"/>
              </w:rPr>
              <w:t>an internal hospital committee that oversees the activities defined in the NQF Safe Practice 1 Practice Element Specifications and develops action plans to create solutions and changes in performance.</w:t>
            </w:r>
          </w:p>
          <w:p w14:paraId="62B25C32" w14:textId="77777777" w:rsidR="009C21FD" w:rsidRPr="00A4445D" w:rsidRDefault="009C21FD" w:rsidP="00572D9A">
            <w:pPr>
              <w:rPr>
                <w:rFonts w:cs="Arial"/>
                <w:color w:val="CC0000"/>
                <w:sz w:val="20"/>
                <w:szCs w:val="20"/>
              </w:rPr>
            </w:pPr>
          </w:p>
          <w:p w14:paraId="6F87E50B" w14:textId="77777777" w:rsidR="009C21FD" w:rsidRPr="00A4445D" w:rsidRDefault="009C21FD" w:rsidP="00572D9A">
            <w:pPr>
              <w:rPr>
                <w:rFonts w:cs="Arial"/>
                <w:b/>
                <w:bCs/>
                <w:color w:val="CC0000"/>
                <w:sz w:val="20"/>
                <w:szCs w:val="20"/>
              </w:rPr>
            </w:pPr>
            <w:r w:rsidRPr="00A4445D">
              <w:rPr>
                <w:rFonts w:cs="Arial"/>
                <w:b/>
                <w:bCs/>
                <w:color w:val="CC0000"/>
                <w:sz w:val="20"/>
                <w:szCs w:val="20"/>
              </w:rPr>
              <w:t>Team training to caregivers:</w:t>
            </w:r>
          </w:p>
          <w:p w14:paraId="4B6AD301" w14:textId="77777777" w:rsidR="009C21FD" w:rsidRPr="00A4445D" w:rsidRDefault="009C21FD" w:rsidP="00572D9A">
            <w:pPr>
              <w:rPr>
                <w:rFonts w:cs="Arial"/>
                <w:color w:val="CC0000"/>
                <w:sz w:val="20"/>
                <w:szCs w:val="20"/>
              </w:rPr>
            </w:pPr>
            <w:r w:rsidRPr="00A4445D">
              <w:rPr>
                <w:rFonts w:cs="Arial"/>
                <w:color w:val="CC0000"/>
                <w:sz w:val="20"/>
                <w:szCs w:val="20"/>
              </w:rPr>
              <w:t xml:space="preserve">Hospitals can utilize </w:t>
            </w:r>
            <w:hyperlink r:id="rId44" w:history="1">
              <w:proofErr w:type="spellStart"/>
              <w:r w:rsidRPr="00A4445D">
                <w:rPr>
                  <w:rStyle w:val="Hyperlink"/>
                  <w:rFonts w:cs="Arial"/>
                  <w:color w:val="CC0000"/>
                  <w:sz w:val="20"/>
                  <w:szCs w:val="20"/>
                </w:rPr>
                <w:t>TeamSTEPPS</w:t>
              </w:r>
              <w:proofErr w:type="spellEnd"/>
            </w:hyperlink>
            <w:r w:rsidRPr="00A4445D">
              <w:rPr>
                <w:rFonts w:cs="Arial"/>
                <w:color w:val="CC0000"/>
                <w:sz w:val="20"/>
                <w:szCs w:val="20"/>
              </w:rPr>
              <w:t xml:space="preserve">, a comprehensive, evidence-based training program for healthcare professionals. At a minimum, the elements of basic teamwork training should be met as described on page 96 of the </w:t>
            </w:r>
            <w:hyperlink r:id="rId45" w:history="1">
              <w:r w:rsidRPr="00A4445D">
                <w:rPr>
                  <w:rStyle w:val="Hyperlink"/>
                  <w:rFonts w:cs="Arial"/>
                  <w:sz w:val="20"/>
                  <w:szCs w:val="20"/>
                </w:rPr>
                <w:t>Safe Practices for Better Healthcare– 2010 Update</w:t>
              </w:r>
            </w:hyperlink>
            <w:r w:rsidRPr="00A4445D">
              <w:rPr>
                <w:rFonts w:cs="Arial"/>
                <w:color w:val="CC0000"/>
                <w:sz w:val="20"/>
                <w:szCs w:val="20"/>
              </w:rPr>
              <w:t>.</w:t>
            </w:r>
          </w:p>
          <w:p w14:paraId="5C00DD8F" w14:textId="77777777" w:rsidR="009C21FD" w:rsidRPr="00A4445D" w:rsidRDefault="009C21FD" w:rsidP="00572D9A">
            <w:pPr>
              <w:spacing w:before="40" w:after="40"/>
              <w:rPr>
                <w:rFonts w:cs="Arial"/>
                <w:iCs/>
                <w:color w:val="C00000"/>
                <w:spacing w:val="-4"/>
                <w:sz w:val="20"/>
                <w:szCs w:val="20"/>
              </w:rPr>
            </w:pP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40A0D3" w14:textId="77777777" w:rsidR="009C21FD" w:rsidRPr="00A4445D" w:rsidRDefault="009C21FD" w:rsidP="00572D9A">
            <w:pPr>
              <w:spacing w:before="40" w:after="40"/>
              <w:contextualSpacing/>
              <w:rPr>
                <w:rFonts w:cs="Arial"/>
                <w:sz w:val="20"/>
                <w:szCs w:val="20"/>
              </w:rPr>
            </w:pPr>
          </w:p>
        </w:tc>
      </w:tr>
      <w:tr w:rsidR="009C21FD" w:rsidRPr="00A4445D" w14:paraId="56437E0D"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20B7E1" w14:textId="76478BBD" w:rsidR="009C21FD" w:rsidRPr="007F6E37" w:rsidRDefault="009C21FD" w:rsidP="00415EB8">
            <w:pPr>
              <w:pStyle w:val="ListParagraph"/>
              <w:numPr>
                <w:ilvl w:val="0"/>
                <w:numId w:val="11"/>
              </w:numPr>
              <w:spacing w:before="40" w:after="40"/>
              <w:ind w:left="360"/>
              <w:rPr>
                <w:rFonts w:cs="Arial"/>
                <w:color w:val="auto"/>
                <w:sz w:val="20"/>
                <w:szCs w:val="20"/>
              </w:rPr>
            </w:pPr>
            <w:proofErr w:type="gramStart"/>
            <w:r w:rsidRPr="007F6E37">
              <w:rPr>
                <w:rFonts w:cs="Arial"/>
                <w:color w:val="auto"/>
                <w:sz w:val="20"/>
                <w:szCs w:val="20"/>
              </w:rPr>
              <w:t>the</w:t>
            </w:r>
            <w:proofErr w:type="gramEnd"/>
            <w:r w:rsidRPr="007F6E37">
              <w:rPr>
                <w:rFonts w:cs="Arial"/>
                <w:color w:val="auto"/>
                <w:sz w:val="20"/>
                <w:szCs w:val="20"/>
              </w:rPr>
              <w:t xml:space="preserve"> hospital reported adverse events to external mandatory or voluntary programs. (p.77)</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83C3B71"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3AD7D5" w14:textId="3687F12E" w:rsidR="009C21FD" w:rsidRPr="00A4445D" w:rsidRDefault="009C21FD" w:rsidP="00572D9A">
            <w:pPr>
              <w:spacing w:before="40" w:after="40"/>
              <w:rPr>
                <w:rFonts w:cs="Arial"/>
                <w:color w:val="CC0000"/>
                <w:sz w:val="20"/>
                <w:szCs w:val="20"/>
              </w:rPr>
            </w:pPr>
            <w:r w:rsidRPr="00A4445D">
              <w:rPr>
                <w:rFonts w:cs="Arial"/>
                <w:iCs/>
                <w:color w:val="C00000"/>
                <w:sz w:val="20"/>
                <w:szCs w:val="20"/>
              </w:rPr>
              <w:t>Information indicating external reporting such as report or summary.</w:t>
            </w:r>
            <w:r w:rsidRPr="00A4445D">
              <w:rPr>
                <w:rFonts w:eastAsia="Times New Roman" w:cs="Arial"/>
                <w:iCs/>
                <w:color w:val="auto"/>
                <w:sz w:val="20"/>
                <w:szCs w:val="20"/>
              </w:rPr>
              <w:t xml:space="preserve"> </w:t>
            </w:r>
            <w:r w:rsidRPr="00A4445D">
              <w:rPr>
                <w:rFonts w:cs="Arial"/>
                <w:iCs/>
                <w:color w:val="C00000"/>
                <w:sz w:val="20"/>
                <w:szCs w:val="20"/>
              </w:rPr>
              <w:t xml:space="preserve">If no adverse events were identified </w:t>
            </w:r>
            <w:r w:rsidRPr="00A4445D">
              <w:rPr>
                <w:rFonts w:cs="Arial"/>
                <w:b/>
                <w:iCs/>
                <w:color w:val="C00000"/>
                <w:sz w:val="20"/>
                <w:szCs w:val="20"/>
                <w:u w:val="single"/>
              </w:rPr>
              <w:t>and</w:t>
            </w:r>
            <w:r w:rsidRPr="00A4445D">
              <w:rPr>
                <w:rFonts w:cs="Arial"/>
                <w:iCs/>
                <w:color w:val="C00000"/>
                <w:sz w:val="20"/>
                <w:szCs w:val="20"/>
              </w:rPr>
              <w:t xml:space="preserve"> the hospital can document that it has policies in place to report such events when they do occur (to a mandatory or voluntary program), the hospital would meet the </w:t>
            </w:r>
            <w:r w:rsidRPr="00A4445D">
              <w:rPr>
                <w:rFonts w:cs="Arial"/>
                <w:iCs/>
                <w:color w:val="C00000"/>
                <w:sz w:val="20"/>
                <w:szCs w:val="20"/>
              </w:rPr>
              <w:lastRenderedPageBreak/>
              <w:t xml:space="preserve">intent of this element. Please see Section 7A Never Events for a </w:t>
            </w:r>
            <w:hyperlink r:id="rId46" w:history="1">
              <w:r w:rsidRPr="00A4445D">
                <w:rPr>
                  <w:rStyle w:val="Hyperlink"/>
                  <w:rFonts w:cs="Arial"/>
                  <w:iCs/>
                  <w:sz w:val="20"/>
                  <w:szCs w:val="20"/>
                </w:rPr>
                <w:t>list of adverse events</w:t>
              </w:r>
            </w:hyperlink>
            <w:r w:rsidRPr="00A4445D">
              <w:rPr>
                <w:rFonts w:cs="Arial"/>
                <w:iCs/>
                <w:color w:val="C00000"/>
                <w:sz w:val="20"/>
                <w:szCs w:val="20"/>
              </w:rPr>
              <w:t xml:space="preserve"> and components of a Never Events Policy.</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76B67C" w14:textId="77777777" w:rsidR="009C21FD" w:rsidRPr="00A4445D" w:rsidRDefault="009C21FD" w:rsidP="00572D9A">
            <w:pPr>
              <w:spacing w:before="40" w:after="40"/>
              <w:contextualSpacing/>
              <w:rPr>
                <w:rFonts w:cs="Arial"/>
                <w:sz w:val="20"/>
                <w:szCs w:val="20"/>
              </w:rPr>
            </w:pPr>
          </w:p>
        </w:tc>
      </w:tr>
      <w:tr w:rsidR="006F1C4D" w:rsidRPr="00A4445D" w14:paraId="6DA9781B" w14:textId="77777777" w:rsidTr="00866606">
        <w:tc>
          <w:tcPr>
            <w:tcW w:w="107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2092B9" w14:textId="33FE17DC" w:rsidR="006F1C4D" w:rsidRPr="007F6E37" w:rsidRDefault="006F1C4D" w:rsidP="00572D9A">
            <w:pPr>
              <w:spacing w:before="40" w:after="40"/>
              <w:contextualSpacing/>
              <w:rPr>
                <w:rFonts w:cs="Arial"/>
                <w:b/>
                <w:color w:val="auto"/>
                <w:sz w:val="20"/>
                <w:szCs w:val="20"/>
              </w:rPr>
            </w:pPr>
            <w:r w:rsidRPr="007F6E37">
              <w:rPr>
                <w:rFonts w:cs="Arial"/>
                <w:b/>
                <w:color w:val="auto"/>
                <w:sz w:val="20"/>
                <w:szCs w:val="20"/>
              </w:rPr>
              <w:t xml:space="preserve">1.3 Within the last 12 months, </w:t>
            </w:r>
            <w:proofErr w:type="gramStart"/>
            <w:r w:rsidRPr="007F6E37">
              <w:rPr>
                <w:rFonts w:cs="Arial"/>
                <w:b/>
                <w:color w:val="auto"/>
                <w:sz w:val="20"/>
                <w:szCs w:val="20"/>
              </w:rPr>
              <w:t>in regard to</w:t>
            </w:r>
            <w:proofErr w:type="gramEnd"/>
            <w:r w:rsidRPr="007F6E37">
              <w:rPr>
                <w:rFonts w:cs="Arial"/>
                <w:b/>
                <w:color w:val="auto"/>
                <w:sz w:val="20"/>
                <w:szCs w:val="20"/>
              </w:rPr>
              <w:t xml:space="preserve"> implementation of the patient safety program, the board (governance) and senior administrative leadership have provided resources to cover the implementation as evidenced by:</w:t>
            </w:r>
          </w:p>
        </w:tc>
      </w:tr>
      <w:tr w:rsidR="009C21FD" w:rsidRPr="00A4445D" w14:paraId="6A0B10F7"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12F7A5" w14:textId="618B66AF" w:rsidR="009C21FD" w:rsidRPr="007F6E37" w:rsidRDefault="009C21FD" w:rsidP="00815078">
            <w:pPr>
              <w:spacing w:before="40" w:after="40"/>
              <w:rPr>
                <w:rFonts w:cs="Arial"/>
                <w:color w:val="auto"/>
                <w:sz w:val="20"/>
                <w:szCs w:val="20"/>
              </w:rPr>
            </w:pPr>
            <w:r w:rsidRPr="007F6E37">
              <w:rPr>
                <w:rFonts w:cs="Arial"/>
                <w:color w:val="auto"/>
                <w:sz w:val="20"/>
                <w:szCs w:val="20"/>
              </w:rPr>
              <w:t>a. dedicated patient safety program budgets that support the program, staffing, and technology investment. (p.77)</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FED77B" w14:textId="77777777" w:rsidR="009C21FD" w:rsidRPr="007F6E37" w:rsidRDefault="009C21FD" w:rsidP="00572D9A">
            <w:pPr>
              <w:spacing w:before="40" w:after="40"/>
              <w:rPr>
                <w:rFonts w:cs="Arial"/>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542EB5" w14:textId="068081C3" w:rsidR="009C21FD" w:rsidRPr="00A4445D" w:rsidRDefault="009C21FD" w:rsidP="00572D9A">
            <w:pPr>
              <w:spacing w:before="40" w:after="40"/>
              <w:rPr>
                <w:rFonts w:cs="Arial"/>
                <w:color w:val="C00000"/>
                <w:sz w:val="20"/>
                <w:szCs w:val="20"/>
              </w:rPr>
            </w:pPr>
            <w:r w:rsidRPr="00A4445D">
              <w:rPr>
                <w:rFonts w:cs="Arial"/>
                <w:color w:val="C00000"/>
                <w:sz w:val="20"/>
                <w:szCs w:val="20"/>
              </w:rPr>
              <w:t>Line-item budget or expenses specific to the Safe Practice activities.</w:t>
            </w:r>
          </w:p>
          <w:p w14:paraId="0190B943" w14:textId="77777777" w:rsidR="009C21FD" w:rsidRPr="00A4445D" w:rsidRDefault="009C21FD" w:rsidP="00572D9A">
            <w:pPr>
              <w:spacing w:before="40" w:after="40"/>
              <w:rPr>
                <w:rFonts w:cs="Arial"/>
                <w:color w:val="C00000"/>
                <w:sz w:val="20"/>
                <w:szCs w:val="20"/>
              </w:rPr>
            </w:pPr>
          </w:p>
          <w:p w14:paraId="0CB36D94" w14:textId="281FFB36" w:rsidR="009C21FD" w:rsidRPr="00A4445D" w:rsidRDefault="009C21FD" w:rsidP="00572D9A">
            <w:pPr>
              <w:spacing w:before="40" w:after="40"/>
              <w:rPr>
                <w:rFonts w:cs="Arial"/>
                <w:iCs/>
                <w:color w:val="C00000"/>
                <w:sz w:val="20"/>
                <w:szCs w:val="20"/>
              </w:rPr>
            </w:pPr>
            <w:r w:rsidRPr="00A4445D">
              <w:rPr>
                <w:rFonts w:cs="Arial"/>
                <w:color w:val="C00000"/>
                <w:sz w:val="20"/>
                <w:szCs w:val="20"/>
              </w:rPr>
              <w:t>Categories in the budget do not need to specifically name the Safe Practice if they address the elements.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A7F8B2D" w14:textId="77777777" w:rsidR="009C21FD" w:rsidRPr="00A4445D" w:rsidRDefault="009C21FD" w:rsidP="00572D9A">
            <w:pPr>
              <w:spacing w:before="40" w:after="40"/>
              <w:contextualSpacing/>
              <w:rPr>
                <w:rFonts w:cs="Arial"/>
                <w:sz w:val="20"/>
                <w:szCs w:val="20"/>
              </w:rPr>
            </w:pPr>
          </w:p>
        </w:tc>
      </w:tr>
      <w:tr w:rsidR="00DF7B36" w:rsidRPr="00A4445D" w14:paraId="15332B19" w14:textId="77777777" w:rsidTr="00866606">
        <w:tc>
          <w:tcPr>
            <w:tcW w:w="10764"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07FAF3" w14:textId="685CD8DA" w:rsidR="00DF7B36" w:rsidRPr="007F6E37" w:rsidRDefault="00DF7B36" w:rsidP="00572D9A">
            <w:pPr>
              <w:spacing w:before="40" w:after="40"/>
              <w:contextualSpacing/>
              <w:rPr>
                <w:rFonts w:cs="Arial"/>
                <w:b/>
                <w:color w:val="auto"/>
                <w:sz w:val="20"/>
                <w:szCs w:val="20"/>
              </w:rPr>
            </w:pPr>
            <w:r w:rsidRPr="007F6E37">
              <w:rPr>
                <w:rFonts w:cs="Arial"/>
                <w:b/>
                <w:color w:val="auto"/>
                <w:sz w:val="20"/>
                <w:szCs w:val="20"/>
              </w:rPr>
              <w:t xml:space="preserve">1.4 Within the last 12 months, </w:t>
            </w:r>
            <w:proofErr w:type="gramStart"/>
            <w:r w:rsidRPr="007F6E37">
              <w:rPr>
                <w:rFonts w:cs="Arial"/>
                <w:b/>
                <w:color w:val="auto"/>
                <w:sz w:val="20"/>
                <w:szCs w:val="20"/>
              </w:rPr>
              <w:t>structures</w:t>
            </w:r>
            <w:proofErr w:type="gramEnd"/>
            <w:r w:rsidRPr="007F6E37">
              <w:rPr>
                <w:rFonts w:cs="Arial"/>
                <w:b/>
                <w:color w:val="auto"/>
                <w:sz w:val="20"/>
                <w:szCs w:val="20"/>
              </w:rPr>
              <w:t xml:space="preserve"> and systems for ensuring that senior administrative leadership is taking direct action has been in place, as evidenced by:</w:t>
            </w:r>
          </w:p>
        </w:tc>
      </w:tr>
      <w:tr w:rsidR="009C21FD" w:rsidRPr="00A4445D" w14:paraId="1DAE5A3A"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56A9C1" w14:textId="4CA5A4AB" w:rsidR="009C21FD" w:rsidRPr="007F6E37" w:rsidRDefault="009C21FD" w:rsidP="00572D9A">
            <w:pPr>
              <w:spacing w:before="40" w:after="40"/>
              <w:rPr>
                <w:rFonts w:cs="Arial"/>
                <w:b/>
                <w:color w:val="auto"/>
                <w:sz w:val="20"/>
                <w:szCs w:val="20"/>
              </w:rPr>
            </w:pPr>
            <w:r w:rsidRPr="007F6E37">
              <w:rPr>
                <w:rFonts w:cs="Arial"/>
                <w:color w:val="auto"/>
                <w:sz w:val="20"/>
                <w:szCs w:val="20"/>
              </w:rPr>
              <w:t>a. CEO and senior administrative leadership are personally engaged in reinforcing patient safety improvements, e.g., “walk-arounds”, and reporting to the board (governance). Calendars reflect allocated time. (p.78)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BB014E"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32DD2D8" w14:textId="4388A8A8" w:rsidR="009C21FD" w:rsidRPr="00A4445D" w:rsidRDefault="009C21FD" w:rsidP="00572D9A">
            <w:pPr>
              <w:spacing w:before="40" w:after="40"/>
              <w:rPr>
                <w:rFonts w:cs="Arial"/>
                <w:iCs/>
                <w:color w:val="C00000"/>
                <w:sz w:val="20"/>
                <w:szCs w:val="20"/>
              </w:rPr>
            </w:pPr>
            <w:r w:rsidRPr="00A4445D">
              <w:rPr>
                <w:rFonts w:cs="Arial"/>
                <w:iCs/>
                <w:color w:val="C00000"/>
                <w:sz w:val="20"/>
                <w:szCs w:val="20"/>
              </w:rPr>
              <w:t>CEO and leader schedules showing “walk-arounds” or other ways of reinforcing patient safety improvements in various departments in real-time, and board meeting minutes reflecting results of implementation of patient safety performance improvement reinforcement.</w:t>
            </w:r>
          </w:p>
          <w:p w14:paraId="5FFE6D07" w14:textId="77777777" w:rsidR="009C21FD" w:rsidRPr="00A4445D" w:rsidRDefault="009C21FD" w:rsidP="00572D9A">
            <w:pPr>
              <w:spacing w:before="40" w:after="40"/>
              <w:rPr>
                <w:rFonts w:cs="Arial"/>
                <w:iCs/>
                <w:color w:val="C00000"/>
                <w:sz w:val="20"/>
                <w:szCs w:val="20"/>
              </w:rPr>
            </w:pPr>
          </w:p>
          <w:p w14:paraId="20BB17EC" w14:textId="3EA9871A" w:rsidR="009C21FD" w:rsidRPr="00A4445D" w:rsidRDefault="009C21FD" w:rsidP="00572D9A">
            <w:pPr>
              <w:spacing w:before="40" w:after="40"/>
              <w:rPr>
                <w:rFonts w:cs="Arial"/>
                <w:color w:val="C00000"/>
                <w:sz w:val="20"/>
                <w:szCs w:val="20"/>
              </w:rPr>
            </w:pPr>
            <w:r w:rsidRPr="00A4445D">
              <w:rPr>
                <w:rFonts w:cs="Arial"/>
                <w:iCs/>
                <w:color w:val="C00000"/>
                <w:sz w:val="20"/>
                <w:szCs w:val="20"/>
              </w:rPr>
              <w:t>Example: tracking the number of walk-arounds performed per unit or clinical area for designated time periods as shown in the calendars of the CEO and senior administrative leadership.</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918529" w14:textId="77777777" w:rsidR="009C21FD" w:rsidRPr="00A4445D" w:rsidRDefault="009C21FD" w:rsidP="00572D9A">
            <w:pPr>
              <w:spacing w:before="40" w:after="40"/>
              <w:contextualSpacing/>
              <w:rPr>
                <w:rFonts w:cs="Arial"/>
                <w:sz w:val="20"/>
                <w:szCs w:val="20"/>
              </w:rPr>
            </w:pPr>
          </w:p>
        </w:tc>
      </w:tr>
      <w:tr w:rsidR="009C21FD" w:rsidRPr="00A4445D" w14:paraId="65C7818B" w14:textId="77777777" w:rsidTr="00DD471D">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EC62C9" w14:textId="6B0E3BC9" w:rsidR="009C21FD" w:rsidRPr="007F6E37" w:rsidRDefault="009C21FD" w:rsidP="00572D9A">
            <w:pPr>
              <w:spacing w:before="40" w:after="40"/>
              <w:rPr>
                <w:rFonts w:cs="Arial"/>
                <w:b/>
                <w:color w:val="auto"/>
                <w:sz w:val="20"/>
                <w:szCs w:val="20"/>
              </w:rPr>
            </w:pPr>
            <w:r w:rsidRPr="007F6E37">
              <w:rPr>
                <w:rFonts w:cs="Arial"/>
                <w:color w:val="auto"/>
                <w:sz w:val="20"/>
                <w:szCs w:val="20"/>
              </w:rPr>
              <w:t>b. CEO has actively engaged leaders from service lines, midlevel management, nursing leadership, and physician leadership in patient safety improvement actions. (p.79)</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9F54FDD" w14:textId="77777777" w:rsidR="009C21FD" w:rsidRPr="007F6E37" w:rsidRDefault="009C21FD" w:rsidP="00572D9A">
            <w:pPr>
              <w:spacing w:before="40" w:after="40"/>
              <w:rPr>
                <w:rFonts w:cs="Arial"/>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96A5F6" w14:textId="3B1B83F7" w:rsidR="009C21FD" w:rsidRPr="00A4445D" w:rsidRDefault="009C21FD" w:rsidP="00572D9A">
            <w:pPr>
              <w:spacing w:before="40" w:after="40"/>
              <w:rPr>
                <w:rFonts w:cs="Arial"/>
                <w:iCs/>
                <w:color w:val="C00000"/>
                <w:sz w:val="20"/>
                <w:szCs w:val="20"/>
              </w:rPr>
            </w:pPr>
            <w:r w:rsidRPr="00A4445D">
              <w:rPr>
                <w:rFonts w:cs="Arial"/>
                <w:color w:val="C00000"/>
                <w:sz w:val="20"/>
                <w:szCs w:val="20"/>
              </w:rPr>
              <w:t xml:space="preserve">Meeting minutes with list of attendees. Hospitals can refer to the American College of Healthcare Executives </w:t>
            </w:r>
            <w:r w:rsidRPr="007F6E37">
              <w:rPr>
                <w:rFonts w:cs="Arial"/>
                <w:color w:val="C00000"/>
                <w:sz w:val="20"/>
                <w:szCs w:val="20"/>
              </w:rPr>
              <w:t>professional policy statement</w:t>
            </w:r>
            <w:r w:rsidRPr="00A4445D">
              <w:rPr>
                <w:rFonts w:cs="Arial"/>
                <w:color w:val="C00000"/>
                <w:sz w:val="20"/>
                <w:szCs w:val="20"/>
              </w:rPr>
              <w:t xml:space="preserve">, which includes examples of how leaders should be </w:t>
            </w:r>
            <w:r w:rsidRPr="00A4445D">
              <w:rPr>
                <w:rFonts w:cs="Arial"/>
                <w:color w:val="C00000"/>
                <w:sz w:val="20"/>
                <w:szCs w:val="20"/>
              </w:rPr>
              <w:lastRenderedPageBreak/>
              <w:t>engaged in patient safety and quality.</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69D2C4" w14:textId="77777777" w:rsidR="009C21FD" w:rsidRPr="00A4445D" w:rsidRDefault="009C21FD" w:rsidP="00572D9A">
            <w:pPr>
              <w:spacing w:before="40" w:after="40"/>
              <w:contextualSpacing/>
              <w:rPr>
                <w:rFonts w:cs="Arial"/>
                <w:sz w:val="20"/>
                <w:szCs w:val="20"/>
              </w:rPr>
            </w:pPr>
          </w:p>
        </w:tc>
      </w:tr>
      <w:tr w:rsidR="009C21FD" w:rsidRPr="00A4445D" w14:paraId="6C8896C7" w14:textId="77777777" w:rsidTr="00DD471D">
        <w:trPr>
          <w:cnfStyle w:val="000000100000" w:firstRow="0" w:lastRow="0" w:firstColumn="0" w:lastColumn="0" w:oddVBand="0" w:evenVBand="0" w:oddHBand="1" w:evenHBand="0" w:firstRowFirstColumn="0" w:firstRowLastColumn="0" w:lastRowFirstColumn="0" w:lastRowLastColumn="0"/>
        </w:trPr>
        <w:tc>
          <w:tcPr>
            <w:tcW w:w="47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1E2A119" w14:textId="7C0A5242" w:rsidR="009C21FD" w:rsidRPr="007F6E37" w:rsidRDefault="009C21FD" w:rsidP="00572D9A">
            <w:pPr>
              <w:spacing w:before="40" w:after="40"/>
              <w:rPr>
                <w:rFonts w:cs="Arial"/>
                <w:color w:val="auto"/>
                <w:sz w:val="20"/>
                <w:szCs w:val="20"/>
              </w:rPr>
            </w:pPr>
            <w:r w:rsidRPr="007F6E37">
              <w:rPr>
                <w:rFonts w:cs="Arial"/>
                <w:color w:val="auto"/>
                <w:sz w:val="20"/>
                <w:szCs w:val="20"/>
              </w:rPr>
              <w:t>c. hospital has established a structure for input into the patient safety program by licensed independent practitioners and the organized medical staff and physician leadership. Input documented in meeting minutes or materials. (p.79)</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7A9D5D" w14:textId="77777777" w:rsidR="009C21FD" w:rsidRPr="007F6E37" w:rsidRDefault="009C21FD" w:rsidP="00572D9A">
            <w:pPr>
              <w:spacing w:before="40" w:after="40"/>
              <w:rPr>
                <w:rFonts w:cs="Arial"/>
                <w:iCs/>
                <w:color w:val="auto"/>
                <w:sz w:val="20"/>
                <w:szCs w:val="20"/>
              </w:rPr>
            </w:pP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4B39BD" w14:textId="49F6A090" w:rsidR="009C21FD" w:rsidRPr="00A4445D" w:rsidRDefault="009C21FD" w:rsidP="00572D9A">
            <w:pPr>
              <w:spacing w:before="40" w:after="40"/>
              <w:rPr>
                <w:rFonts w:cs="Arial"/>
                <w:color w:val="C00000"/>
                <w:sz w:val="20"/>
                <w:szCs w:val="20"/>
              </w:rPr>
            </w:pPr>
            <w:r w:rsidRPr="00A4445D">
              <w:rPr>
                <w:rFonts w:cs="Arial"/>
                <w:iCs/>
                <w:color w:val="C00000"/>
                <w:sz w:val="20"/>
                <w:szCs w:val="20"/>
              </w:rPr>
              <w:t>Meeting minutes with list of attendees. Input for the</w:t>
            </w:r>
            <w:r w:rsidRPr="00A4445D">
              <w:rPr>
                <w:rFonts w:cs="Arial"/>
                <w:iCs/>
                <w:sz w:val="20"/>
                <w:szCs w:val="20"/>
              </w:rPr>
              <w:t xml:space="preserve"> </w:t>
            </w:r>
            <w:r w:rsidRPr="00A4445D">
              <w:rPr>
                <w:rFonts w:cs="Arial"/>
                <w:iCs/>
                <w:color w:val="C00000"/>
                <w:sz w:val="20"/>
                <w:szCs w:val="20"/>
              </w:rPr>
              <w:t>patient safety program by licensed independent practitioners and the organized medical staff and physician leadership should be highlighted.</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F2D2AA" w14:textId="77777777" w:rsidR="009C21FD" w:rsidRPr="00A4445D" w:rsidRDefault="009C21FD" w:rsidP="00572D9A">
            <w:pPr>
              <w:spacing w:before="40" w:after="40"/>
              <w:contextualSpacing/>
              <w:rPr>
                <w:rFonts w:cs="Arial"/>
                <w:sz w:val="20"/>
                <w:szCs w:val="20"/>
              </w:rPr>
            </w:pPr>
          </w:p>
        </w:tc>
      </w:tr>
    </w:tbl>
    <w:p w14:paraId="25871382" w14:textId="77777777" w:rsidR="00104C79" w:rsidRPr="00A4445D" w:rsidRDefault="00104C79" w:rsidP="00572D9A">
      <w:pPr>
        <w:tabs>
          <w:tab w:val="left" w:pos="2837"/>
          <w:tab w:val="center" w:pos="5148"/>
        </w:tabs>
        <w:spacing w:after="0" w:line="240" w:lineRule="auto"/>
        <w:rPr>
          <w:rFonts w:cs="Arial"/>
          <w:i/>
          <w:color w:val="7F7F7F" w:themeColor="text1" w:themeTint="80"/>
          <w:sz w:val="20"/>
          <w:szCs w:val="20"/>
        </w:rPr>
      </w:pPr>
    </w:p>
    <w:p w14:paraId="6305BE2A" w14:textId="77777777" w:rsidR="00D16E11" w:rsidRPr="00A4445D" w:rsidRDefault="00D16E11">
      <w:pPr>
        <w:rPr>
          <w:rFonts w:eastAsiaTheme="majorEastAsia" w:cs="Arial"/>
          <w:i/>
          <w:color w:val="538135" w:themeColor="accent6" w:themeShade="BF"/>
          <w:spacing w:val="-2"/>
          <w:sz w:val="20"/>
          <w:szCs w:val="20"/>
        </w:rPr>
      </w:pPr>
      <w:r w:rsidRPr="00A4445D">
        <w:rPr>
          <w:rFonts w:cs="Arial"/>
          <w:sz w:val="20"/>
          <w:szCs w:val="20"/>
        </w:rPr>
        <w:br w:type="page"/>
      </w:r>
    </w:p>
    <w:p w14:paraId="1E2D453B" w14:textId="4F782BCB" w:rsidR="0027531F" w:rsidRPr="00A4445D" w:rsidRDefault="008360BC" w:rsidP="00793EDC">
      <w:pPr>
        <w:pStyle w:val="Heading2"/>
      </w:pPr>
      <w:bookmarkStart w:id="42" w:name="_Toc164867637"/>
      <w:r w:rsidRPr="00A4445D">
        <w:lastRenderedPageBreak/>
        <w:t xml:space="preserve">Section 6B: </w:t>
      </w:r>
      <w:r w:rsidR="005614C7">
        <w:t xml:space="preserve">NQF </w:t>
      </w:r>
      <w:r w:rsidRPr="00A4445D">
        <w:t xml:space="preserve">Safe Practice </w:t>
      </w:r>
      <w:r w:rsidR="005614C7">
        <w:t>#</w:t>
      </w:r>
      <w:r w:rsidRPr="00A4445D">
        <w:t>2 – Culture Measurement, Feedback &amp; Intervention</w:t>
      </w:r>
      <w:bookmarkEnd w:id="42"/>
    </w:p>
    <w:p w14:paraId="19745CDB" w14:textId="77777777" w:rsidR="00B71EF8" w:rsidRDefault="00E9261F" w:rsidP="00E9261F">
      <w:pPr>
        <w:rPr>
          <w:rFonts w:cs="Arial"/>
          <w:color w:val="auto"/>
          <w:sz w:val="20"/>
          <w:szCs w:val="20"/>
        </w:rPr>
      </w:pPr>
      <w:bookmarkStart w:id="43" w:name="_Hlk29201401"/>
      <w:r w:rsidRPr="00EE63CE">
        <w:rPr>
          <w:rFonts w:cs="Arial"/>
          <w:color w:val="auto"/>
          <w:sz w:val="20"/>
          <w:szCs w:val="20"/>
        </w:rPr>
        <w:t>The types of documentation you should include in this binder are provided below.</w:t>
      </w:r>
    </w:p>
    <w:p w14:paraId="5E0BC4CD" w14:textId="495455C8" w:rsidR="00E9261F" w:rsidRPr="00EE63CE" w:rsidRDefault="00B71EF8" w:rsidP="00E9261F">
      <w:pPr>
        <w:rPr>
          <w:rFonts w:cs="Arial"/>
          <w:color w:val="auto"/>
          <w:sz w:val="20"/>
          <w:szCs w:val="20"/>
          <w:u w:val="single"/>
        </w:rPr>
      </w:pPr>
      <w:r w:rsidRPr="00FF258D">
        <w:rPr>
          <w:rFonts w:cs="Arial"/>
          <w:color w:val="auto"/>
          <w:sz w:val="20"/>
          <w:szCs w:val="20"/>
        </w:rPr>
        <w:t xml:space="preserve">Page numbers throughout this subsection refer to the </w:t>
      </w:r>
      <w:hyperlink r:id="rId47" w:history="1">
        <w:r w:rsidRPr="00B71EF8">
          <w:rPr>
            <w:rStyle w:val="Hyperlink"/>
            <w:rFonts w:cs="Arial"/>
            <w:sz w:val="20"/>
            <w:szCs w:val="20"/>
          </w:rPr>
          <w:t>NQF Safe Practices for Better Healthcare – 2010 Update</w:t>
        </w:r>
      </w:hyperlink>
      <w:r w:rsidRPr="00FF258D">
        <w:rPr>
          <w:rFonts w:cs="Arial"/>
          <w:color w:val="auto"/>
          <w:sz w:val="20"/>
          <w:szCs w:val="20"/>
        </w:rPr>
        <w:t xml:space="preserve"> report, not this document. </w:t>
      </w:r>
      <w:r w:rsidRPr="00856FAA">
        <w:rPr>
          <w:rFonts w:cs="Arial"/>
          <w:color w:val="auto"/>
          <w:sz w:val="20"/>
          <w:szCs w:val="20"/>
        </w:rPr>
        <w:t xml:space="preserve"> </w:t>
      </w:r>
      <w:r w:rsidR="00E9261F" w:rsidRPr="00EE63CE">
        <w:rPr>
          <w:rFonts w:cs="Arial"/>
          <w:color w:val="auto"/>
          <w:sz w:val="20"/>
          <w:szCs w:val="20"/>
        </w:rPr>
        <w:t xml:space="preserve"> </w:t>
      </w:r>
    </w:p>
    <w:p w14:paraId="594007C5" w14:textId="2DA64DAD" w:rsidR="0007287A" w:rsidRPr="00EE63CE" w:rsidRDefault="0007287A" w:rsidP="0007287A">
      <w:pPr>
        <w:rPr>
          <w:rFonts w:cs="Arial"/>
          <w:color w:val="auto"/>
          <w:sz w:val="20"/>
          <w:szCs w:val="20"/>
          <w:u w:val="single"/>
        </w:rPr>
      </w:pPr>
      <w:r w:rsidRPr="00EE63CE">
        <w:rPr>
          <w:rFonts w:cs="Arial"/>
          <w:color w:val="auto"/>
          <w:sz w:val="20"/>
          <w:szCs w:val="20"/>
        </w:rPr>
        <w:t xml:space="preserve">Hospitals selected for </w:t>
      </w:r>
      <w:hyperlink r:id="rId48" w:history="1">
        <w:r w:rsidRPr="00EE63CE">
          <w:rPr>
            <w:rStyle w:val="Hyperlink"/>
            <w:rFonts w:cs="Arial"/>
            <w:color w:val="auto"/>
            <w:sz w:val="20"/>
            <w:szCs w:val="20"/>
          </w:rPr>
          <w:t>Leapfrog’s Monthly Documentation Request</w:t>
        </w:r>
      </w:hyperlink>
      <w:r w:rsidRPr="00EE63CE">
        <w:rPr>
          <w:rFonts w:cs="Arial"/>
          <w:color w:val="auto"/>
          <w:sz w:val="20"/>
          <w:szCs w:val="20"/>
        </w:rPr>
        <w:t xml:space="preserve"> for this measure will be asked to submit documentation that should include the information in the table below. Only maintain documentation for those </w:t>
      </w:r>
      <w:r w:rsidR="00E9261F" w:rsidRPr="00EE63CE">
        <w:rPr>
          <w:rFonts w:cs="Arial"/>
          <w:color w:val="auto"/>
          <w:sz w:val="20"/>
          <w:szCs w:val="20"/>
        </w:rPr>
        <w:t>safe practice elements</w:t>
      </w:r>
      <w:r w:rsidR="00E542D3">
        <w:rPr>
          <w:rFonts w:cs="Arial"/>
          <w:color w:val="auto"/>
          <w:sz w:val="20"/>
          <w:szCs w:val="20"/>
        </w:rPr>
        <w:t xml:space="preserve"> where</w:t>
      </w:r>
      <w:r w:rsidR="00E9261F" w:rsidRPr="00EE63CE">
        <w:rPr>
          <w:rFonts w:cs="Arial"/>
          <w:color w:val="auto"/>
          <w:sz w:val="20"/>
          <w:szCs w:val="20"/>
        </w:rPr>
        <w:t xml:space="preserve"> your hospital </w:t>
      </w:r>
      <w:r w:rsidR="00E542D3">
        <w:rPr>
          <w:rFonts w:cs="Arial"/>
          <w:color w:val="auto"/>
          <w:sz w:val="20"/>
          <w:szCs w:val="20"/>
        </w:rPr>
        <w:t>responded “yes</w:t>
      </w:r>
      <w:r w:rsidR="00E9261F" w:rsidRPr="00EE63CE">
        <w:rPr>
          <w:rFonts w:cs="Arial"/>
          <w:color w:val="auto"/>
          <w:sz w:val="20"/>
          <w:szCs w:val="20"/>
        </w:rPr>
        <w:t>.</w:t>
      </w:r>
      <w:r w:rsidR="00E542D3">
        <w:rPr>
          <w:rFonts w:cs="Arial"/>
          <w:color w:val="auto"/>
          <w:sz w:val="20"/>
          <w:szCs w:val="20"/>
        </w:rPr>
        <w:t>”</w:t>
      </w:r>
      <w:r w:rsidR="00E9261F" w:rsidRPr="00EE63CE">
        <w:rPr>
          <w:rFonts w:cs="Arial"/>
          <w:color w:val="auto"/>
          <w:sz w:val="20"/>
          <w:szCs w:val="20"/>
        </w:rPr>
        <w:t xml:space="preserve"> </w:t>
      </w:r>
      <w:r w:rsidR="00AA41BA" w:rsidRPr="00EE63CE">
        <w:rPr>
          <w:rFonts w:cs="Arial"/>
          <w:color w:val="auto"/>
          <w:sz w:val="20"/>
          <w:szCs w:val="20"/>
          <w:u w:val="single"/>
        </w:rPr>
        <w:t>Ensure that each document is 1) dated according to the reporting period for this subsection, 2) labeled, and 3) each page is numbered.</w:t>
      </w:r>
      <w:r w:rsidR="00AA41BA" w:rsidRPr="00EE63CE">
        <w:rPr>
          <w:rFonts w:cs="Arial"/>
          <w:color w:val="auto"/>
          <w:sz w:val="20"/>
          <w:szCs w:val="20"/>
        </w:rPr>
        <w:t xml:space="preserve"> Indicate the page number in the source reference.</w:t>
      </w:r>
    </w:p>
    <w:p w14:paraId="38A6FF00" w14:textId="77777777" w:rsidR="004C27AC" w:rsidRPr="00A4445D" w:rsidRDefault="004C27AC" w:rsidP="005A2B19">
      <w:pPr>
        <w:rPr>
          <w:rFonts w:cs="Arial"/>
          <w:color w:val="7F7F7F" w:themeColor="text1" w:themeTint="80"/>
          <w:sz w:val="20"/>
          <w:szCs w:val="20"/>
          <w:u w:val="single"/>
        </w:rPr>
      </w:pPr>
    </w:p>
    <w:tbl>
      <w:tblPr>
        <w:tblStyle w:val="GridTable4-Accent310"/>
        <w:tblpPr w:leftFromText="187" w:rightFromText="187" w:vertAnchor="text" w:horzAnchor="margin" w:tblpXSpec="center" w:tblpY="20"/>
        <w:tblW w:w="11165" w:type="dxa"/>
        <w:jc w:val="center"/>
        <w:tblLayout w:type="fixed"/>
        <w:tblLook w:val="0620" w:firstRow="1" w:lastRow="0" w:firstColumn="0" w:lastColumn="0" w:noHBand="1" w:noVBand="1"/>
      </w:tblPr>
      <w:tblGrid>
        <w:gridCol w:w="5328"/>
        <w:gridCol w:w="1872"/>
        <w:gridCol w:w="2700"/>
        <w:gridCol w:w="1265"/>
      </w:tblGrid>
      <w:tr w:rsidR="00EE63CE" w:rsidRPr="00A4445D" w14:paraId="32C0AD78" w14:textId="77777777" w:rsidTr="00A25F65">
        <w:trPr>
          <w:cnfStyle w:val="100000000000" w:firstRow="1" w:lastRow="0" w:firstColumn="0" w:lastColumn="0" w:oddVBand="0" w:evenVBand="0" w:oddHBand="0" w:evenHBand="0" w:firstRowFirstColumn="0" w:firstRowLastColumn="0" w:lastRowFirstColumn="0" w:lastRowLastColumn="0"/>
          <w:trHeight w:val="353"/>
          <w:tblHeader/>
          <w:jc w:val="center"/>
        </w:trPr>
        <w:tc>
          <w:tcPr>
            <w:tcW w:w="5328" w:type="dxa"/>
            <w:tcBorders>
              <w:bottom w:val="single" w:sz="4" w:space="0" w:color="767171" w:themeColor="background2" w:themeShade="80"/>
              <w:right w:val="single" w:sz="4" w:space="0" w:color="FFFFFF" w:themeColor="background1"/>
            </w:tcBorders>
            <w:shd w:val="clear" w:color="auto" w:fill="7F7F7F" w:themeFill="text1" w:themeFillTint="80"/>
            <w:vAlign w:val="center"/>
          </w:tcPr>
          <w:bookmarkEnd w:id="43"/>
          <w:p w14:paraId="5C87E931" w14:textId="6206A11E" w:rsidR="00EE63CE" w:rsidRPr="0049755A" w:rsidRDefault="00EE63CE" w:rsidP="000150EC">
            <w:pPr>
              <w:spacing w:before="40" w:after="40"/>
              <w:contextualSpacing/>
              <w:rPr>
                <w:rFonts w:cs="Arial"/>
                <w:color w:val="FFFFFF" w:themeColor="background1"/>
                <w:sz w:val="20"/>
                <w:szCs w:val="20"/>
              </w:rPr>
            </w:pPr>
            <w:r w:rsidRPr="0049755A">
              <w:rPr>
                <w:rFonts w:cs="Arial"/>
                <w:color w:val="FFFFFF" w:themeColor="background1"/>
                <w:sz w:val="20"/>
                <w:szCs w:val="20"/>
              </w:rPr>
              <w:t>Survey Question</w:t>
            </w:r>
          </w:p>
        </w:tc>
        <w:tc>
          <w:tcPr>
            <w:tcW w:w="1872" w:type="dxa"/>
            <w:tcBorders>
              <w:bottom w:val="single" w:sz="4" w:space="0" w:color="767171" w:themeColor="background2" w:themeShade="80"/>
              <w:right w:val="single" w:sz="4" w:space="0" w:color="FFFFFF" w:themeColor="background1"/>
            </w:tcBorders>
            <w:shd w:val="clear" w:color="auto" w:fill="7F7F7F" w:themeFill="text1" w:themeFillTint="80"/>
          </w:tcPr>
          <w:p w14:paraId="60EE27C9" w14:textId="6E2F40A9" w:rsidR="00EE63CE" w:rsidRPr="0049755A" w:rsidRDefault="00EE63CE" w:rsidP="000150EC">
            <w:pPr>
              <w:spacing w:before="40" w:after="40"/>
              <w:contextualSpacing/>
              <w:rPr>
                <w:rFonts w:cs="Arial"/>
                <w:color w:val="FFFFFF" w:themeColor="background1"/>
                <w:sz w:val="20"/>
                <w:szCs w:val="20"/>
              </w:rPr>
            </w:pPr>
            <w:r w:rsidRPr="0049755A">
              <w:rPr>
                <w:rFonts w:cs="Arial"/>
                <w:color w:val="FFFFFF" w:themeColor="background1"/>
                <w:sz w:val="20"/>
                <w:szCs w:val="20"/>
              </w:rPr>
              <w:t>Response</w:t>
            </w:r>
          </w:p>
        </w:tc>
        <w:tc>
          <w:tcPr>
            <w:tcW w:w="2700"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vAlign w:val="center"/>
          </w:tcPr>
          <w:p w14:paraId="6509D404" w14:textId="419B9AB7" w:rsidR="00EE63CE" w:rsidRPr="00A4445D" w:rsidRDefault="00EE63CE" w:rsidP="000150EC">
            <w:pPr>
              <w:spacing w:before="40" w:after="40"/>
              <w:contextualSpacing/>
              <w:rPr>
                <w:rFonts w:cs="Arial"/>
                <w:color w:val="336699"/>
                <w:sz w:val="20"/>
                <w:szCs w:val="20"/>
              </w:rPr>
            </w:pPr>
            <w:r>
              <w:rPr>
                <w:rFonts w:cs="Arial"/>
                <w:color w:val="FFFFFF" w:themeColor="background1"/>
                <w:sz w:val="20"/>
                <w:szCs w:val="20"/>
              </w:rPr>
              <w:t>Required Documentation</w:t>
            </w:r>
          </w:p>
        </w:tc>
        <w:tc>
          <w:tcPr>
            <w:tcW w:w="1265" w:type="dxa"/>
            <w:tcBorders>
              <w:left w:val="single" w:sz="4" w:space="0" w:color="FFFFFF" w:themeColor="background1"/>
              <w:bottom w:val="single" w:sz="4" w:space="0" w:color="767171" w:themeColor="background2" w:themeShade="80"/>
            </w:tcBorders>
            <w:shd w:val="clear" w:color="auto" w:fill="7F7F7F" w:themeFill="text1" w:themeFillTint="80"/>
            <w:vAlign w:val="center"/>
          </w:tcPr>
          <w:p w14:paraId="451787C7" w14:textId="27EA448A" w:rsidR="00EE63CE" w:rsidRPr="00A4445D" w:rsidRDefault="00EE63CE" w:rsidP="000150EC">
            <w:pPr>
              <w:spacing w:before="40" w:after="40"/>
              <w:contextualSpacing/>
              <w:jc w:val="center"/>
              <w:rPr>
                <w:rFonts w:cs="Arial"/>
                <w:color w:val="336699"/>
                <w:sz w:val="20"/>
                <w:szCs w:val="20"/>
              </w:rPr>
            </w:pPr>
            <w:r w:rsidRPr="00A4445D">
              <w:rPr>
                <w:rFonts w:cs="Arial"/>
                <w:color w:val="FFFFFF" w:themeColor="background1"/>
                <w:sz w:val="20"/>
                <w:szCs w:val="20"/>
              </w:rPr>
              <w:t>S</w:t>
            </w:r>
            <w:r>
              <w:rPr>
                <w:rFonts w:cs="Arial"/>
                <w:color w:val="FFFFFF" w:themeColor="background1"/>
                <w:sz w:val="20"/>
                <w:szCs w:val="20"/>
              </w:rPr>
              <w:t>ource</w:t>
            </w:r>
          </w:p>
        </w:tc>
      </w:tr>
      <w:tr w:rsidR="00EE63CE" w:rsidRPr="00A4445D" w14:paraId="704DCD45" w14:textId="77777777" w:rsidTr="00A25F65">
        <w:trPr>
          <w:trHeight w:val="432"/>
          <w:jc w:val="center"/>
        </w:trPr>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324354" w14:textId="302ACF51" w:rsidR="00EE63CE" w:rsidRPr="00D64675" w:rsidRDefault="00EE63CE" w:rsidP="00A25F65">
            <w:pPr>
              <w:spacing w:before="40" w:after="40"/>
              <w:contextualSpacing/>
              <w:rPr>
                <w:rFonts w:cs="Arial"/>
                <w:b/>
                <w:color w:val="auto"/>
                <w:sz w:val="20"/>
                <w:szCs w:val="20"/>
              </w:rPr>
            </w:pPr>
            <w:r w:rsidRPr="00D64675">
              <w:rPr>
                <w:rFonts w:cs="Arial"/>
                <w:b/>
                <w:color w:val="auto"/>
                <w:sz w:val="20"/>
                <w:szCs w:val="20"/>
              </w:rPr>
              <w:t xml:space="preserve">2.1 Within the last 24 months, </w:t>
            </w:r>
            <w:proofErr w:type="gramStart"/>
            <w:r w:rsidRPr="00D64675">
              <w:rPr>
                <w:rFonts w:cs="Arial"/>
                <w:b/>
                <w:color w:val="auto"/>
                <w:sz w:val="20"/>
                <w:szCs w:val="20"/>
              </w:rPr>
              <w:t>in regard to</w:t>
            </w:r>
            <w:proofErr w:type="gramEnd"/>
            <w:r w:rsidRPr="00D64675">
              <w:rPr>
                <w:rFonts w:cs="Arial"/>
                <w:b/>
                <w:color w:val="auto"/>
                <w:sz w:val="20"/>
                <w:szCs w:val="20"/>
              </w:rPr>
              <w:t xml:space="preserve"> culture measurement, our organization has done the following: </w:t>
            </w:r>
          </w:p>
        </w:tc>
      </w:tr>
      <w:tr w:rsidR="00EE63CE" w:rsidRPr="00A4445D" w14:paraId="75C4D4F6" w14:textId="77777777" w:rsidTr="00A25F65">
        <w:trPr>
          <w:trHeight w:val="1551"/>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B7CCB3" w14:textId="77777777" w:rsidR="00D006B0" w:rsidRPr="00D64675" w:rsidRDefault="00EE63CE" w:rsidP="00D006B0">
            <w:pPr>
              <w:pStyle w:val="ListParagraph"/>
              <w:numPr>
                <w:ilvl w:val="0"/>
                <w:numId w:val="7"/>
              </w:numPr>
              <w:spacing w:before="40" w:after="40"/>
              <w:ind w:left="337" w:hanging="247"/>
              <w:rPr>
                <w:rFonts w:cs="Arial"/>
                <w:i/>
                <w:color w:val="auto"/>
                <w:sz w:val="20"/>
                <w:szCs w:val="20"/>
              </w:rPr>
            </w:pPr>
            <w:r w:rsidRPr="00D64675">
              <w:rPr>
                <w:rFonts w:cs="Arial"/>
                <w:color w:val="auto"/>
                <w:sz w:val="20"/>
                <w:szCs w:val="20"/>
              </w:rPr>
              <w:t>conducted a culture of safety survey of our employees using a nationally recognized tool that has demonstrated validity, consistency, and reliability. The units surveyed account for at least 50% of the aggregated care delivered to patients within the hospital and include the high patient safety risk units or departments</w:t>
            </w:r>
            <w:r w:rsidRPr="00D64675">
              <w:rPr>
                <w:rFonts w:cs="Arial"/>
                <w:i/>
                <w:color w:val="auto"/>
                <w:sz w:val="20"/>
                <w:szCs w:val="20"/>
              </w:rPr>
              <w:t>.</w:t>
            </w:r>
            <w:r w:rsidRPr="00D64675">
              <w:rPr>
                <w:rFonts w:cs="Arial"/>
                <w:color w:val="auto"/>
                <w:sz w:val="20"/>
                <w:szCs w:val="20"/>
              </w:rPr>
              <w:t xml:space="preserve"> (p.88)</w:t>
            </w:r>
            <w:r w:rsidRPr="00D64675">
              <w:rPr>
                <w:rFonts w:cs="Arial"/>
                <w:i/>
                <w:color w:val="auto"/>
                <w:sz w:val="20"/>
                <w:szCs w:val="20"/>
              </w:rPr>
              <w:t xml:space="preserve"> </w:t>
            </w:r>
          </w:p>
          <w:p w14:paraId="6C7B8750" w14:textId="77777777" w:rsidR="00D006B0" w:rsidRPr="00D64675" w:rsidRDefault="00D006B0" w:rsidP="00D006B0">
            <w:pPr>
              <w:pStyle w:val="ListParagraph"/>
              <w:spacing w:before="40" w:after="40"/>
              <w:ind w:left="337"/>
              <w:rPr>
                <w:rFonts w:cs="Arial"/>
                <w:i/>
                <w:color w:val="auto"/>
                <w:sz w:val="20"/>
                <w:szCs w:val="20"/>
              </w:rPr>
            </w:pPr>
          </w:p>
          <w:p w14:paraId="7FD6C08C" w14:textId="3C001930" w:rsidR="00EE63CE" w:rsidRPr="00D64675" w:rsidRDefault="00D006B0" w:rsidP="00A8468E">
            <w:pPr>
              <w:pStyle w:val="ListParagraph"/>
              <w:spacing w:before="40" w:after="40"/>
              <w:ind w:left="337"/>
              <w:rPr>
                <w:rFonts w:cs="Arial"/>
                <w:i/>
                <w:color w:val="auto"/>
                <w:sz w:val="20"/>
                <w:szCs w:val="20"/>
              </w:rPr>
            </w:pPr>
            <w:r w:rsidRPr="00D64675">
              <w:rPr>
                <w:rFonts w:cs="Arial"/>
                <w:bCs/>
                <w:i/>
                <w:color w:val="auto"/>
                <w:sz w:val="20"/>
                <w:szCs w:val="20"/>
              </w:rPr>
              <w:t>I</w:t>
            </w:r>
            <w:r w:rsidR="00EE63CE" w:rsidRPr="00D64675">
              <w:rPr>
                <w:rFonts w:cs="Arial"/>
                <w:bCs/>
                <w:i/>
                <w:color w:val="auto"/>
                <w:sz w:val="20"/>
                <w:szCs w:val="20"/>
              </w:rPr>
              <w:t>f “no” to question 2.1a, skip the remaining questions in Section 6B and continue to the next subsection. The hospital will be scored as “Limited Achievement.”</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30155E" w14:textId="77777777" w:rsidR="00EE63CE" w:rsidRPr="00D64675" w:rsidRDefault="009F5C92" w:rsidP="00415EB8">
            <w:pPr>
              <w:pStyle w:val="ListParagraph"/>
              <w:numPr>
                <w:ilvl w:val="0"/>
                <w:numId w:val="93"/>
              </w:numPr>
              <w:spacing w:before="40" w:after="40"/>
              <w:rPr>
                <w:rFonts w:cs="Arial"/>
                <w:iCs/>
                <w:color w:val="auto"/>
                <w:sz w:val="20"/>
                <w:szCs w:val="20"/>
              </w:rPr>
            </w:pPr>
            <w:r w:rsidRPr="00D64675">
              <w:rPr>
                <w:rFonts w:cs="Arial"/>
                <w:iCs/>
                <w:color w:val="auto"/>
                <w:sz w:val="20"/>
                <w:szCs w:val="20"/>
              </w:rPr>
              <w:t>Yes</w:t>
            </w:r>
          </w:p>
          <w:p w14:paraId="186A4BC4" w14:textId="4DC6D860" w:rsidR="009F5C92" w:rsidRPr="00D64675" w:rsidRDefault="009F5C92" w:rsidP="00415EB8">
            <w:pPr>
              <w:pStyle w:val="ListParagraph"/>
              <w:numPr>
                <w:ilvl w:val="0"/>
                <w:numId w:val="93"/>
              </w:numPr>
              <w:spacing w:before="40" w:after="40"/>
              <w:rPr>
                <w:rFonts w:cs="Arial"/>
                <w:iCs/>
                <w:color w:val="auto"/>
                <w:sz w:val="20"/>
                <w:szCs w:val="20"/>
              </w:rPr>
            </w:pPr>
            <w:r w:rsidRPr="00D64675">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376D3D1" w14:textId="3E889288" w:rsidR="00EE63CE" w:rsidRPr="00A4445D" w:rsidRDefault="00EE63CE" w:rsidP="00692256">
            <w:pPr>
              <w:spacing w:before="40" w:after="40"/>
              <w:rPr>
                <w:rFonts w:cs="Arial"/>
                <w:iCs/>
                <w:color w:val="C00000"/>
                <w:sz w:val="20"/>
                <w:szCs w:val="20"/>
              </w:rPr>
            </w:pPr>
            <w:r w:rsidRPr="00A4445D">
              <w:rPr>
                <w:rFonts w:cs="Arial"/>
                <w:iCs/>
                <w:color w:val="C00000"/>
                <w:sz w:val="20"/>
                <w:szCs w:val="20"/>
              </w:rPr>
              <w:t xml:space="preserve">1. Results from </w:t>
            </w:r>
            <w:proofErr w:type="gramStart"/>
            <w:r w:rsidRPr="00A4445D">
              <w:rPr>
                <w:rFonts w:cs="Arial"/>
                <w:iCs/>
                <w:color w:val="C00000"/>
                <w:sz w:val="20"/>
                <w:szCs w:val="20"/>
              </w:rPr>
              <w:t>culture</w:t>
            </w:r>
            <w:proofErr w:type="gramEnd"/>
            <w:r w:rsidRPr="00A4445D">
              <w:rPr>
                <w:rFonts w:cs="Arial"/>
                <w:iCs/>
                <w:color w:val="C00000"/>
                <w:sz w:val="20"/>
                <w:szCs w:val="20"/>
              </w:rPr>
              <w:t xml:space="preserve"> of safety survey that show units/departments surveyed and that the units/departments surveyed account for at least half of units where patients receive care. Be sure results are dated within past 24 months of submission date. </w:t>
            </w:r>
          </w:p>
          <w:p w14:paraId="70462A01" w14:textId="77777777" w:rsidR="00EE63CE" w:rsidRPr="00A4445D" w:rsidRDefault="00EE63CE" w:rsidP="00692256">
            <w:pPr>
              <w:spacing w:before="40" w:after="40"/>
              <w:rPr>
                <w:rFonts w:cs="Arial"/>
                <w:iCs/>
                <w:color w:val="C00000"/>
                <w:sz w:val="20"/>
                <w:szCs w:val="20"/>
              </w:rPr>
            </w:pPr>
          </w:p>
          <w:p w14:paraId="5F5245DE" w14:textId="718C93D6" w:rsidR="00EE63CE" w:rsidRPr="00A4445D" w:rsidRDefault="00EE63CE" w:rsidP="00692256">
            <w:pPr>
              <w:spacing w:before="40" w:after="40"/>
              <w:rPr>
                <w:rFonts w:cs="Arial"/>
                <w:iCs/>
                <w:color w:val="C00000"/>
                <w:sz w:val="20"/>
                <w:szCs w:val="20"/>
              </w:rPr>
            </w:pPr>
            <w:r w:rsidRPr="00A4445D">
              <w:rPr>
                <w:rFonts w:cs="Arial"/>
                <w:iCs/>
                <w:color w:val="C00000"/>
                <w:sz w:val="20"/>
                <w:szCs w:val="20"/>
              </w:rPr>
              <w:t xml:space="preserve">2. If an Option 3 survey was used that is not on the approved list in the </w:t>
            </w:r>
            <w:hyperlink r:id="rId49" w:history="1">
              <w:r w:rsidRPr="00A4445D">
                <w:rPr>
                  <w:rStyle w:val="Hyperlink"/>
                  <w:rFonts w:cs="Arial"/>
                  <w:iCs/>
                  <w:sz w:val="20"/>
                  <w:szCs w:val="20"/>
                </w:rPr>
                <w:t>Guidelines for a Culture of Safety Survey</w:t>
              </w:r>
            </w:hyperlink>
            <w:r w:rsidRPr="00A4445D">
              <w:rPr>
                <w:rFonts w:cs="Arial"/>
                <w:iCs/>
                <w:color w:val="C00000"/>
                <w:sz w:val="20"/>
                <w:szCs w:val="20"/>
              </w:rPr>
              <w:t>, please contact the Leapfrog Help Desk as a form must be completed in order for the survey to be reviewed by the expert panel.</w:t>
            </w:r>
          </w:p>
          <w:p w14:paraId="7A0862EF" w14:textId="77777777" w:rsidR="00EE63CE" w:rsidRPr="00A4445D" w:rsidRDefault="00EE63CE" w:rsidP="00692256">
            <w:pPr>
              <w:spacing w:before="40" w:after="40"/>
              <w:rPr>
                <w:rFonts w:cs="Arial"/>
                <w:iCs/>
                <w:color w:val="C00000"/>
                <w:sz w:val="20"/>
                <w:szCs w:val="20"/>
              </w:rPr>
            </w:pPr>
          </w:p>
          <w:p w14:paraId="6CA5B6A3" w14:textId="341C34EC" w:rsidR="00EE63CE" w:rsidRPr="00A4445D" w:rsidRDefault="00EE63CE" w:rsidP="00692256">
            <w:pPr>
              <w:spacing w:before="40" w:after="40"/>
              <w:rPr>
                <w:rFonts w:cs="Arial"/>
                <w:iCs/>
                <w:color w:val="C00000"/>
                <w:sz w:val="20"/>
                <w:szCs w:val="20"/>
              </w:rPr>
            </w:pPr>
            <w:r w:rsidRPr="00A4445D">
              <w:rPr>
                <w:rFonts w:cs="Arial"/>
                <w:iCs/>
                <w:color w:val="C00000"/>
                <w:sz w:val="20"/>
                <w:szCs w:val="20"/>
              </w:rPr>
              <w:t>3. A general employee satisfaction survey that has a small component of the survey addressing organizational culture does not qualify. However, an employee engagement survey and a nationally recognized culture of safety survey tool can be conducted at the same time if the culture of safety survey tool is unaltered and administered in its entirety.</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5C8E1E" w14:textId="77777777" w:rsidR="00EE63CE" w:rsidRPr="00A4445D" w:rsidRDefault="00EE63CE" w:rsidP="000150EC">
            <w:pPr>
              <w:spacing w:before="40" w:after="40"/>
              <w:contextualSpacing/>
              <w:jc w:val="center"/>
              <w:rPr>
                <w:rFonts w:cs="Arial"/>
                <w:sz w:val="20"/>
                <w:szCs w:val="20"/>
              </w:rPr>
            </w:pPr>
          </w:p>
        </w:tc>
      </w:tr>
      <w:tr w:rsidR="00EE63CE" w:rsidRPr="00A4445D" w14:paraId="02A47E92"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1A3E07" w14:textId="5C46C626" w:rsidR="00EE63CE" w:rsidRPr="00D64675" w:rsidRDefault="00EE63CE" w:rsidP="006C648F">
            <w:pPr>
              <w:pStyle w:val="Header"/>
              <w:numPr>
                <w:ilvl w:val="0"/>
                <w:numId w:val="7"/>
              </w:numPr>
              <w:tabs>
                <w:tab w:val="clear" w:pos="4680"/>
                <w:tab w:val="clear" w:pos="9360"/>
              </w:tabs>
              <w:spacing w:before="40" w:after="40"/>
              <w:ind w:left="337" w:hanging="247"/>
              <w:rPr>
                <w:rFonts w:cs="Arial"/>
                <w:color w:val="auto"/>
                <w:sz w:val="20"/>
                <w:szCs w:val="20"/>
              </w:rPr>
            </w:pPr>
            <w:r w:rsidRPr="00D64675">
              <w:rPr>
                <w:rFonts w:cs="Arial"/>
                <w:color w:val="auto"/>
                <w:sz w:val="20"/>
                <w:szCs w:val="20"/>
              </w:rPr>
              <w:lastRenderedPageBreak/>
              <w:t>portrayed the results of the culture of safety survey in a report, which reflects both hospital-wide and individual unit level results, as applicable.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BFB3D4" w14:textId="77777777" w:rsidR="009F5C92" w:rsidRPr="00D64675" w:rsidRDefault="009F5C92" w:rsidP="00415EB8">
            <w:pPr>
              <w:pStyle w:val="ListParagraph"/>
              <w:numPr>
                <w:ilvl w:val="0"/>
                <w:numId w:val="93"/>
              </w:numPr>
              <w:spacing w:before="40" w:after="40"/>
              <w:rPr>
                <w:rFonts w:cs="Arial"/>
                <w:iCs/>
                <w:color w:val="auto"/>
                <w:sz w:val="20"/>
                <w:szCs w:val="20"/>
              </w:rPr>
            </w:pPr>
            <w:r w:rsidRPr="00D64675">
              <w:rPr>
                <w:rFonts w:cs="Arial"/>
                <w:iCs/>
                <w:color w:val="auto"/>
                <w:sz w:val="20"/>
                <w:szCs w:val="20"/>
              </w:rPr>
              <w:t>Yes</w:t>
            </w:r>
          </w:p>
          <w:p w14:paraId="40FC613C" w14:textId="7F8D6DF1" w:rsidR="00EE63CE" w:rsidRPr="00D64675" w:rsidRDefault="009F5C92" w:rsidP="00415EB8">
            <w:pPr>
              <w:pStyle w:val="ListParagraph"/>
              <w:numPr>
                <w:ilvl w:val="0"/>
                <w:numId w:val="93"/>
              </w:numPr>
              <w:spacing w:before="40" w:after="40"/>
              <w:rPr>
                <w:rFonts w:cs="Arial"/>
                <w:iCs/>
                <w:color w:val="auto"/>
                <w:sz w:val="20"/>
                <w:szCs w:val="20"/>
              </w:rPr>
            </w:pPr>
            <w:r w:rsidRPr="00D64675">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A8748" w14:textId="7C360F78" w:rsidR="00EE63CE" w:rsidRPr="00A4445D" w:rsidRDefault="00EE63CE" w:rsidP="000150EC">
            <w:pPr>
              <w:spacing w:before="40" w:after="40"/>
              <w:rPr>
                <w:rFonts w:cs="Arial"/>
                <w:iCs/>
                <w:color w:val="C00000"/>
                <w:sz w:val="20"/>
                <w:szCs w:val="20"/>
              </w:rPr>
            </w:pPr>
            <w:r w:rsidRPr="00A4445D">
              <w:rPr>
                <w:rFonts w:cs="Arial"/>
                <w:iCs/>
                <w:color w:val="C00000"/>
                <w:sz w:val="20"/>
                <w:szCs w:val="20"/>
              </w:rPr>
              <w:t>Report showing both hospital-wide and unit level results; be sure report is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B4AED8" w14:textId="77777777" w:rsidR="00EE63CE" w:rsidRPr="00A4445D" w:rsidRDefault="00EE63CE" w:rsidP="000150EC">
            <w:pPr>
              <w:spacing w:before="40" w:after="40"/>
              <w:contextualSpacing/>
              <w:rPr>
                <w:rFonts w:cs="Arial"/>
                <w:sz w:val="20"/>
                <w:szCs w:val="20"/>
              </w:rPr>
            </w:pPr>
          </w:p>
        </w:tc>
      </w:tr>
      <w:tr w:rsidR="00EE63CE" w:rsidRPr="00A4445D" w14:paraId="24B0352A"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003E2E" w14:textId="79E79B7A" w:rsidR="00EE63CE" w:rsidRPr="004A3A7E" w:rsidRDefault="00EE63CE" w:rsidP="006C648F">
            <w:pPr>
              <w:pStyle w:val="Header"/>
              <w:numPr>
                <w:ilvl w:val="0"/>
                <w:numId w:val="7"/>
              </w:numPr>
              <w:tabs>
                <w:tab w:val="clear" w:pos="4680"/>
                <w:tab w:val="clear" w:pos="9360"/>
              </w:tabs>
              <w:spacing w:before="40" w:after="40"/>
              <w:ind w:left="337" w:hanging="247"/>
              <w:rPr>
                <w:rFonts w:cs="Arial"/>
                <w:color w:val="auto"/>
                <w:sz w:val="20"/>
                <w:szCs w:val="20"/>
              </w:rPr>
            </w:pPr>
            <w:r w:rsidRPr="004A3A7E">
              <w:rPr>
                <w:rFonts w:cs="Arial"/>
                <w:color w:val="auto"/>
                <w:sz w:val="20"/>
                <w:szCs w:val="20"/>
              </w:rPr>
              <w:t>benchmarked results of the culture of safety survey against external organizations, such as “like” hospitals or other hospitals within the same health system.</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A7082B" w14:textId="6EF197C5" w:rsidR="009F5C92" w:rsidRPr="00D64675" w:rsidRDefault="009F5C92" w:rsidP="00415EB8">
            <w:pPr>
              <w:pStyle w:val="ListParagraph"/>
              <w:numPr>
                <w:ilvl w:val="0"/>
                <w:numId w:val="97"/>
              </w:numPr>
              <w:spacing w:before="40" w:after="40"/>
              <w:rPr>
                <w:rFonts w:cs="Arial"/>
                <w:iCs/>
                <w:color w:val="auto"/>
                <w:sz w:val="20"/>
                <w:szCs w:val="20"/>
              </w:rPr>
            </w:pPr>
            <w:r w:rsidRPr="00D64675">
              <w:rPr>
                <w:rFonts w:cs="Arial"/>
                <w:iCs/>
                <w:color w:val="auto"/>
                <w:sz w:val="20"/>
                <w:szCs w:val="20"/>
              </w:rPr>
              <w:t>Yes</w:t>
            </w:r>
          </w:p>
          <w:p w14:paraId="755F31DC" w14:textId="6E90980E" w:rsidR="00EE63CE" w:rsidRPr="00D64675" w:rsidRDefault="009F5C92" w:rsidP="00415EB8">
            <w:pPr>
              <w:pStyle w:val="ListParagraph"/>
              <w:numPr>
                <w:ilvl w:val="0"/>
                <w:numId w:val="97"/>
              </w:numPr>
              <w:spacing w:before="40" w:after="40"/>
              <w:rPr>
                <w:rFonts w:cs="Arial"/>
                <w:iCs/>
                <w:color w:val="C00000"/>
                <w:sz w:val="20"/>
                <w:szCs w:val="20"/>
              </w:rPr>
            </w:pPr>
            <w:r w:rsidRPr="00D64675">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5E2E39" w14:textId="3B66E4AA" w:rsidR="00EE63CE" w:rsidRPr="00A4445D" w:rsidRDefault="00EE63CE" w:rsidP="000150EC">
            <w:pPr>
              <w:spacing w:before="40" w:after="40"/>
              <w:rPr>
                <w:rFonts w:cs="Arial"/>
                <w:iCs/>
                <w:color w:val="C00000"/>
                <w:sz w:val="20"/>
                <w:szCs w:val="20"/>
                <w:highlight w:val="yellow"/>
              </w:rPr>
            </w:pPr>
            <w:r w:rsidRPr="00A4445D">
              <w:rPr>
                <w:rFonts w:cs="Arial"/>
                <w:iCs/>
                <w:color w:val="C00000"/>
                <w:sz w:val="20"/>
                <w:szCs w:val="20"/>
              </w:rPr>
              <w:t>Benchmark results and list of hospitals in the benchmark group with similar demographics; be sure report is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200D6E" w14:textId="77777777" w:rsidR="00EE63CE" w:rsidRPr="00A4445D" w:rsidRDefault="00EE63CE" w:rsidP="000150EC">
            <w:pPr>
              <w:spacing w:before="40" w:after="40"/>
              <w:contextualSpacing/>
              <w:rPr>
                <w:rFonts w:cs="Arial"/>
                <w:sz w:val="20"/>
                <w:szCs w:val="20"/>
              </w:rPr>
            </w:pPr>
          </w:p>
        </w:tc>
      </w:tr>
      <w:tr w:rsidR="00EE63CE" w:rsidRPr="00A4445D" w14:paraId="0EB4DC43"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C72CB9" w14:textId="75543CF8" w:rsidR="00EE63CE" w:rsidRPr="004A3A7E" w:rsidRDefault="00EE63CE" w:rsidP="006C648F">
            <w:pPr>
              <w:pStyle w:val="Header"/>
              <w:numPr>
                <w:ilvl w:val="0"/>
                <w:numId w:val="7"/>
              </w:numPr>
              <w:tabs>
                <w:tab w:val="clear" w:pos="4680"/>
                <w:tab w:val="clear" w:pos="9360"/>
              </w:tabs>
              <w:spacing w:before="40" w:after="40"/>
              <w:ind w:left="337" w:hanging="247"/>
              <w:rPr>
                <w:rFonts w:cs="Arial"/>
                <w:color w:val="auto"/>
                <w:sz w:val="20"/>
                <w:szCs w:val="20"/>
              </w:rPr>
            </w:pPr>
            <w:r w:rsidRPr="004A3A7E">
              <w:rPr>
                <w:rFonts w:cs="Arial"/>
                <w:color w:val="auto"/>
                <w:sz w:val="20"/>
                <w:szCs w:val="20"/>
              </w:rPr>
              <w:t>compared results of the culture of safety survey across roles and staff levels.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EB244" w14:textId="77777777" w:rsidR="00D64675" w:rsidRDefault="009F5C92" w:rsidP="00415EB8">
            <w:pPr>
              <w:pStyle w:val="ListParagraph"/>
              <w:numPr>
                <w:ilvl w:val="0"/>
                <w:numId w:val="96"/>
              </w:numPr>
              <w:spacing w:before="40" w:after="40"/>
              <w:rPr>
                <w:rFonts w:cs="Arial"/>
                <w:iCs/>
                <w:color w:val="auto"/>
                <w:spacing w:val="-4"/>
                <w:sz w:val="20"/>
                <w:szCs w:val="20"/>
              </w:rPr>
            </w:pPr>
            <w:r w:rsidRPr="009264AB">
              <w:rPr>
                <w:rFonts w:cs="Arial"/>
                <w:iCs/>
                <w:color w:val="auto"/>
                <w:spacing w:val="-4"/>
                <w:sz w:val="20"/>
                <w:szCs w:val="20"/>
              </w:rPr>
              <w:t>Ye</w:t>
            </w:r>
            <w:r w:rsidR="00D64675">
              <w:rPr>
                <w:rFonts w:cs="Arial"/>
                <w:iCs/>
                <w:color w:val="auto"/>
                <w:spacing w:val="-4"/>
                <w:sz w:val="20"/>
                <w:szCs w:val="20"/>
              </w:rPr>
              <w:t>s</w:t>
            </w:r>
          </w:p>
          <w:p w14:paraId="4DEBDD0D" w14:textId="26CD65FF" w:rsidR="00EE63CE" w:rsidRPr="00D64675" w:rsidRDefault="009F5C92" w:rsidP="00415EB8">
            <w:pPr>
              <w:pStyle w:val="ListParagraph"/>
              <w:numPr>
                <w:ilvl w:val="0"/>
                <w:numId w:val="96"/>
              </w:numPr>
              <w:spacing w:before="40" w:after="40"/>
              <w:rPr>
                <w:rFonts w:cs="Arial"/>
                <w:iCs/>
                <w:color w:val="auto"/>
                <w:spacing w:val="-4"/>
                <w:sz w:val="20"/>
                <w:szCs w:val="20"/>
              </w:rPr>
            </w:pPr>
            <w:r w:rsidRPr="00D64675">
              <w:rPr>
                <w:rFonts w:cs="Arial"/>
                <w:iCs/>
                <w:color w:val="auto"/>
                <w:spacing w:val="-4"/>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0B7F4F" w14:textId="0AED553E" w:rsidR="00EE63CE" w:rsidRPr="00A4445D" w:rsidRDefault="00EE63CE" w:rsidP="006F73FA">
            <w:pPr>
              <w:spacing w:before="40" w:after="40"/>
              <w:rPr>
                <w:rFonts w:cs="Arial"/>
                <w:iCs/>
                <w:color w:val="C00000"/>
                <w:spacing w:val="-4"/>
                <w:sz w:val="20"/>
                <w:szCs w:val="20"/>
              </w:rPr>
            </w:pPr>
            <w:r w:rsidRPr="00A4445D">
              <w:rPr>
                <w:rFonts w:cs="Arial"/>
                <w:iCs/>
                <w:color w:val="C00000"/>
                <w:spacing w:val="-4"/>
                <w:sz w:val="20"/>
                <w:szCs w:val="20"/>
              </w:rPr>
              <w:t>Culture of safety survey results comparison across roles (job types) and staff levels (hierarchy); be sure report is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1FEC31" w14:textId="77777777" w:rsidR="00EE63CE" w:rsidRPr="00A4445D" w:rsidRDefault="00EE63CE" w:rsidP="000150EC">
            <w:pPr>
              <w:spacing w:before="40" w:after="40"/>
              <w:contextualSpacing/>
              <w:rPr>
                <w:rFonts w:cs="Arial"/>
                <w:sz w:val="20"/>
                <w:szCs w:val="20"/>
              </w:rPr>
            </w:pPr>
          </w:p>
        </w:tc>
      </w:tr>
      <w:tr w:rsidR="00EE63CE" w:rsidRPr="00A4445D" w14:paraId="662BC389"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E14002" w14:textId="1F48AFFF" w:rsidR="00EE63CE" w:rsidRPr="004A3A7E" w:rsidRDefault="00EE63CE" w:rsidP="006C648F">
            <w:pPr>
              <w:pStyle w:val="Header"/>
              <w:numPr>
                <w:ilvl w:val="0"/>
                <w:numId w:val="7"/>
              </w:numPr>
              <w:tabs>
                <w:tab w:val="clear" w:pos="4680"/>
                <w:tab w:val="clear" w:pos="9360"/>
              </w:tabs>
              <w:spacing w:before="40" w:after="40"/>
              <w:ind w:left="375"/>
              <w:rPr>
                <w:rFonts w:cs="Arial"/>
                <w:color w:val="auto"/>
                <w:sz w:val="20"/>
                <w:szCs w:val="20"/>
              </w:rPr>
            </w:pPr>
            <w:r w:rsidRPr="004A3A7E">
              <w:rPr>
                <w:rFonts w:cs="Arial"/>
                <w:color w:val="auto"/>
                <w:sz w:val="20"/>
                <w:szCs w:val="20"/>
              </w:rPr>
              <w:t>service line, midlevel managers, or senior administrative leaders used the results of the culture of safety survey to debrief at the relevant unit level, using semi-structured approaches for the debriefings and presenting results in aggregate form to ensure the anonymity of survey respondents.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52CF8D" w14:textId="36E931E1" w:rsidR="009264AB" w:rsidRPr="009264AB" w:rsidRDefault="009264AB" w:rsidP="00415EB8">
            <w:pPr>
              <w:pStyle w:val="ListParagraph"/>
              <w:numPr>
                <w:ilvl w:val="0"/>
                <w:numId w:val="95"/>
              </w:numPr>
              <w:spacing w:before="40" w:after="40"/>
              <w:rPr>
                <w:rFonts w:cs="Arial"/>
                <w:iCs/>
                <w:color w:val="auto"/>
                <w:sz w:val="20"/>
                <w:szCs w:val="20"/>
              </w:rPr>
            </w:pPr>
            <w:r w:rsidRPr="009264AB">
              <w:rPr>
                <w:rFonts w:cs="Arial"/>
                <w:iCs/>
                <w:color w:val="auto"/>
                <w:sz w:val="20"/>
                <w:szCs w:val="20"/>
              </w:rPr>
              <w:t>Yes</w:t>
            </w:r>
          </w:p>
          <w:p w14:paraId="5242B794" w14:textId="3BC5E443" w:rsidR="009264AB" w:rsidRPr="009264AB" w:rsidRDefault="009264AB" w:rsidP="00415EB8">
            <w:pPr>
              <w:pStyle w:val="ListParagraph"/>
              <w:numPr>
                <w:ilvl w:val="0"/>
                <w:numId w:val="95"/>
              </w:numPr>
              <w:spacing w:before="40" w:after="40"/>
              <w:rPr>
                <w:rFonts w:cs="Arial"/>
                <w:iCs/>
                <w:color w:val="auto"/>
                <w:sz w:val="20"/>
                <w:szCs w:val="20"/>
              </w:rPr>
            </w:pPr>
            <w:r w:rsidRPr="009264AB">
              <w:rPr>
                <w:rFonts w:cs="Arial"/>
                <w:iCs/>
                <w:color w:val="auto"/>
                <w:sz w:val="20"/>
                <w:szCs w:val="20"/>
              </w:rPr>
              <w:t>No</w:t>
            </w:r>
          </w:p>
          <w:p w14:paraId="584B5DF9" w14:textId="41FB2070" w:rsidR="00EE63CE" w:rsidRPr="00A4445D" w:rsidRDefault="00EE63CE" w:rsidP="009F5C92">
            <w:pPr>
              <w:spacing w:before="40" w:after="40"/>
              <w:rPr>
                <w:rFonts w:cs="Arial"/>
                <w:iCs/>
                <w:color w:val="C00000"/>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6150C4" w14:textId="19407168" w:rsidR="00EE63CE" w:rsidRPr="00A4445D" w:rsidRDefault="00EE63CE" w:rsidP="000150EC">
            <w:pPr>
              <w:spacing w:before="40" w:after="40"/>
              <w:rPr>
                <w:rFonts w:cs="Arial"/>
                <w:iCs/>
                <w:color w:val="C00000"/>
                <w:sz w:val="20"/>
                <w:szCs w:val="20"/>
              </w:rPr>
            </w:pPr>
            <w:r w:rsidRPr="00A4445D">
              <w:rPr>
                <w:rFonts w:cs="Arial"/>
                <w:iCs/>
                <w:color w:val="C00000"/>
                <w:sz w:val="20"/>
                <w:szCs w:val="20"/>
              </w:rPr>
              <w:t>Meeting notes or presentation lead by local unit/patient safety leaders, with attendance reflecting units.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641FFB" w14:textId="77777777" w:rsidR="00EE63CE" w:rsidRPr="00A4445D" w:rsidRDefault="00EE63CE" w:rsidP="000150EC">
            <w:pPr>
              <w:spacing w:before="40" w:after="40"/>
              <w:contextualSpacing/>
              <w:rPr>
                <w:rFonts w:cs="Arial"/>
                <w:sz w:val="20"/>
                <w:szCs w:val="20"/>
              </w:rPr>
            </w:pPr>
          </w:p>
        </w:tc>
      </w:tr>
      <w:tr w:rsidR="00A8468E" w:rsidRPr="00A4445D" w14:paraId="4DCCC182" w14:textId="77777777" w:rsidTr="00866606">
        <w:trPr>
          <w:jc w:val="center"/>
        </w:trPr>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C146F9" w14:textId="65417168" w:rsidR="00A8468E" w:rsidRPr="004A3A7E" w:rsidRDefault="00A8468E" w:rsidP="000150EC">
            <w:pPr>
              <w:spacing w:before="40" w:after="40"/>
              <w:contextualSpacing/>
              <w:rPr>
                <w:rFonts w:cs="Arial"/>
                <w:b/>
                <w:color w:val="auto"/>
                <w:sz w:val="20"/>
                <w:szCs w:val="20"/>
              </w:rPr>
            </w:pPr>
            <w:r w:rsidRPr="004A3A7E">
              <w:rPr>
                <w:rFonts w:cs="Arial"/>
                <w:b/>
                <w:color w:val="auto"/>
                <w:sz w:val="20"/>
                <w:szCs w:val="20"/>
              </w:rPr>
              <w:t xml:space="preserve">2.2 Within the last 24 months, </w:t>
            </w:r>
            <w:proofErr w:type="gramStart"/>
            <w:r w:rsidRPr="004A3A7E">
              <w:rPr>
                <w:rFonts w:cs="Arial"/>
                <w:b/>
                <w:color w:val="auto"/>
                <w:sz w:val="20"/>
                <w:szCs w:val="20"/>
              </w:rPr>
              <w:t>in regard to</w:t>
            </w:r>
            <w:proofErr w:type="gramEnd"/>
            <w:r w:rsidRPr="004A3A7E">
              <w:rPr>
                <w:rFonts w:cs="Arial"/>
                <w:b/>
                <w:color w:val="auto"/>
                <w:sz w:val="20"/>
                <w:szCs w:val="20"/>
              </w:rPr>
              <w:t xml:space="preserve"> accountability for improvements in culture measurement, our organization has done the following:</w:t>
            </w:r>
          </w:p>
        </w:tc>
      </w:tr>
      <w:tr w:rsidR="00EE63CE" w:rsidRPr="00A4445D" w14:paraId="7069882F"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F983E8" w14:textId="20049787"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a. shared the results of the culture of safety survey with the board (governance) and senior administrative leadership in a formal report and discussion.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2FA195" w14:textId="77777777" w:rsidR="009264AB" w:rsidRDefault="009264AB"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Yes</w:t>
            </w:r>
          </w:p>
          <w:p w14:paraId="3E90DAEF" w14:textId="094F4C52" w:rsidR="009264AB" w:rsidRPr="009264AB" w:rsidRDefault="009264AB" w:rsidP="00415EB8">
            <w:pPr>
              <w:pStyle w:val="ListParagraph"/>
              <w:numPr>
                <w:ilvl w:val="0"/>
                <w:numId w:val="94"/>
              </w:numPr>
              <w:spacing w:before="40" w:after="40"/>
              <w:rPr>
                <w:rFonts w:cs="Arial"/>
                <w:iCs/>
                <w:color w:val="auto"/>
                <w:sz w:val="20"/>
                <w:szCs w:val="20"/>
              </w:rPr>
            </w:pPr>
            <w:r w:rsidRPr="009264AB">
              <w:rPr>
                <w:rFonts w:cs="Arial"/>
                <w:iCs/>
                <w:color w:val="auto"/>
                <w:sz w:val="20"/>
                <w:szCs w:val="20"/>
              </w:rPr>
              <w:t>No</w:t>
            </w:r>
          </w:p>
          <w:p w14:paraId="4980EF96" w14:textId="701F8DEF" w:rsidR="00EE63CE" w:rsidRPr="00A4445D" w:rsidRDefault="00EE63CE" w:rsidP="009F5C92">
            <w:pPr>
              <w:spacing w:before="40" w:after="40"/>
              <w:rPr>
                <w:rFonts w:cs="Arial"/>
                <w:iCs/>
                <w:color w:val="C00000"/>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462144" w14:textId="6F23BFC6" w:rsidR="00EE63CE" w:rsidRPr="00A4445D" w:rsidRDefault="00EE63CE" w:rsidP="00E22EEB">
            <w:pPr>
              <w:spacing w:before="40" w:after="40"/>
              <w:rPr>
                <w:rFonts w:cs="Arial"/>
                <w:iCs/>
                <w:color w:val="C00000"/>
                <w:sz w:val="20"/>
                <w:szCs w:val="20"/>
              </w:rPr>
            </w:pPr>
            <w:r w:rsidRPr="00A4445D">
              <w:rPr>
                <w:rFonts w:cs="Arial"/>
                <w:iCs/>
                <w:color w:val="C00000"/>
                <w:sz w:val="20"/>
                <w:szCs w:val="20"/>
              </w:rPr>
              <w:t>Board agenda, minutes, and/or presentation. All documentation should be dated.</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76FA34" w14:textId="77777777" w:rsidR="00EE63CE" w:rsidRPr="00A4445D" w:rsidRDefault="00EE63CE" w:rsidP="00E22EEB">
            <w:pPr>
              <w:spacing w:before="40" w:after="40"/>
              <w:contextualSpacing/>
              <w:rPr>
                <w:rFonts w:cs="Arial"/>
                <w:sz w:val="20"/>
                <w:szCs w:val="20"/>
              </w:rPr>
            </w:pPr>
          </w:p>
        </w:tc>
      </w:tr>
      <w:tr w:rsidR="00EE63CE" w:rsidRPr="00A4445D" w14:paraId="02F2D0BD"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16ED8C" w14:textId="60F4BBFE" w:rsidR="00EE63CE" w:rsidRPr="004A3A7E" w:rsidRDefault="00EE63CE" w:rsidP="00E22EEB">
            <w:pPr>
              <w:pStyle w:val="Header"/>
              <w:tabs>
                <w:tab w:val="clear" w:pos="4680"/>
                <w:tab w:val="clear" w:pos="9360"/>
              </w:tabs>
              <w:spacing w:before="40" w:after="40"/>
              <w:rPr>
                <w:rFonts w:cs="Arial"/>
                <w:b/>
                <w:color w:val="auto"/>
                <w:sz w:val="20"/>
                <w:szCs w:val="20"/>
              </w:rPr>
            </w:pPr>
            <w:r w:rsidRPr="004A3A7E">
              <w:rPr>
                <w:rFonts w:cs="Arial"/>
                <w:color w:val="auto"/>
                <w:sz w:val="20"/>
                <w:szCs w:val="20"/>
              </w:rPr>
              <w:t xml:space="preserve">b. included in performance evaluation criteria for senior administrative leadership both the response rates to the survey </w:t>
            </w:r>
            <w:r w:rsidRPr="004A3A7E">
              <w:rPr>
                <w:rFonts w:cs="Arial"/>
                <w:b/>
                <w:color w:val="auto"/>
                <w:sz w:val="20"/>
                <w:szCs w:val="20"/>
              </w:rPr>
              <w:t>and</w:t>
            </w:r>
            <w:r w:rsidRPr="004A3A7E">
              <w:rPr>
                <w:rFonts w:cs="Arial"/>
                <w:color w:val="auto"/>
                <w:sz w:val="20"/>
                <w:szCs w:val="20"/>
              </w:rPr>
              <w:t xml:space="preserve"> the use of the survey results in the improvement efforts.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BA87FC" w14:textId="77777777" w:rsidR="009264AB" w:rsidRDefault="009264AB"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Yes</w:t>
            </w:r>
          </w:p>
          <w:p w14:paraId="55248954" w14:textId="2B68D4DA" w:rsidR="00EE63CE" w:rsidRPr="009264AB" w:rsidRDefault="009264AB" w:rsidP="00415EB8">
            <w:pPr>
              <w:pStyle w:val="ListParagraph"/>
              <w:numPr>
                <w:ilvl w:val="0"/>
                <w:numId w:val="94"/>
              </w:numPr>
              <w:spacing w:before="40" w:after="40"/>
              <w:rPr>
                <w:rFonts w:cs="Arial"/>
                <w:iCs/>
                <w:color w:val="auto"/>
                <w:sz w:val="20"/>
                <w:szCs w:val="20"/>
              </w:rPr>
            </w:pPr>
            <w:r w:rsidRPr="009264AB">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A3C1F0" w14:textId="1A9805D5" w:rsidR="00EE63CE" w:rsidRPr="00A4445D" w:rsidRDefault="00EE63CE" w:rsidP="00E22EEB">
            <w:pPr>
              <w:spacing w:before="40" w:after="40"/>
              <w:rPr>
                <w:rFonts w:cs="Arial"/>
                <w:iCs/>
                <w:color w:val="C00000"/>
                <w:sz w:val="20"/>
                <w:szCs w:val="20"/>
              </w:rPr>
            </w:pPr>
            <w:r w:rsidRPr="00A4445D">
              <w:rPr>
                <w:rFonts w:cs="Arial"/>
                <w:iCs/>
                <w:color w:val="C00000"/>
                <w:sz w:val="20"/>
                <w:szCs w:val="20"/>
              </w:rPr>
              <w:t>Performance evaluation of senior administrative leaders that reflects response rates to survey and improvement efforts.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54093B" w14:textId="77777777" w:rsidR="00EE63CE" w:rsidRPr="00A4445D" w:rsidRDefault="00EE63CE" w:rsidP="00E22EEB">
            <w:pPr>
              <w:spacing w:before="40" w:after="40"/>
              <w:contextualSpacing/>
              <w:rPr>
                <w:rFonts w:cs="Arial"/>
                <w:sz w:val="20"/>
                <w:szCs w:val="20"/>
              </w:rPr>
            </w:pPr>
          </w:p>
        </w:tc>
      </w:tr>
      <w:tr w:rsidR="00AB7DA2" w:rsidRPr="00A4445D" w14:paraId="7FB90BAE" w14:textId="77777777" w:rsidTr="00866606">
        <w:trPr>
          <w:jc w:val="center"/>
        </w:trPr>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E4EF32" w14:textId="3E4B3E6B" w:rsidR="00AB7DA2" w:rsidRPr="004A3A7E" w:rsidRDefault="00AB7DA2" w:rsidP="00E22EEB">
            <w:pPr>
              <w:spacing w:before="40" w:after="40"/>
              <w:contextualSpacing/>
              <w:rPr>
                <w:rFonts w:cs="Arial"/>
                <w:color w:val="auto"/>
                <w:sz w:val="20"/>
                <w:szCs w:val="20"/>
              </w:rPr>
            </w:pPr>
            <w:r w:rsidRPr="004A3A7E">
              <w:rPr>
                <w:rFonts w:cs="Arial"/>
                <w:b/>
                <w:color w:val="auto"/>
                <w:sz w:val="20"/>
                <w:szCs w:val="20"/>
              </w:rPr>
              <w:t xml:space="preserve">2.3 Within the last 12 months, </w:t>
            </w:r>
            <w:proofErr w:type="gramStart"/>
            <w:r w:rsidRPr="004A3A7E">
              <w:rPr>
                <w:rFonts w:cs="Arial"/>
                <w:b/>
                <w:color w:val="auto"/>
                <w:sz w:val="20"/>
                <w:szCs w:val="20"/>
              </w:rPr>
              <w:t>in regard to</w:t>
            </w:r>
            <w:proofErr w:type="gramEnd"/>
            <w:r w:rsidRPr="004A3A7E">
              <w:rPr>
                <w:rFonts w:cs="Arial"/>
                <w:b/>
                <w:color w:val="auto"/>
                <w:sz w:val="20"/>
                <w:szCs w:val="20"/>
              </w:rPr>
              <w:t xml:space="preserve"> culture measurement, the organization has done the following (or has had the following in place):</w:t>
            </w:r>
          </w:p>
        </w:tc>
      </w:tr>
      <w:tr w:rsidR="00EE63CE" w:rsidRPr="00A4445D" w14:paraId="2D376A2B"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0BB8FB" w14:textId="77777777" w:rsidR="00EE63CE" w:rsidRPr="004A3A7E" w:rsidRDefault="00EE63CE" w:rsidP="00E22EEB">
            <w:pPr>
              <w:pStyle w:val="Header"/>
              <w:tabs>
                <w:tab w:val="clear" w:pos="4680"/>
                <w:tab w:val="clear" w:pos="9360"/>
              </w:tabs>
              <w:spacing w:before="40" w:after="40"/>
              <w:rPr>
                <w:rFonts w:cs="Arial"/>
                <w:color w:val="auto"/>
                <w:sz w:val="20"/>
                <w:szCs w:val="20"/>
              </w:rPr>
            </w:pPr>
          </w:p>
          <w:p w14:paraId="2CEC15F3" w14:textId="1871A813"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a. conducted staff education program(s) on methods to improve the culture of safety, tailored to the organization’s culture of safety survey results.</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A5CF10" w14:textId="77777777" w:rsidR="009264AB" w:rsidRDefault="009264AB"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Yes</w:t>
            </w:r>
          </w:p>
          <w:p w14:paraId="2B451FB4" w14:textId="260C3DA6" w:rsidR="009264AB" w:rsidRPr="009264AB" w:rsidRDefault="009264AB" w:rsidP="00415EB8">
            <w:pPr>
              <w:pStyle w:val="ListParagraph"/>
              <w:numPr>
                <w:ilvl w:val="0"/>
                <w:numId w:val="94"/>
              </w:numPr>
              <w:spacing w:before="40" w:after="40"/>
              <w:rPr>
                <w:rFonts w:cs="Arial"/>
                <w:iCs/>
                <w:color w:val="auto"/>
                <w:sz w:val="20"/>
                <w:szCs w:val="20"/>
              </w:rPr>
            </w:pPr>
            <w:r w:rsidRPr="009264AB">
              <w:rPr>
                <w:rFonts w:cs="Arial"/>
                <w:iCs/>
                <w:color w:val="auto"/>
                <w:sz w:val="20"/>
                <w:szCs w:val="20"/>
              </w:rPr>
              <w:t>No</w:t>
            </w:r>
          </w:p>
          <w:p w14:paraId="0A95A6D3" w14:textId="65715A9D" w:rsidR="00EE63CE" w:rsidRPr="00A4445D" w:rsidRDefault="00EE63CE" w:rsidP="009F5C92">
            <w:pPr>
              <w:spacing w:before="40" w:after="40"/>
              <w:rPr>
                <w:rFonts w:cs="Arial"/>
                <w:iCs/>
                <w:color w:val="C00000"/>
                <w:spacing w:val="-4"/>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4D04AA" w14:textId="4E2207E4" w:rsidR="00EE63CE" w:rsidRPr="00A4445D" w:rsidRDefault="00EE63CE" w:rsidP="00D355C5">
            <w:pPr>
              <w:spacing w:before="40" w:after="40"/>
              <w:rPr>
                <w:rFonts w:cs="Arial"/>
                <w:iCs/>
                <w:color w:val="C00000"/>
                <w:spacing w:val="-4"/>
                <w:sz w:val="20"/>
                <w:szCs w:val="20"/>
              </w:rPr>
            </w:pPr>
            <w:r w:rsidRPr="00A4445D">
              <w:rPr>
                <w:rFonts w:cs="Arial"/>
                <w:iCs/>
                <w:color w:val="C00000"/>
                <w:spacing w:val="-4"/>
                <w:sz w:val="20"/>
                <w:szCs w:val="20"/>
              </w:rPr>
              <w:t xml:space="preserve">1. Education session curriculum and </w:t>
            </w:r>
            <w:proofErr w:type="gramStart"/>
            <w:r w:rsidRPr="00A4445D">
              <w:rPr>
                <w:rFonts w:cs="Arial"/>
                <w:iCs/>
                <w:color w:val="C00000"/>
                <w:spacing w:val="-4"/>
                <w:sz w:val="20"/>
                <w:szCs w:val="20"/>
              </w:rPr>
              <w:t>sign in</w:t>
            </w:r>
            <w:proofErr w:type="gramEnd"/>
            <w:r w:rsidRPr="00A4445D">
              <w:rPr>
                <w:rFonts w:cs="Arial"/>
                <w:iCs/>
                <w:color w:val="C00000"/>
                <w:spacing w:val="-4"/>
                <w:sz w:val="20"/>
                <w:szCs w:val="20"/>
              </w:rPr>
              <w:t xml:space="preserve"> sheets for all staff levels. </w:t>
            </w:r>
          </w:p>
          <w:p w14:paraId="7812D6F4" w14:textId="58B8C25A" w:rsidR="00EE63CE" w:rsidRPr="00A4445D" w:rsidRDefault="00EE63CE" w:rsidP="00E22EEB">
            <w:pPr>
              <w:spacing w:before="40" w:after="40"/>
              <w:rPr>
                <w:rFonts w:cs="Arial"/>
                <w:iCs/>
                <w:color w:val="C00000"/>
                <w:sz w:val="20"/>
                <w:szCs w:val="20"/>
              </w:rPr>
            </w:pPr>
            <w:r w:rsidRPr="00A4445D">
              <w:rPr>
                <w:rFonts w:cs="Arial"/>
                <w:iCs/>
                <w:color w:val="C00000"/>
                <w:spacing w:val="-4"/>
                <w:sz w:val="20"/>
                <w:szCs w:val="20"/>
              </w:rPr>
              <w:t>If using in-house staff educators to meet the intent, include job description. Highlight text from job description that includes the coordination and delivery of in-service training and educational sessions related to improving the culture of safety based on the organization’s culture of safety survey results.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CD3A04" w14:textId="77777777" w:rsidR="00EE63CE" w:rsidRPr="00A4445D" w:rsidRDefault="00EE63CE" w:rsidP="00E22EEB">
            <w:pPr>
              <w:spacing w:before="40" w:after="40"/>
              <w:contextualSpacing/>
              <w:rPr>
                <w:rFonts w:cs="Arial"/>
                <w:sz w:val="20"/>
                <w:szCs w:val="20"/>
              </w:rPr>
            </w:pPr>
          </w:p>
        </w:tc>
      </w:tr>
      <w:tr w:rsidR="00EE63CE" w:rsidRPr="00A4445D" w14:paraId="6DE77B56"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22EDC8" w14:textId="02444151" w:rsidR="00EE63CE" w:rsidRPr="004A3A7E" w:rsidRDefault="00EE63CE" w:rsidP="00E22EEB">
            <w:pPr>
              <w:pStyle w:val="Header"/>
              <w:tabs>
                <w:tab w:val="clear" w:pos="4680"/>
                <w:tab w:val="clear" w:pos="9360"/>
              </w:tabs>
              <w:spacing w:before="40" w:after="40"/>
              <w:rPr>
                <w:rFonts w:cs="Arial"/>
                <w:b/>
                <w:color w:val="auto"/>
                <w:sz w:val="20"/>
                <w:szCs w:val="20"/>
              </w:rPr>
            </w:pPr>
            <w:r w:rsidRPr="004A3A7E">
              <w:rPr>
                <w:rFonts w:cs="Arial"/>
                <w:color w:val="auto"/>
                <w:sz w:val="20"/>
                <w:szCs w:val="20"/>
              </w:rPr>
              <w:t>b. included the costs of annual culture measurement/follow-up activities in the patient safety program budget.</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9BC122" w14:textId="77777777" w:rsidR="009264AB" w:rsidRDefault="009264AB"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Yes</w:t>
            </w:r>
          </w:p>
          <w:p w14:paraId="37DBF261" w14:textId="1E5A848C" w:rsidR="009264AB" w:rsidRPr="009264AB" w:rsidRDefault="009264AB" w:rsidP="00415EB8">
            <w:pPr>
              <w:pStyle w:val="ListParagraph"/>
              <w:numPr>
                <w:ilvl w:val="0"/>
                <w:numId w:val="94"/>
              </w:numPr>
              <w:spacing w:before="40" w:after="40"/>
              <w:rPr>
                <w:rFonts w:cs="Arial"/>
                <w:iCs/>
                <w:color w:val="auto"/>
                <w:sz w:val="20"/>
                <w:szCs w:val="20"/>
              </w:rPr>
            </w:pPr>
            <w:r w:rsidRPr="009264AB">
              <w:rPr>
                <w:rFonts w:cs="Arial"/>
                <w:iCs/>
                <w:color w:val="auto"/>
                <w:sz w:val="20"/>
                <w:szCs w:val="20"/>
              </w:rPr>
              <w:t>No</w:t>
            </w:r>
          </w:p>
          <w:p w14:paraId="44405B53" w14:textId="1DD43865" w:rsidR="00EE63CE" w:rsidRPr="00A4445D" w:rsidRDefault="00EE63CE" w:rsidP="009F5C92">
            <w:pPr>
              <w:spacing w:before="40" w:after="40"/>
              <w:rPr>
                <w:rFonts w:cs="Arial"/>
                <w:iCs/>
                <w:color w:val="C00000"/>
                <w:sz w:val="20"/>
                <w:szCs w:val="20"/>
              </w:rPr>
            </w:pP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1978EC" w14:textId="4C647098" w:rsidR="00EE63CE" w:rsidRPr="00A4445D" w:rsidRDefault="00EE63CE" w:rsidP="00D355C5">
            <w:pPr>
              <w:spacing w:before="40" w:after="40"/>
              <w:rPr>
                <w:rFonts w:cs="Arial"/>
                <w:iCs/>
                <w:color w:val="C00000"/>
                <w:sz w:val="20"/>
                <w:szCs w:val="20"/>
              </w:rPr>
            </w:pPr>
            <w:r w:rsidRPr="00A4445D">
              <w:rPr>
                <w:rFonts w:cs="Arial"/>
                <w:iCs/>
                <w:color w:val="C00000"/>
                <w:sz w:val="20"/>
                <w:szCs w:val="20"/>
              </w:rPr>
              <w:t>1. Line-item budget or expenses related to culture measurement/follow-up activities.</w:t>
            </w:r>
          </w:p>
          <w:p w14:paraId="6A08CE32" w14:textId="2C40C0D0" w:rsidR="00EE63CE" w:rsidRPr="00A4445D" w:rsidRDefault="00EE63CE" w:rsidP="00D355C5">
            <w:pPr>
              <w:spacing w:before="40" w:after="40"/>
              <w:rPr>
                <w:rFonts w:cs="Arial"/>
                <w:iCs/>
                <w:color w:val="C00000"/>
                <w:spacing w:val="-4"/>
                <w:sz w:val="20"/>
                <w:szCs w:val="20"/>
              </w:rPr>
            </w:pPr>
            <w:r w:rsidRPr="00A4445D">
              <w:rPr>
                <w:rFonts w:cs="Arial"/>
                <w:color w:val="C00000"/>
                <w:sz w:val="20"/>
                <w:szCs w:val="20"/>
              </w:rPr>
              <w:lastRenderedPageBreak/>
              <w:t>If the budget includes categories that address the Safe Practice but do not specifically name the Safe Practice, then the intent of the element is met.</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DB4B5F" w14:textId="77777777" w:rsidR="00EE63CE" w:rsidRPr="00A4445D" w:rsidRDefault="00EE63CE" w:rsidP="00E22EEB">
            <w:pPr>
              <w:spacing w:before="40" w:after="40"/>
              <w:contextualSpacing/>
              <w:rPr>
                <w:rFonts w:cs="Arial"/>
                <w:sz w:val="20"/>
                <w:szCs w:val="20"/>
              </w:rPr>
            </w:pPr>
          </w:p>
        </w:tc>
      </w:tr>
      <w:tr w:rsidR="00057ADF" w:rsidRPr="00A4445D" w14:paraId="6F571574" w14:textId="77777777" w:rsidTr="00866606">
        <w:trPr>
          <w:jc w:val="center"/>
        </w:trPr>
        <w:tc>
          <w:tcPr>
            <w:tcW w:w="1116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C9588E" w14:textId="380AE028" w:rsidR="00057ADF" w:rsidRPr="004A3A7E" w:rsidRDefault="00057ADF" w:rsidP="00E22EEB">
            <w:pPr>
              <w:spacing w:before="40" w:after="40"/>
              <w:contextualSpacing/>
              <w:rPr>
                <w:rFonts w:cs="Arial"/>
                <w:b/>
                <w:color w:val="auto"/>
                <w:sz w:val="20"/>
                <w:szCs w:val="20"/>
              </w:rPr>
            </w:pPr>
            <w:r w:rsidRPr="004A3A7E">
              <w:rPr>
                <w:rFonts w:cs="Arial"/>
                <w:b/>
                <w:color w:val="auto"/>
                <w:sz w:val="20"/>
                <w:szCs w:val="20"/>
              </w:rPr>
              <w:t xml:space="preserve">2.4 Within the last 12 months, </w:t>
            </w:r>
            <w:proofErr w:type="gramStart"/>
            <w:r w:rsidRPr="004A3A7E">
              <w:rPr>
                <w:rFonts w:cs="Arial"/>
                <w:b/>
                <w:color w:val="auto"/>
                <w:sz w:val="20"/>
                <w:szCs w:val="20"/>
              </w:rPr>
              <w:t>in regard to</w:t>
            </w:r>
            <w:proofErr w:type="gramEnd"/>
            <w:r w:rsidRPr="004A3A7E">
              <w:rPr>
                <w:rFonts w:cs="Arial"/>
                <w:b/>
                <w:color w:val="auto"/>
                <w:sz w:val="20"/>
                <w:szCs w:val="20"/>
              </w:rPr>
              <w:t xml:space="preserve"> culture measurement, feedback, and interventions, our organization has done the following (or has had the following in place):</w:t>
            </w:r>
          </w:p>
        </w:tc>
      </w:tr>
      <w:tr w:rsidR="00EE63CE" w:rsidRPr="00A4445D" w14:paraId="2FD8BB59"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D440CD" w14:textId="022E941C"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a. developed or implemented explicit, hospital-wide organizational policies and procedures for regular culture measurement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4BD756A" w14:textId="77777777" w:rsidR="009264AB" w:rsidRDefault="009264AB"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Yes</w:t>
            </w:r>
          </w:p>
          <w:p w14:paraId="56EC863D" w14:textId="5AEC426F" w:rsidR="00EE63CE" w:rsidRPr="009264AB" w:rsidRDefault="009264AB" w:rsidP="00415EB8">
            <w:pPr>
              <w:pStyle w:val="ListParagraph"/>
              <w:numPr>
                <w:ilvl w:val="0"/>
                <w:numId w:val="94"/>
              </w:numPr>
              <w:spacing w:before="40" w:after="40"/>
              <w:rPr>
                <w:rFonts w:cs="Arial"/>
                <w:iCs/>
                <w:color w:val="auto"/>
                <w:sz w:val="20"/>
                <w:szCs w:val="20"/>
              </w:rPr>
            </w:pPr>
            <w:r w:rsidRPr="009264AB">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C6D6A9" w14:textId="31F674D3" w:rsidR="00EE63CE" w:rsidRPr="00A4445D" w:rsidRDefault="00EE63CE" w:rsidP="00E22EEB">
            <w:pPr>
              <w:spacing w:before="40" w:after="40"/>
              <w:rPr>
                <w:rFonts w:cs="Arial"/>
                <w:iCs/>
                <w:color w:val="C00000"/>
                <w:sz w:val="20"/>
                <w:szCs w:val="20"/>
              </w:rPr>
            </w:pPr>
            <w:r w:rsidRPr="00A4445D">
              <w:rPr>
                <w:rFonts w:cs="Arial"/>
                <w:iCs/>
                <w:color w:val="C00000"/>
                <w:sz w:val="20"/>
                <w:szCs w:val="20"/>
              </w:rPr>
              <w:t>Policies and/or examples of strategies implemented e.g., meetings, education, events, etc.)</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25D13B" w14:textId="77777777" w:rsidR="00EE63CE" w:rsidRPr="00A4445D" w:rsidRDefault="00EE63CE" w:rsidP="00E22EEB">
            <w:pPr>
              <w:spacing w:before="40" w:after="40"/>
              <w:contextualSpacing/>
              <w:rPr>
                <w:rFonts w:cs="Arial"/>
                <w:sz w:val="20"/>
                <w:szCs w:val="20"/>
              </w:rPr>
            </w:pPr>
          </w:p>
        </w:tc>
      </w:tr>
      <w:tr w:rsidR="00EE63CE" w:rsidRPr="00A4445D" w14:paraId="758E5F27"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543494" w14:textId="76D4BDBF" w:rsidR="00EE63CE" w:rsidRPr="004A3A7E" w:rsidRDefault="00EE63CE" w:rsidP="00E22EEB">
            <w:pPr>
              <w:pStyle w:val="Header"/>
              <w:tabs>
                <w:tab w:val="clear" w:pos="4680"/>
                <w:tab w:val="clear" w:pos="9360"/>
              </w:tabs>
              <w:spacing w:before="40" w:after="40"/>
              <w:rPr>
                <w:rFonts w:cs="Arial"/>
                <w:b/>
                <w:color w:val="auto"/>
                <w:sz w:val="20"/>
                <w:szCs w:val="20"/>
              </w:rPr>
            </w:pPr>
            <w:r w:rsidRPr="004A3A7E">
              <w:rPr>
                <w:rFonts w:cs="Arial"/>
                <w:color w:val="auto"/>
                <w:sz w:val="20"/>
                <w:szCs w:val="20"/>
              </w:rPr>
              <w:t>b. disseminated the results of the culture of safety survey widely across the institution, and senior administrative leadership held follow-up meetings with the sampled units to discuss the unit’s results and concerns. (p. 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948D87" w14:textId="1A558D92" w:rsidR="009F5C92" w:rsidRPr="009F5C92" w:rsidRDefault="009F5C92"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Yes</w:t>
            </w:r>
          </w:p>
          <w:p w14:paraId="389CE6F9" w14:textId="242BF8C3" w:rsidR="00EE63CE" w:rsidRPr="009F5C92" w:rsidRDefault="009F5C92"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71E1B6" w14:textId="735FADD6" w:rsidR="00EE63CE" w:rsidRPr="00A4445D" w:rsidRDefault="00EE63CE" w:rsidP="00E22EEB">
            <w:pPr>
              <w:spacing w:before="40" w:after="40"/>
              <w:rPr>
                <w:rFonts w:cs="Arial"/>
                <w:iCs/>
                <w:color w:val="C00000"/>
                <w:sz w:val="20"/>
                <w:szCs w:val="20"/>
              </w:rPr>
            </w:pPr>
            <w:r w:rsidRPr="00A4445D">
              <w:rPr>
                <w:rFonts w:cs="Arial"/>
                <w:iCs/>
                <w:color w:val="C00000"/>
                <w:sz w:val="20"/>
                <w:szCs w:val="20"/>
              </w:rPr>
              <w:t>Reports or presentations to departments. Minutes and attendance records from department meetings held by senior administrative leaders highlighting discussion about survey results and concerns.</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ECFC0D" w14:textId="77777777" w:rsidR="00EE63CE" w:rsidRPr="00A4445D" w:rsidRDefault="00EE63CE" w:rsidP="00E22EEB">
            <w:pPr>
              <w:spacing w:before="40" w:after="40"/>
              <w:contextualSpacing/>
              <w:rPr>
                <w:rFonts w:cs="Arial"/>
                <w:sz w:val="20"/>
                <w:szCs w:val="20"/>
              </w:rPr>
            </w:pPr>
          </w:p>
        </w:tc>
      </w:tr>
      <w:tr w:rsidR="00EE63CE" w:rsidRPr="00A4445D" w14:paraId="482A56B2" w14:textId="77777777" w:rsidTr="00A25F65">
        <w:trPr>
          <w:jc w:val="center"/>
        </w:trPr>
        <w:tc>
          <w:tcPr>
            <w:tcW w:w="5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2EBAD7" w14:textId="200E2DBA" w:rsidR="00EE63CE" w:rsidRPr="004A3A7E" w:rsidRDefault="00EE63CE" w:rsidP="00E22EEB">
            <w:pPr>
              <w:pStyle w:val="Header"/>
              <w:tabs>
                <w:tab w:val="clear" w:pos="4680"/>
                <w:tab w:val="clear" w:pos="9360"/>
              </w:tabs>
              <w:spacing w:before="40" w:after="40"/>
              <w:rPr>
                <w:rFonts w:cs="Arial"/>
                <w:color w:val="auto"/>
                <w:sz w:val="20"/>
                <w:szCs w:val="20"/>
              </w:rPr>
            </w:pPr>
            <w:r w:rsidRPr="004A3A7E">
              <w:rPr>
                <w:rFonts w:cs="Arial"/>
                <w:color w:val="auto"/>
                <w:sz w:val="20"/>
                <w:szCs w:val="20"/>
              </w:rPr>
              <w:t>c. identified performance improvement interventions based on the culture of safety survey results, which were shared with senior administrative leadership and subsequently measured and monitored. (p.88)</w:t>
            </w:r>
          </w:p>
        </w:tc>
        <w:tc>
          <w:tcPr>
            <w:tcW w:w="18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5BA6D9" w14:textId="2B632BA6" w:rsidR="009F5C92" w:rsidRPr="009F5C92" w:rsidRDefault="009F5C92"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Yes</w:t>
            </w:r>
          </w:p>
          <w:p w14:paraId="298945DC" w14:textId="06A38882" w:rsidR="00EE63CE" w:rsidRPr="009F5C92" w:rsidRDefault="009F5C92" w:rsidP="00415EB8">
            <w:pPr>
              <w:pStyle w:val="ListParagraph"/>
              <w:numPr>
                <w:ilvl w:val="0"/>
                <w:numId w:val="94"/>
              </w:numPr>
              <w:spacing w:before="40" w:after="40"/>
              <w:rPr>
                <w:rFonts w:cs="Arial"/>
                <w:iCs/>
                <w:color w:val="auto"/>
                <w:sz w:val="20"/>
                <w:szCs w:val="20"/>
              </w:rPr>
            </w:pPr>
            <w:r w:rsidRPr="009F5C92">
              <w:rPr>
                <w:rFonts w:cs="Arial"/>
                <w:iCs/>
                <w:color w:val="auto"/>
                <w:sz w:val="20"/>
                <w:szCs w:val="20"/>
              </w:rPr>
              <w:t>No</w:t>
            </w:r>
          </w:p>
        </w:tc>
        <w:tc>
          <w:tcPr>
            <w:tcW w:w="2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C2AFA3" w14:textId="34011B83" w:rsidR="00EE63CE" w:rsidRPr="00A4445D" w:rsidRDefault="00EE63CE" w:rsidP="00E22EEB">
            <w:pPr>
              <w:spacing w:before="40" w:after="40"/>
              <w:rPr>
                <w:rFonts w:cs="Arial"/>
                <w:iCs/>
                <w:color w:val="C00000"/>
                <w:sz w:val="20"/>
                <w:szCs w:val="20"/>
              </w:rPr>
            </w:pPr>
            <w:r w:rsidRPr="00A4445D">
              <w:rPr>
                <w:rFonts w:cs="Arial"/>
                <w:iCs/>
                <w:color w:val="C00000"/>
                <w:sz w:val="20"/>
                <w:szCs w:val="20"/>
              </w:rPr>
              <w:t>Dashboard of metrics, progress report, etc. showing performance improvement intervention, and meeting minutes showing attendance by senior administrative leadership.</w:t>
            </w:r>
          </w:p>
        </w:tc>
        <w:tc>
          <w:tcPr>
            <w:tcW w:w="12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D8B87C" w14:textId="77777777" w:rsidR="00EE63CE" w:rsidRPr="00A4445D" w:rsidRDefault="00EE63CE" w:rsidP="00E22EEB">
            <w:pPr>
              <w:spacing w:before="40" w:after="40"/>
              <w:contextualSpacing/>
              <w:rPr>
                <w:rFonts w:cs="Arial"/>
                <w:sz w:val="20"/>
                <w:szCs w:val="20"/>
              </w:rPr>
            </w:pPr>
          </w:p>
        </w:tc>
      </w:tr>
    </w:tbl>
    <w:p w14:paraId="7B4037AC" w14:textId="794A5BF1" w:rsidR="00EE3EF1" w:rsidRPr="00A4445D" w:rsidRDefault="00EE3EF1" w:rsidP="00E22EEB">
      <w:pPr>
        <w:tabs>
          <w:tab w:val="left" w:pos="1825"/>
          <w:tab w:val="left" w:pos="2837"/>
          <w:tab w:val="center" w:pos="5040"/>
          <w:tab w:val="center" w:pos="5148"/>
        </w:tabs>
        <w:rPr>
          <w:rFonts w:cs="Arial"/>
          <w:i/>
          <w:color w:val="7F7F7F" w:themeColor="text1" w:themeTint="80"/>
          <w:sz w:val="20"/>
          <w:szCs w:val="20"/>
        </w:rPr>
      </w:pPr>
      <w:r w:rsidRPr="00A4445D">
        <w:rPr>
          <w:rFonts w:cs="Arial"/>
          <w:sz w:val="20"/>
          <w:szCs w:val="20"/>
        </w:rPr>
        <w:br w:type="page"/>
      </w:r>
    </w:p>
    <w:p w14:paraId="4B705FE3" w14:textId="50AA0F8F" w:rsidR="009F1A39" w:rsidRPr="00A4445D" w:rsidRDefault="008F5988" w:rsidP="00793EDC">
      <w:pPr>
        <w:pStyle w:val="Heading2"/>
      </w:pPr>
      <w:bookmarkStart w:id="44" w:name="_Toc164867638"/>
      <w:r w:rsidRPr="00A4445D">
        <w:lastRenderedPageBreak/>
        <w:t>S</w:t>
      </w:r>
      <w:r w:rsidR="00CD2E9A" w:rsidRPr="00A4445D">
        <w:t>e</w:t>
      </w:r>
      <w:r w:rsidRPr="00A4445D">
        <w:t xml:space="preserve">ction 6C: </w:t>
      </w:r>
      <w:r w:rsidR="007E5056" w:rsidRPr="00A4445D">
        <w:t xml:space="preserve">Nursing </w:t>
      </w:r>
      <w:r w:rsidR="00B648D0" w:rsidRPr="00A4445D">
        <w:t>Workforce</w:t>
      </w:r>
      <w:bookmarkEnd w:id="44"/>
    </w:p>
    <w:p w14:paraId="72D64CC7" w14:textId="5E7CD593" w:rsidR="000E4614" w:rsidRPr="00A4445D" w:rsidRDefault="009F1A39" w:rsidP="00A5624A">
      <w:pPr>
        <w:pStyle w:val="Heading3"/>
        <w:rPr>
          <w:rFonts w:ascii="Arial" w:hAnsi="Arial" w:cs="Arial"/>
          <w:color w:val="7F7F7F" w:themeColor="text1" w:themeTint="80"/>
          <w:sz w:val="20"/>
          <w:szCs w:val="20"/>
        </w:rPr>
      </w:pPr>
      <w:bookmarkStart w:id="45" w:name="_Toc164867639"/>
      <w:r w:rsidRPr="00A4445D">
        <w:rPr>
          <w:rFonts w:ascii="Arial" w:hAnsi="Arial" w:cs="Arial"/>
          <w:sz w:val="20"/>
          <w:szCs w:val="20"/>
        </w:rPr>
        <w:t>Total Nursing Care Hours per Patient Day, RN Hours per Patient Day, and Nursing Skill Mix</w:t>
      </w:r>
      <w:bookmarkEnd w:id="45"/>
    </w:p>
    <w:p w14:paraId="51B30596" w14:textId="087996A5" w:rsidR="00442051" w:rsidRPr="00D90CF9" w:rsidRDefault="00442051" w:rsidP="00442051">
      <w:pPr>
        <w:spacing w:after="240"/>
        <w:jc w:val="both"/>
        <w:rPr>
          <w:rFonts w:cs="Arial"/>
          <w:color w:val="auto"/>
          <w:sz w:val="20"/>
          <w:szCs w:val="20"/>
        </w:rPr>
      </w:pPr>
      <w:r w:rsidRPr="00D90CF9">
        <w:rPr>
          <w:rFonts w:cs="Arial"/>
          <w:color w:val="auto"/>
          <w:sz w:val="20"/>
          <w:szCs w:val="20"/>
        </w:rPr>
        <w:t>Maintain a copy of the report your hospital used to respond to questions #1-1</w:t>
      </w:r>
      <w:r w:rsidR="00DC1AF7">
        <w:rPr>
          <w:rFonts w:cs="Arial"/>
          <w:color w:val="auto"/>
          <w:sz w:val="20"/>
          <w:szCs w:val="20"/>
        </w:rPr>
        <w:t>4</w:t>
      </w:r>
      <w:r w:rsidRPr="00D90CF9">
        <w:rPr>
          <w:rFonts w:cs="Arial"/>
          <w:color w:val="auto"/>
          <w:sz w:val="20"/>
          <w:szCs w:val="20"/>
        </w:rPr>
        <w:t xml:space="preserve"> in Section 6C. Hospitals selected for </w:t>
      </w:r>
      <w:hyperlink r:id="rId50" w:history="1">
        <w:r w:rsidRPr="00D90CF9">
          <w:rPr>
            <w:rStyle w:val="Hyperlink"/>
            <w:rFonts w:cs="Arial"/>
            <w:color w:val="auto"/>
            <w:sz w:val="20"/>
            <w:szCs w:val="20"/>
          </w:rPr>
          <w:t>Leapfrog’s Monthly Documentation Request</w:t>
        </w:r>
      </w:hyperlink>
      <w:r w:rsidRPr="00D90CF9">
        <w:rPr>
          <w:rFonts w:cs="Arial"/>
          <w:color w:val="auto"/>
          <w:sz w:val="20"/>
          <w:szCs w:val="20"/>
        </w:rPr>
        <w:t xml:space="preserve"> for this measure will be asked to submit a report that should include the following information:  </w:t>
      </w:r>
    </w:p>
    <w:p w14:paraId="4C171AB1" w14:textId="783A1FBC" w:rsidR="00A5624A" w:rsidRPr="00D90CF9" w:rsidRDefault="00A5624A" w:rsidP="00415EB8">
      <w:pPr>
        <w:pStyle w:val="ListParagraph"/>
        <w:numPr>
          <w:ilvl w:val="0"/>
          <w:numId w:val="35"/>
        </w:numPr>
        <w:rPr>
          <w:rFonts w:cs="Arial"/>
          <w:color w:val="auto"/>
          <w:sz w:val="20"/>
          <w:szCs w:val="20"/>
        </w:rPr>
      </w:pPr>
      <w:r w:rsidRPr="00D90CF9">
        <w:rPr>
          <w:rFonts w:cs="Arial"/>
          <w:color w:val="auto"/>
          <w:sz w:val="20"/>
          <w:szCs w:val="20"/>
        </w:rPr>
        <w:t xml:space="preserve">Nursing database that was used to collect data for the report, if applicable (NDNQI, </w:t>
      </w:r>
      <w:proofErr w:type="spellStart"/>
      <w:r w:rsidRPr="00D90CF9">
        <w:rPr>
          <w:rFonts w:cs="Arial"/>
          <w:color w:val="auto"/>
          <w:sz w:val="20"/>
          <w:szCs w:val="20"/>
        </w:rPr>
        <w:t>PatientCareLink</w:t>
      </w:r>
      <w:proofErr w:type="spellEnd"/>
      <w:r w:rsidRPr="00D90CF9">
        <w:rPr>
          <w:rFonts w:cs="Arial"/>
          <w:color w:val="auto"/>
          <w:sz w:val="20"/>
          <w:szCs w:val="20"/>
        </w:rPr>
        <w:t xml:space="preserve"> or </w:t>
      </w:r>
      <w:proofErr w:type="gramStart"/>
      <w:r w:rsidRPr="00D90CF9">
        <w:rPr>
          <w:rFonts w:cs="Arial"/>
          <w:color w:val="auto"/>
          <w:sz w:val="20"/>
          <w:szCs w:val="20"/>
        </w:rPr>
        <w:t>other</w:t>
      </w:r>
      <w:proofErr w:type="gramEnd"/>
      <w:r w:rsidRPr="00D90CF9">
        <w:rPr>
          <w:rFonts w:cs="Arial"/>
          <w:color w:val="auto"/>
          <w:sz w:val="20"/>
          <w:szCs w:val="20"/>
        </w:rPr>
        <w:t xml:space="preserve"> database)</w:t>
      </w:r>
    </w:p>
    <w:p w14:paraId="697FD7D4" w14:textId="77777777" w:rsidR="00FC6CF5" w:rsidRDefault="001C5679" w:rsidP="00415EB8">
      <w:pPr>
        <w:pStyle w:val="ListParagraph"/>
        <w:numPr>
          <w:ilvl w:val="0"/>
          <w:numId w:val="35"/>
        </w:numPr>
        <w:rPr>
          <w:rFonts w:cs="Arial"/>
          <w:color w:val="auto"/>
          <w:sz w:val="20"/>
          <w:szCs w:val="20"/>
        </w:rPr>
      </w:pPr>
      <w:r w:rsidRPr="00D90CF9">
        <w:rPr>
          <w:rFonts w:cs="Arial"/>
          <w:color w:val="auto"/>
          <w:sz w:val="20"/>
          <w:szCs w:val="20"/>
        </w:rPr>
        <w:t xml:space="preserve">Method used to calculate the total number of patient days for each unit </w:t>
      </w:r>
      <w:r w:rsidR="00B77953">
        <w:rPr>
          <w:rFonts w:cs="Arial"/>
          <w:color w:val="auto"/>
          <w:sz w:val="20"/>
          <w:szCs w:val="20"/>
        </w:rPr>
        <w:t xml:space="preserve">type </w:t>
      </w:r>
    </w:p>
    <w:p w14:paraId="4C2C42C5" w14:textId="643145A4" w:rsidR="0004110D" w:rsidRPr="00D90CF9" w:rsidRDefault="00FC6CF5" w:rsidP="00415EB8">
      <w:pPr>
        <w:pStyle w:val="ListParagraph"/>
        <w:numPr>
          <w:ilvl w:val="1"/>
          <w:numId w:val="35"/>
        </w:numPr>
        <w:rPr>
          <w:rFonts w:cs="Arial"/>
          <w:color w:val="auto"/>
          <w:sz w:val="20"/>
          <w:szCs w:val="20"/>
        </w:rPr>
      </w:pPr>
      <w:r>
        <w:rPr>
          <w:rFonts w:cs="Arial"/>
          <w:color w:val="auto"/>
          <w:sz w:val="20"/>
          <w:szCs w:val="20"/>
        </w:rPr>
        <w:t xml:space="preserve">Method options </w:t>
      </w:r>
      <w:proofErr w:type="gramStart"/>
      <w:r>
        <w:rPr>
          <w:rFonts w:cs="Arial"/>
          <w:color w:val="auto"/>
          <w:sz w:val="20"/>
          <w:szCs w:val="20"/>
        </w:rPr>
        <w:t>are:</w:t>
      </w:r>
      <w:proofErr w:type="gramEnd"/>
      <w:r>
        <w:rPr>
          <w:rFonts w:cs="Arial"/>
          <w:color w:val="auto"/>
          <w:sz w:val="20"/>
          <w:szCs w:val="20"/>
        </w:rPr>
        <w:t xml:space="preserve"> </w:t>
      </w:r>
      <w:r w:rsidR="001C5679" w:rsidRPr="00D90CF9">
        <w:rPr>
          <w:rFonts w:cs="Arial"/>
          <w:color w:val="auto"/>
          <w:sz w:val="20"/>
          <w:szCs w:val="20"/>
        </w:rPr>
        <w:t xml:space="preserve">midnight census, patient days from actual hours, patient days from multiple census reports, </w:t>
      </w:r>
      <w:r w:rsidR="00005578" w:rsidRPr="00D90CF9">
        <w:rPr>
          <w:rFonts w:cs="Arial"/>
          <w:color w:val="auto"/>
          <w:sz w:val="20"/>
          <w:szCs w:val="20"/>
        </w:rPr>
        <w:t xml:space="preserve">or </w:t>
      </w:r>
      <w:r w:rsidR="001C5679" w:rsidRPr="00D90CF9">
        <w:rPr>
          <w:rFonts w:cs="Arial"/>
          <w:color w:val="auto"/>
          <w:sz w:val="20"/>
          <w:szCs w:val="20"/>
        </w:rPr>
        <w:t>midnight census and patient days from actual hours for short stay patients</w:t>
      </w:r>
      <w:r w:rsidR="0004110D" w:rsidRPr="00D90CF9">
        <w:rPr>
          <w:rFonts w:cs="Arial"/>
          <w:color w:val="auto"/>
          <w:sz w:val="20"/>
          <w:szCs w:val="20"/>
        </w:rPr>
        <w:t>)</w:t>
      </w:r>
    </w:p>
    <w:p w14:paraId="2C822B6D" w14:textId="23A40338" w:rsidR="00F2554E" w:rsidRPr="00D90CF9" w:rsidRDefault="000F5B1B" w:rsidP="00415EB8">
      <w:pPr>
        <w:pStyle w:val="ListParagraph"/>
        <w:numPr>
          <w:ilvl w:val="0"/>
          <w:numId w:val="35"/>
        </w:numPr>
        <w:rPr>
          <w:rFonts w:cs="Arial"/>
          <w:color w:val="auto"/>
          <w:sz w:val="20"/>
          <w:szCs w:val="20"/>
        </w:rPr>
      </w:pPr>
      <w:r w:rsidRPr="00D90CF9">
        <w:rPr>
          <w:rFonts w:cs="Arial"/>
          <w:color w:val="auto"/>
          <w:sz w:val="20"/>
          <w:szCs w:val="20"/>
        </w:rPr>
        <w:t>Total number of patient days for each month or quarter during the reporting period</w:t>
      </w:r>
      <w:r w:rsidR="00D30E8A">
        <w:rPr>
          <w:rFonts w:cs="Arial"/>
          <w:color w:val="auto"/>
          <w:sz w:val="20"/>
          <w:szCs w:val="20"/>
        </w:rPr>
        <w:t xml:space="preserve"> for each unit</w:t>
      </w:r>
      <w:r w:rsidR="00FC6CF5">
        <w:rPr>
          <w:rFonts w:cs="Arial"/>
          <w:color w:val="auto"/>
          <w:sz w:val="20"/>
          <w:szCs w:val="20"/>
        </w:rPr>
        <w:t xml:space="preserve"> type</w:t>
      </w:r>
    </w:p>
    <w:p w14:paraId="260CDDEA" w14:textId="3DC02D93" w:rsidR="0004110D" w:rsidRPr="00D90CF9" w:rsidRDefault="000F5B1B" w:rsidP="00415EB8">
      <w:pPr>
        <w:pStyle w:val="ListParagraph"/>
        <w:numPr>
          <w:ilvl w:val="0"/>
          <w:numId w:val="35"/>
        </w:numPr>
        <w:rPr>
          <w:rFonts w:cs="Arial"/>
          <w:color w:val="auto"/>
          <w:sz w:val="20"/>
          <w:szCs w:val="20"/>
        </w:rPr>
      </w:pPr>
      <w:r w:rsidRPr="00D90CF9">
        <w:rPr>
          <w:rFonts w:cs="Arial"/>
          <w:color w:val="auto"/>
          <w:sz w:val="20"/>
          <w:szCs w:val="20"/>
        </w:rPr>
        <w:t>Total</w:t>
      </w:r>
      <w:r w:rsidR="001304D7" w:rsidRPr="00D90CF9">
        <w:rPr>
          <w:rFonts w:cs="Arial"/>
          <w:color w:val="auto"/>
          <w:sz w:val="20"/>
          <w:szCs w:val="20"/>
        </w:rPr>
        <w:t xml:space="preserve"> productive hours worked by employe</w:t>
      </w:r>
      <w:r w:rsidR="00006866">
        <w:rPr>
          <w:rFonts w:cs="Arial"/>
          <w:color w:val="auto"/>
          <w:sz w:val="20"/>
          <w:szCs w:val="20"/>
        </w:rPr>
        <w:t>d</w:t>
      </w:r>
      <w:r w:rsidR="001304D7" w:rsidRPr="00D90CF9">
        <w:rPr>
          <w:rFonts w:cs="Arial"/>
          <w:color w:val="auto"/>
          <w:sz w:val="20"/>
          <w:szCs w:val="20"/>
        </w:rPr>
        <w:t xml:space="preserve"> </w:t>
      </w:r>
      <w:r w:rsidR="00006866">
        <w:rPr>
          <w:rFonts w:cs="Arial"/>
          <w:color w:val="auto"/>
          <w:sz w:val="20"/>
          <w:szCs w:val="20"/>
        </w:rPr>
        <w:t>and</w:t>
      </w:r>
      <w:r w:rsidR="001304D7" w:rsidRPr="00D90CF9">
        <w:rPr>
          <w:rFonts w:cs="Arial"/>
          <w:color w:val="auto"/>
          <w:sz w:val="20"/>
          <w:szCs w:val="20"/>
        </w:rPr>
        <w:t xml:space="preserve"> contract nursing staff with direct patient care responsibilities (RN, LPN/LVN, and UAP)</w:t>
      </w:r>
      <w:r w:rsidR="00F2554E" w:rsidRPr="00D90CF9">
        <w:rPr>
          <w:rFonts w:cs="Arial"/>
          <w:color w:val="auto"/>
          <w:sz w:val="20"/>
          <w:szCs w:val="20"/>
        </w:rPr>
        <w:t xml:space="preserve"> by each unit type</w:t>
      </w:r>
      <w:r w:rsidRPr="00D90CF9">
        <w:rPr>
          <w:rFonts w:cs="Arial"/>
          <w:color w:val="auto"/>
          <w:sz w:val="20"/>
          <w:szCs w:val="20"/>
        </w:rPr>
        <w:t xml:space="preserve"> for each month or quarter during the reporting period</w:t>
      </w:r>
    </w:p>
    <w:p w14:paraId="3673246F" w14:textId="697EF9DF" w:rsidR="006C111D" w:rsidRPr="00793A8C" w:rsidRDefault="000F5B1B" w:rsidP="00415EB8">
      <w:pPr>
        <w:pStyle w:val="ListParagraph"/>
        <w:numPr>
          <w:ilvl w:val="0"/>
          <w:numId w:val="35"/>
        </w:numPr>
        <w:rPr>
          <w:rFonts w:cs="Arial"/>
          <w:color w:val="auto"/>
          <w:sz w:val="20"/>
          <w:szCs w:val="20"/>
        </w:rPr>
      </w:pPr>
      <w:r w:rsidRPr="00D90CF9">
        <w:rPr>
          <w:rFonts w:cs="Arial"/>
          <w:color w:val="auto"/>
          <w:sz w:val="20"/>
          <w:szCs w:val="20"/>
        </w:rPr>
        <w:t>Total</w:t>
      </w:r>
      <w:r w:rsidR="001304D7" w:rsidRPr="00D90CF9">
        <w:rPr>
          <w:rFonts w:cs="Arial"/>
          <w:color w:val="auto"/>
          <w:sz w:val="20"/>
          <w:szCs w:val="20"/>
        </w:rPr>
        <w:t xml:space="preserve"> number of productive hours worked by RN nursing staff with direct patient care responsibilities</w:t>
      </w:r>
      <w:r w:rsidR="00F2554E" w:rsidRPr="00D90CF9">
        <w:rPr>
          <w:rFonts w:cs="Arial"/>
          <w:color w:val="auto"/>
          <w:sz w:val="20"/>
          <w:szCs w:val="20"/>
        </w:rPr>
        <w:t xml:space="preserve"> by each unit type</w:t>
      </w:r>
      <w:r w:rsidRPr="00D90CF9">
        <w:rPr>
          <w:rFonts w:cs="Arial"/>
          <w:color w:val="auto"/>
          <w:sz w:val="20"/>
          <w:szCs w:val="20"/>
        </w:rPr>
        <w:t xml:space="preserve"> for each month or quarter during the reporting period</w:t>
      </w:r>
    </w:p>
    <w:p w14:paraId="562551E8" w14:textId="4B29B23F" w:rsidR="009F1A39" w:rsidRPr="00A4445D" w:rsidRDefault="006C111D" w:rsidP="006C111D">
      <w:pPr>
        <w:rPr>
          <w:rFonts w:cs="Arial"/>
          <w:sz w:val="20"/>
          <w:szCs w:val="20"/>
        </w:rPr>
      </w:pPr>
      <w:r w:rsidRPr="00A4445D">
        <w:rPr>
          <w:rFonts w:cs="Arial"/>
          <w:sz w:val="20"/>
          <w:szCs w:val="20"/>
        </w:rPr>
        <w:br w:type="page"/>
      </w:r>
    </w:p>
    <w:p w14:paraId="667D4F3C" w14:textId="3801EADD" w:rsidR="000E4614" w:rsidRPr="00A4445D" w:rsidRDefault="009F1A39" w:rsidP="00A5624A">
      <w:pPr>
        <w:pStyle w:val="Heading3"/>
        <w:rPr>
          <w:rFonts w:ascii="Arial" w:hAnsi="Arial" w:cs="Arial"/>
          <w:sz w:val="20"/>
          <w:szCs w:val="20"/>
        </w:rPr>
      </w:pPr>
      <w:bookmarkStart w:id="46" w:name="_Toc128661949"/>
      <w:bookmarkStart w:id="47" w:name="_Toc164867640"/>
      <w:r w:rsidRPr="00A4445D">
        <w:rPr>
          <w:rFonts w:ascii="Arial" w:hAnsi="Arial" w:cs="Arial"/>
          <w:sz w:val="20"/>
          <w:szCs w:val="20"/>
        </w:rPr>
        <w:lastRenderedPageBreak/>
        <w:t>NQF Safe Practice #9</w:t>
      </w:r>
      <w:bookmarkEnd w:id="46"/>
      <w:r w:rsidR="00EC5BC4">
        <w:rPr>
          <w:rFonts w:ascii="Arial" w:hAnsi="Arial" w:cs="Arial"/>
          <w:sz w:val="20"/>
          <w:szCs w:val="20"/>
        </w:rPr>
        <w:t xml:space="preserve"> – Nursing Workforce</w:t>
      </w:r>
      <w:bookmarkEnd w:id="47"/>
    </w:p>
    <w:p w14:paraId="24B1D81D" w14:textId="77777777" w:rsidR="00D57194" w:rsidRPr="001866D9" w:rsidRDefault="00D57194" w:rsidP="00D57194">
      <w:pPr>
        <w:rPr>
          <w:rFonts w:cs="Arial"/>
          <w:color w:val="auto"/>
          <w:sz w:val="20"/>
          <w:szCs w:val="20"/>
          <w:u w:val="single"/>
        </w:rPr>
      </w:pPr>
      <w:r w:rsidRPr="001866D9">
        <w:rPr>
          <w:rFonts w:cs="Arial"/>
          <w:color w:val="auto"/>
          <w:sz w:val="20"/>
          <w:szCs w:val="20"/>
        </w:rPr>
        <w:t xml:space="preserve">The types of documentation you should include in this binder are provided below. </w:t>
      </w:r>
    </w:p>
    <w:p w14:paraId="55BC9BE9" w14:textId="14A7E693" w:rsidR="00D57194" w:rsidRPr="001866D9" w:rsidRDefault="00D57194" w:rsidP="00D57194">
      <w:pPr>
        <w:rPr>
          <w:rFonts w:cs="Arial"/>
          <w:color w:val="auto"/>
          <w:sz w:val="20"/>
          <w:szCs w:val="20"/>
          <w:u w:val="single"/>
        </w:rPr>
      </w:pPr>
      <w:r w:rsidRPr="001866D9">
        <w:rPr>
          <w:rFonts w:cs="Arial"/>
          <w:color w:val="auto"/>
          <w:sz w:val="20"/>
          <w:szCs w:val="20"/>
        </w:rPr>
        <w:t xml:space="preserve">Hospitals selected for </w:t>
      </w:r>
      <w:hyperlink r:id="rId51" w:history="1">
        <w:r w:rsidRPr="001866D9">
          <w:rPr>
            <w:rStyle w:val="Hyperlink"/>
            <w:rFonts w:cs="Arial"/>
            <w:color w:val="auto"/>
            <w:sz w:val="20"/>
            <w:szCs w:val="20"/>
          </w:rPr>
          <w:t>Leapfrog’s Monthly Documentation Request</w:t>
        </w:r>
      </w:hyperlink>
      <w:r w:rsidRPr="001866D9">
        <w:rPr>
          <w:rFonts w:cs="Arial"/>
          <w:color w:val="auto"/>
          <w:sz w:val="20"/>
          <w:szCs w:val="20"/>
        </w:rPr>
        <w:t xml:space="preserve"> for this measure will be asked to submit documentation that should include the information in the table below. Only maintain documentation for those safe practice elements</w:t>
      </w:r>
      <w:r w:rsidR="00A77A3E">
        <w:rPr>
          <w:rFonts w:cs="Arial"/>
          <w:color w:val="auto"/>
          <w:sz w:val="20"/>
          <w:szCs w:val="20"/>
        </w:rPr>
        <w:t xml:space="preserve"> where</w:t>
      </w:r>
      <w:r w:rsidRPr="001866D9">
        <w:rPr>
          <w:rFonts w:cs="Arial"/>
          <w:color w:val="auto"/>
          <w:sz w:val="20"/>
          <w:szCs w:val="20"/>
        </w:rPr>
        <w:t xml:space="preserve"> your hospital </w:t>
      </w:r>
      <w:r w:rsidR="00A77A3E">
        <w:rPr>
          <w:rFonts w:cs="Arial"/>
          <w:color w:val="auto"/>
          <w:sz w:val="20"/>
          <w:szCs w:val="20"/>
        </w:rPr>
        <w:t>responded “yes</w:t>
      </w:r>
      <w:r w:rsidRPr="001866D9">
        <w:rPr>
          <w:rFonts w:cs="Arial"/>
          <w:color w:val="auto"/>
          <w:sz w:val="20"/>
          <w:szCs w:val="20"/>
        </w:rPr>
        <w:t>.</w:t>
      </w:r>
      <w:r w:rsidR="00A77A3E">
        <w:rPr>
          <w:rFonts w:cs="Arial"/>
          <w:color w:val="auto"/>
          <w:sz w:val="20"/>
          <w:szCs w:val="20"/>
        </w:rPr>
        <w:t>”</w:t>
      </w:r>
      <w:r w:rsidRPr="001866D9">
        <w:rPr>
          <w:rFonts w:cs="Arial"/>
          <w:color w:val="auto"/>
          <w:sz w:val="20"/>
          <w:szCs w:val="20"/>
        </w:rPr>
        <w:t xml:space="preserve"> </w:t>
      </w:r>
      <w:r w:rsidR="00AA41BA" w:rsidRPr="001866D9">
        <w:rPr>
          <w:rFonts w:cs="Arial"/>
          <w:color w:val="auto"/>
          <w:sz w:val="20"/>
          <w:szCs w:val="20"/>
          <w:u w:val="single"/>
        </w:rPr>
        <w:t>Ensure that each document is 1) dated according to the reporting period for this subsection, 2) labeled, and 3) each page is numbered.</w:t>
      </w:r>
      <w:r w:rsidR="00AA41BA" w:rsidRPr="001866D9">
        <w:rPr>
          <w:rFonts w:cs="Arial"/>
          <w:color w:val="auto"/>
          <w:sz w:val="20"/>
          <w:szCs w:val="20"/>
        </w:rPr>
        <w:t xml:space="preserve"> Indicate the page number in the source reference.</w:t>
      </w:r>
    </w:p>
    <w:p w14:paraId="1D3B7AD0" w14:textId="77777777" w:rsidR="000E4614" w:rsidRPr="00A4445D" w:rsidRDefault="000E4614" w:rsidP="0036136E">
      <w:pPr>
        <w:rPr>
          <w:rFonts w:cs="Arial"/>
          <w:color w:val="7F7F7F" w:themeColor="text1" w:themeTint="80"/>
          <w:sz w:val="20"/>
          <w:szCs w:val="20"/>
          <w:u w:val="single"/>
        </w:rPr>
      </w:pPr>
    </w:p>
    <w:tbl>
      <w:tblPr>
        <w:tblStyle w:val="GridTable4-Accent310"/>
        <w:tblpPr w:leftFromText="187" w:rightFromText="187" w:vertAnchor="text" w:horzAnchor="margin" w:tblpXSpec="center" w:tblpY="20"/>
        <w:tblW w:w="10075" w:type="dxa"/>
        <w:jc w:val="center"/>
        <w:tblLayout w:type="fixed"/>
        <w:tblLook w:val="0620" w:firstRow="1" w:lastRow="0" w:firstColumn="0" w:lastColumn="0" w:noHBand="1" w:noVBand="1"/>
      </w:tblPr>
      <w:tblGrid>
        <w:gridCol w:w="3505"/>
        <w:gridCol w:w="1800"/>
        <w:gridCol w:w="2610"/>
        <w:gridCol w:w="2160"/>
      </w:tblGrid>
      <w:tr w:rsidR="006A2862" w:rsidRPr="00A4445D" w14:paraId="53137A48" w14:textId="77777777" w:rsidTr="00B72B0C">
        <w:trPr>
          <w:cnfStyle w:val="100000000000" w:firstRow="1" w:lastRow="0" w:firstColumn="0" w:lastColumn="0" w:oddVBand="0" w:evenVBand="0" w:oddHBand="0" w:evenHBand="0" w:firstRowFirstColumn="0" w:firstRowLastColumn="0" w:lastRowFirstColumn="0" w:lastRowLastColumn="0"/>
          <w:trHeight w:val="353"/>
          <w:tblHeader/>
          <w:jc w:val="center"/>
        </w:trPr>
        <w:tc>
          <w:tcPr>
            <w:tcW w:w="3505" w:type="dxa"/>
            <w:tcBorders>
              <w:bottom w:val="single" w:sz="4" w:space="0" w:color="auto"/>
              <w:right w:val="single" w:sz="4" w:space="0" w:color="FFFFFF" w:themeColor="background1"/>
            </w:tcBorders>
            <w:shd w:val="clear" w:color="auto" w:fill="7F7F7F" w:themeFill="text1" w:themeFillTint="80"/>
            <w:vAlign w:val="center"/>
          </w:tcPr>
          <w:p w14:paraId="0600CEE1" w14:textId="2E55D72C" w:rsidR="006A2862" w:rsidRPr="00A4445D" w:rsidRDefault="006A2862" w:rsidP="007D48AC">
            <w:pPr>
              <w:spacing w:before="40" w:after="40"/>
              <w:contextualSpacing/>
              <w:rPr>
                <w:rFonts w:cs="Arial"/>
                <w:color w:val="336699"/>
                <w:sz w:val="20"/>
                <w:szCs w:val="20"/>
              </w:rPr>
            </w:pPr>
            <w:r w:rsidRPr="00A4445D">
              <w:rPr>
                <w:rFonts w:cs="Arial"/>
                <w:color w:val="FFFFFF" w:themeColor="background1"/>
                <w:sz w:val="20"/>
                <w:szCs w:val="20"/>
              </w:rPr>
              <w:t>S</w:t>
            </w:r>
            <w:r>
              <w:rPr>
                <w:rFonts w:cs="Arial"/>
                <w:color w:val="FFFFFF" w:themeColor="background1"/>
                <w:sz w:val="20"/>
                <w:szCs w:val="20"/>
              </w:rPr>
              <w:t>urvey Question</w:t>
            </w:r>
          </w:p>
        </w:tc>
        <w:tc>
          <w:tcPr>
            <w:tcW w:w="1800" w:type="dxa"/>
            <w:tcBorders>
              <w:bottom w:val="single" w:sz="4" w:space="0" w:color="auto"/>
              <w:right w:val="single" w:sz="4" w:space="0" w:color="FFFFFF" w:themeColor="background1"/>
            </w:tcBorders>
            <w:shd w:val="clear" w:color="auto" w:fill="7F7F7F" w:themeFill="text1" w:themeFillTint="80"/>
          </w:tcPr>
          <w:p w14:paraId="22780ADB" w14:textId="77174751" w:rsidR="006A2862" w:rsidRPr="00A4445D" w:rsidRDefault="006A2862" w:rsidP="007D48AC">
            <w:pPr>
              <w:spacing w:before="40" w:after="40"/>
              <w:contextualSpacing/>
              <w:rPr>
                <w:rFonts w:cs="Arial"/>
                <w:color w:val="FFFFFF" w:themeColor="background1"/>
                <w:sz w:val="20"/>
                <w:szCs w:val="20"/>
              </w:rPr>
            </w:pPr>
            <w:r>
              <w:rPr>
                <w:rFonts w:cs="Arial"/>
                <w:color w:val="FFFFFF" w:themeColor="background1"/>
                <w:sz w:val="20"/>
                <w:szCs w:val="20"/>
              </w:rPr>
              <w:t>Response</w:t>
            </w:r>
          </w:p>
        </w:tc>
        <w:tc>
          <w:tcPr>
            <w:tcW w:w="2610" w:type="dxa"/>
            <w:tcBorders>
              <w:left w:val="single" w:sz="4" w:space="0" w:color="FFFFFF" w:themeColor="background1"/>
              <w:bottom w:val="single" w:sz="4" w:space="0" w:color="auto"/>
              <w:right w:val="single" w:sz="4" w:space="0" w:color="FFFFFF" w:themeColor="background1"/>
            </w:tcBorders>
            <w:shd w:val="clear" w:color="auto" w:fill="7F7F7F" w:themeFill="text1" w:themeFillTint="80"/>
            <w:vAlign w:val="center"/>
          </w:tcPr>
          <w:p w14:paraId="680D4AA7" w14:textId="69C39A2A" w:rsidR="006A2862" w:rsidRPr="00A4445D" w:rsidRDefault="006A2862" w:rsidP="007D48AC">
            <w:pPr>
              <w:spacing w:before="40" w:after="40"/>
              <w:contextualSpacing/>
              <w:rPr>
                <w:rFonts w:cs="Arial"/>
                <w:color w:val="336699"/>
                <w:sz w:val="20"/>
                <w:szCs w:val="20"/>
              </w:rPr>
            </w:pPr>
            <w:r>
              <w:rPr>
                <w:rFonts w:cs="Arial"/>
                <w:color w:val="FFFFFF" w:themeColor="background1"/>
                <w:sz w:val="20"/>
                <w:szCs w:val="20"/>
              </w:rPr>
              <w:t>Required Documentation</w:t>
            </w:r>
          </w:p>
        </w:tc>
        <w:tc>
          <w:tcPr>
            <w:tcW w:w="2160" w:type="dxa"/>
            <w:tcBorders>
              <w:left w:val="single" w:sz="4" w:space="0" w:color="FFFFFF" w:themeColor="background1"/>
              <w:bottom w:val="single" w:sz="4" w:space="0" w:color="auto"/>
            </w:tcBorders>
            <w:shd w:val="clear" w:color="auto" w:fill="7F7F7F" w:themeFill="text1" w:themeFillTint="80"/>
            <w:vAlign w:val="center"/>
          </w:tcPr>
          <w:p w14:paraId="60F5DC5B" w14:textId="601C1A3E" w:rsidR="006A2862" w:rsidRPr="00A4445D" w:rsidRDefault="006A2862" w:rsidP="007D48AC">
            <w:pPr>
              <w:spacing w:before="40" w:after="40"/>
              <w:contextualSpacing/>
              <w:jc w:val="center"/>
              <w:rPr>
                <w:rFonts w:cs="Arial"/>
                <w:color w:val="336699"/>
                <w:sz w:val="20"/>
                <w:szCs w:val="20"/>
              </w:rPr>
            </w:pPr>
            <w:r w:rsidRPr="00A4445D">
              <w:rPr>
                <w:rFonts w:cs="Arial"/>
                <w:color w:val="FFFFFF" w:themeColor="background1"/>
                <w:sz w:val="20"/>
                <w:szCs w:val="20"/>
              </w:rPr>
              <w:t>S</w:t>
            </w:r>
            <w:r>
              <w:rPr>
                <w:rFonts w:cs="Arial"/>
                <w:color w:val="FFFFFF" w:themeColor="background1"/>
                <w:sz w:val="20"/>
                <w:szCs w:val="20"/>
              </w:rPr>
              <w:t>ource</w:t>
            </w:r>
          </w:p>
        </w:tc>
      </w:tr>
      <w:tr w:rsidR="006A2862" w:rsidRPr="00A4445D" w14:paraId="568D7383" w14:textId="77777777" w:rsidTr="00B72B0C">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057B6DE4" w14:textId="74D49608" w:rsidR="006A2862" w:rsidRPr="00F739DF" w:rsidRDefault="006A2862" w:rsidP="00CF641A">
            <w:pPr>
              <w:widowControl w:val="0"/>
              <w:spacing w:before="40" w:after="40"/>
              <w:rPr>
                <w:rFonts w:cs="Arial"/>
                <w:b/>
                <w:bCs/>
                <w:color w:val="auto"/>
                <w:sz w:val="20"/>
                <w:szCs w:val="20"/>
              </w:rPr>
            </w:pPr>
            <w:r w:rsidRPr="00F739DF">
              <w:rPr>
                <w:rFonts w:cs="Arial"/>
                <w:color w:val="auto"/>
                <w:sz w:val="20"/>
                <w:szCs w:val="20"/>
              </w:rPr>
              <w:t>1</w:t>
            </w:r>
            <w:r w:rsidR="00D95182" w:rsidRPr="00F739DF">
              <w:rPr>
                <w:rFonts w:cs="Arial"/>
                <w:color w:val="auto"/>
                <w:sz w:val="20"/>
                <w:szCs w:val="20"/>
              </w:rPr>
              <w:t>5</w:t>
            </w:r>
            <w:r w:rsidRPr="00F739DF">
              <w:rPr>
                <w:rFonts w:cs="Arial"/>
                <w:color w:val="auto"/>
                <w:sz w:val="20"/>
                <w:szCs w:val="20"/>
              </w:rPr>
              <w:t>) Is your hospital currently recognized as an American Nurses Credentialing Center (ANCC) Magnet® organization</w:t>
            </w:r>
            <w:r w:rsidRPr="00F739DF">
              <w:rPr>
                <w:rFonts w:eastAsia="Times New Roman" w:cs="Arial"/>
                <w:color w:val="auto"/>
                <w:sz w:val="20"/>
                <w:szCs w:val="20"/>
              </w:rPr>
              <w:t xml:space="preserve"> </w:t>
            </w:r>
            <w:r w:rsidRPr="00F739DF">
              <w:rPr>
                <w:rFonts w:cs="Arial"/>
                <w:color w:val="auto"/>
                <w:sz w:val="20"/>
                <w:szCs w:val="20"/>
              </w:rPr>
              <w:t xml:space="preserve">or a 2020 </w:t>
            </w:r>
            <w:r w:rsidR="007D5273" w:rsidRPr="00F739DF">
              <w:rPr>
                <w:rFonts w:cs="Arial"/>
                <w:color w:val="auto"/>
                <w:sz w:val="20"/>
                <w:szCs w:val="20"/>
              </w:rPr>
              <w:t xml:space="preserve">or 2024 </w:t>
            </w:r>
            <w:r w:rsidRPr="00F739DF">
              <w:rPr>
                <w:rFonts w:cs="Arial"/>
                <w:color w:val="auto"/>
                <w:sz w:val="20"/>
                <w:szCs w:val="20"/>
              </w:rPr>
              <w:t>Pathway to Excellence</w:t>
            </w:r>
            <w:r w:rsidRPr="00F739DF">
              <w:rPr>
                <w:rFonts w:cs="Arial"/>
                <w:color w:val="auto"/>
                <w:sz w:val="20"/>
                <w:szCs w:val="20"/>
                <w:vertAlign w:val="superscript"/>
              </w:rPr>
              <w:t>®</w:t>
            </w:r>
            <w:r w:rsidRPr="00F739DF">
              <w:rPr>
                <w:rFonts w:cs="Arial"/>
                <w:color w:val="auto"/>
                <w:sz w:val="20"/>
                <w:szCs w:val="20"/>
              </w:rPr>
              <w:t xml:space="preserve"> organization? </w:t>
            </w:r>
          </w:p>
          <w:p w14:paraId="6B3378E0" w14:textId="77777777" w:rsidR="006A2862" w:rsidRPr="00F739DF" w:rsidRDefault="006A2862" w:rsidP="00CF641A">
            <w:pPr>
              <w:widowControl w:val="0"/>
              <w:spacing w:before="40" w:after="40"/>
              <w:rPr>
                <w:rFonts w:cs="Arial"/>
                <w:b/>
                <w:bCs/>
                <w:color w:val="auto"/>
                <w:sz w:val="20"/>
                <w:szCs w:val="20"/>
              </w:rPr>
            </w:pPr>
          </w:p>
          <w:p w14:paraId="6AF0B8C8" w14:textId="77777777" w:rsidR="006A2862" w:rsidRPr="00F739DF" w:rsidRDefault="006A2862" w:rsidP="00415EB8">
            <w:pPr>
              <w:pStyle w:val="ListParagraph"/>
              <w:widowControl w:val="0"/>
              <w:numPr>
                <w:ilvl w:val="0"/>
                <w:numId w:val="34"/>
              </w:numPr>
              <w:spacing w:before="40" w:after="40"/>
              <w:rPr>
                <w:rFonts w:cs="Arial"/>
                <w:color w:val="auto"/>
                <w:sz w:val="20"/>
                <w:szCs w:val="20"/>
              </w:rPr>
            </w:pPr>
            <w:r w:rsidRPr="00F739DF">
              <w:rPr>
                <w:rFonts w:cs="Arial"/>
                <w:color w:val="auto"/>
                <w:sz w:val="20"/>
                <w:szCs w:val="20"/>
              </w:rPr>
              <w:t>Yes, our hospital is a current American Nurses Credentialing Center (ANCC) Magnet® organization</w:t>
            </w:r>
          </w:p>
          <w:p w14:paraId="2FEDCE50" w14:textId="77D200B1" w:rsidR="006A2862" w:rsidRPr="00F739DF" w:rsidRDefault="006A2862" w:rsidP="00415EB8">
            <w:pPr>
              <w:pStyle w:val="ListParagraph"/>
              <w:widowControl w:val="0"/>
              <w:numPr>
                <w:ilvl w:val="0"/>
                <w:numId w:val="34"/>
              </w:numPr>
              <w:spacing w:before="40" w:after="40"/>
              <w:rPr>
                <w:rFonts w:cs="Arial"/>
                <w:color w:val="auto"/>
                <w:sz w:val="20"/>
                <w:szCs w:val="20"/>
              </w:rPr>
            </w:pPr>
            <w:r w:rsidRPr="00F739DF">
              <w:rPr>
                <w:rFonts w:cs="Arial"/>
                <w:color w:val="auto"/>
                <w:sz w:val="20"/>
                <w:szCs w:val="20"/>
              </w:rPr>
              <w:t>Yes, our hospital is a 2020</w:t>
            </w:r>
            <w:r w:rsidR="007D5273" w:rsidRPr="00F739DF">
              <w:rPr>
                <w:rFonts w:cs="Arial"/>
                <w:color w:val="auto"/>
                <w:sz w:val="20"/>
                <w:szCs w:val="20"/>
              </w:rPr>
              <w:t xml:space="preserve"> </w:t>
            </w:r>
            <w:r w:rsidRPr="00F739DF">
              <w:rPr>
                <w:rFonts w:cs="Arial"/>
                <w:color w:val="auto"/>
                <w:sz w:val="20"/>
                <w:szCs w:val="20"/>
              </w:rPr>
              <w:t>Pathway to Excellence® organization</w:t>
            </w:r>
          </w:p>
          <w:p w14:paraId="65F2F440" w14:textId="51109E11" w:rsidR="006A2862" w:rsidRPr="00F739DF" w:rsidRDefault="006A2862" w:rsidP="00415EB8">
            <w:pPr>
              <w:pStyle w:val="ListParagraph"/>
              <w:widowControl w:val="0"/>
              <w:numPr>
                <w:ilvl w:val="0"/>
                <w:numId w:val="34"/>
              </w:numPr>
              <w:spacing w:before="40" w:after="40"/>
              <w:rPr>
                <w:rFonts w:cs="Arial"/>
                <w:color w:val="auto"/>
                <w:sz w:val="20"/>
                <w:szCs w:val="20"/>
              </w:rPr>
            </w:pPr>
            <w:r w:rsidRPr="00F739DF">
              <w:rPr>
                <w:rFonts w:cs="Arial"/>
                <w:color w:val="auto"/>
                <w:sz w:val="20"/>
                <w:szCs w:val="20"/>
              </w:rPr>
              <w:t>No</w:t>
            </w:r>
          </w:p>
          <w:p w14:paraId="0E04F0CA" w14:textId="77777777" w:rsidR="006A2862" w:rsidRPr="00F739DF" w:rsidRDefault="006A2862" w:rsidP="007E5056">
            <w:pPr>
              <w:rPr>
                <w:rFonts w:cs="Arial"/>
                <w:bCs/>
                <w:i/>
                <w:color w:val="auto"/>
                <w:sz w:val="20"/>
                <w:szCs w:val="20"/>
              </w:rPr>
            </w:pPr>
          </w:p>
          <w:p w14:paraId="70BBA632" w14:textId="5EF1195A" w:rsidR="006758D1" w:rsidRPr="00F739DF" w:rsidRDefault="006758D1" w:rsidP="006758D1">
            <w:pPr>
              <w:rPr>
                <w:bCs/>
                <w:i/>
                <w:color w:val="auto"/>
                <w:sz w:val="20"/>
                <w:szCs w:val="20"/>
              </w:rPr>
            </w:pPr>
            <w:r w:rsidRPr="00F739DF">
              <w:rPr>
                <w:bCs/>
                <w:i/>
                <w:color w:val="auto"/>
                <w:sz w:val="20"/>
                <w:szCs w:val="20"/>
              </w:rPr>
              <w:t>If “yes,</w:t>
            </w:r>
            <w:r w:rsidRPr="00F739DF">
              <w:rPr>
                <w:rFonts w:cs="Arial"/>
                <w:bCs/>
                <w:i/>
                <w:iCs/>
                <w:color w:val="auto"/>
                <w:sz w:val="20"/>
                <w:szCs w:val="20"/>
              </w:rPr>
              <w:t xml:space="preserve"> our hospital is a current American Nurses Credentialing Center (ANCC) Magnet</w:t>
            </w:r>
            <w:r w:rsidRPr="00F739DF">
              <w:rPr>
                <w:rFonts w:cs="Arial"/>
                <w:bCs/>
                <w:i/>
                <w:iCs/>
                <w:color w:val="auto"/>
                <w:sz w:val="20"/>
                <w:szCs w:val="20"/>
                <w:vertAlign w:val="superscript"/>
              </w:rPr>
              <w:t xml:space="preserve">® </w:t>
            </w:r>
            <w:r w:rsidRPr="00F739DF">
              <w:rPr>
                <w:rFonts w:cs="Arial"/>
                <w:bCs/>
                <w:i/>
                <w:iCs/>
                <w:color w:val="auto"/>
                <w:sz w:val="20"/>
                <w:szCs w:val="20"/>
              </w:rPr>
              <w:t>organization</w:t>
            </w:r>
            <w:r w:rsidRPr="00F739DF">
              <w:rPr>
                <w:bCs/>
                <w:i/>
                <w:color w:val="auto"/>
                <w:sz w:val="20"/>
                <w:szCs w:val="20"/>
              </w:rPr>
              <w:t xml:space="preserve">” or “yes, </w:t>
            </w:r>
            <w:r w:rsidRPr="00F739DF">
              <w:rPr>
                <w:rFonts w:cs="Arial"/>
                <w:bCs/>
                <w:i/>
                <w:iCs/>
                <w:color w:val="auto"/>
                <w:sz w:val="20"/>
                <w:szCs w:val="20"/>
              </w:rPr>
              <w:t>our hospital is a 2020 Pathway to Excellence</w:t>
            </w:r>
            <w:r w:rsidRPr="00F739DF">
              <w:rPr>
                <w:rFonts w:cs="Arial"/>
                <w:bCs/>
                <w:i/>
                <w:iCs/>
                <w:color w:val="auto"/>
                <w:sz w:val="20"/>
                <w:szCs w:val="20"/>
                <w:vertAlign w:val="superscript"/>
              </w:rPr>
              <w:t>®</w:t>
            </w:r>
            <w:r w:rsidRPr="00F739DF">
              <w:rPr>
                <w:rFonts w:cs="Arial"/>
                <w:bCs/>
                <w:i/>
                <w:iCs/>
                <w:color w:val="auto"/>
                <w:sz w:val="20"/>
                <w:szCs w:val="20"/>
              </w:rPr>
              <w:t xml:space="preserve"> organization,”</w:t>
            </w:r>
            <w:r w:rsidRPr="00F739DF">
              <w:rPr>
                <w:bCs/>
                <w:i/>
                <w:color w:val="auto"/>
                <w:sz w:val="20"/>
                <w:szCs w:val="20"/>
              </w:rPr>
              <w:t xml:space="preserve"> skip question #16, and</w:t>
            </w:r>
            <w:r w:rsidRPr="00F739DF">
              <w:rPr>
                <w:i/>
                <w:iCs/>
                <w:color w:val="auto"/>
                <w:sz w:val="20"/>
                <w:szCs w:val="20"/>
              </w:rPr>
              <w:t xml:space="preserve"> continue to question #17.</w:t>
            </w:r>
          </w:p>
          <w:p w14:paraId="69E3D176" w14:textId="77777777" w:rsidR="006758D1" w:rsidRPr="00F739DF" w:rsidRDefault="006758D1" w:rsidP="006758D1">
            <w:pPr>
              <w:ind w:left="420"/>
              <w:rPr>
                <w:bCs/>
                <w:i/>
                <w:color w:val="auto"/>
                <w:sz w:val="20"/>
                <w:szCs w:val="20"/>
              </w:rPr>
            </w:pPr>
          </w:p>
          <w:p w14:paraId="78EB1708" w14:textId="1AC2BAB5" w:rsidR="006758D1" w:rsidRPr="00F739DF" w:rsidRDefault="006758D1" w:rsidP="006758D1">
            <w:pPr>
              <w:rPr>
                <w:rFonts w:cs="Arial"/>
                <w:bCs/>
                <w:i/>
                <w:color w:val="auto"/>
                <w:sz w:val="20"/>
                <w:szCs w:val="20"/>
              </w:rPr>
            </w:pPr>
            <w:r w:rsidRPr="00F739DF">
              <w:rPr>
                <w:bCs/>
                <w:i/>
                <w:color w:val="auto"/>
                <w:sz w:val="20"/>
                <w:szCs w:val="20"/>
              </w:rPr>
              <w:t>Pathway to Excellence</w:t>
            </w:r>
            <w:r w:rsidRPr="00F739DF">
              <w:rPr>
                <w:bCs/>
                <w:i/>
                <w:color w:val="auto"/>
                <w:sz w:val="20"/>
                <w:szCs w:val="20"/>
                <w:vertAlign w:val="superscript"/>
              </w:rPr>
              <w:t>®</w:t>
            </w:r>
            <w:r w:rsidRPr="00F739DF">
              <w:rPr>
                <w:bCs/>
                <w:i/>
                <w:color w:val="auto"/>
                <w:sz w:val="20"/>
                <w:szCs w:val="20"/>
              </w:rPr>
              <w:t xml:space="preserve"> hospitals that have not received the 2020 designation must select “no.”</w:t>
            </w:r>
          </w:p>
          <w:p w14:paraId="377EE188" w14:textId="26B9B826" w:rsidR="006A2862" w:rsidRPr="00F739DF" w:rsidRDefault="006A2862" w:rsidP="007E5056">
            <w:pPr>
              <w:widowControl w:val="0"/>
              <w:spacing w:before="40" w:after="40"/>
              <w:rPr>
                <w:rFonts w:cs="Arial"/>
                <w:b/>
                <w:bCs/>
                <w:color w:val="auto"/>
                <w:sz w:val="20"/>
                <w:szCs w:val="20"/>
              </w:rPr>
            </w:pPr>
            <w:r w:rsidRPr="00F739DF">
              <w:rPr>
                <w:rFonts w:cs="Arial"/>
                <w:bCs/>
                <w:i/>
                <w:color w:val="auto"/>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35AC66" w14:textId="77777777" w:rsidR="00B728F5" w:rsidRPr="00B728F5" w:rsidRDefault="00B728F5" w:rsidP="00415EB8">
            <w:pPr>
              <w:numPr>
                <w:ilvl w:val="0"/>
                <w:numId w:val="98"/>
              </w:numPr>
              <w:contextualSpacing/>
              <w:rPr>
                <w:rFonts w:eastAsia="Times New Roman" w:cs="Arial"/>
                <w:bCs/>
                <w:color w:val="auto"/>
                <w:sz w:val="20"/>
                <w:szCs w:val="20"/>
              </w:rPr>
            </w:pPr>
            <w:r w:rsidRPr="00B728F5">
              <w:rPr>
                <w:rFonts w:eastAsia="Times New Roman" w:cs="Times New Roman"/>
                <w:color w:val="auto"/>
                <w:sz w:val="20"/>
                <w:szCs w:val="20"/>
              </w:rPr>
              <w:t>Yes</w:t>
            </w:r>
            <w:r w:rsidRPr="00B728F5">
              <w:rPr>
                <w:rFonts w:eastAsia="Times New Roman" w:cs="Arial"/>
                <w:bCs/>
                <w:color w:val="auto"/>
                <w:sz w:val="20"/>
                <w:szCs w:val="20"/>
              </w:rPr>
              <w:t>, our hospital is a current American Nurses Credentialing Center (ANCC) Magnet</w:t>
            </w:r>
            <w:r w:rsidRPr="00B728F5">
              <w:rPr>
                <w:rFonts w:eastAsia="Times New Roman" w:cs="Arial"/>
                <w:bCs/>
                <w:color w:val="auto"/>
                <w:sz w:val="20"/>
                <w:szCs w:val="20"/>
                <w:vertAlign w:val="superscript"/>
              </w:rPr>
              <w:t xml:space="preserve">® </w:t>
            </w:r>
            <w:r w:rsidRPr="00B728F5">
              <w:rPr>
                <w:rFonts w:eastAsia="Times New Roman" w:cs="Arial"/>
                <w:bCs/>
                <w:color w:val="auto"/>
                <w:sz w:val="20"/>
                <w:szCs w:val="20"/>
              </w:rPr>
              <w:t>organization</w:t>
            </w:r>
          </w:p>
          <w:p w14:paraId="7D03E28A" w14:textId="5D8085B0" w:rsidR="00B728F5" w:rsidRDefault="00B728F5" w:rsidP="00415EB8">
            <w:pPr>
              <w:numPr>
                <w:ilvl w:val="0"/>
                <w:numId w:val="98"/>
              </w:numPr>
              <w:contextualSpacing/>
              <w:rPr>
                <w:rFonts w:eastAsia="Times New Roman" w:cs="Arial"/>
                <w:bCs/>
                <w:color w:val="auto"/>
                <w:sz w:val="20"/>
                <w:szCs w:val="20"/>
              </w:rPr>
            </w:pPr>
            <w:r w:rsidRPr="00B728F5">
              <w:rPr>
                <w:rFonts w:eastAsia="Times New Roman" w:cs="Arial"/>
                <w:bCs/>
                <w:color w:val="auto"/>
                <w:sz w:val="20"/>
                <w:szCs w:val="20"/>
              </w:rPr>
              <w:t>Yes, our hospital is a 2020 Pathway to Excellence</w:t>
            </w:r>
            <w:r w:rsidRPr="00B728F5">
              <w:rPr>
                <w:rFonts w:eastAsia="Times New Roman" w:cs="Arial"/>
                <w:bCs/>
                <w:color w:val="auto"/>
                <w:sz w:val="20"/>
                <w:szCs w:val="20"/>
                <w:vertAlign w:val="superscript"/>
              </w:rPr>
              <w:t>®</w:t>
            </w:r>
            <w:r w:rsidRPr="00B728F5">
              <w:rPr>
                <w:rFonts w:eastAsia="Times New Roman" w:cs="Arial"/>
                <w:bCs/>
                <w:color w:val="auto"/>
                <w:sz w:val="20"/>
                <w:szCs w:val="20"/>
              </w:rPr>
              <w:t xml:space="preserve"> organization</w:t>
            </w:r>
          </w:p>
          <w:p w14:paraId="165B2B9C" w14:textId="46F340A5" w:rsidR="006A2862" w:rsidRPr="00B728F5" w:rsidRDefault="00B728F5" w:rsidP="00415EB8">
            <w:pPr>
              <w:numPr>
                <w:ilvl w:val="0"/>
                <w:numId w:val="98"/>
              </w:numPr>
              <w:contextualSpacing/>
              <w:rPr>
                <w:rFonts w:eastAsia="Times New Roman" w:cs="Arial"/>
                <w:bCs/>
                <w:color w:val="auto"/>
                <w:sz w:val="20"/>
                <w:szCs w:val="20"/>
              </w:rPr>
            </w:pPr>
            <w:r w:rsidRPr="00B728F5">
              <w:rPr>
                <w:rFonts w:eastAsia="Times New Roman" w:cs="Times New Roman"/>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F7EFBC2" w14:textId="65E82833" w:rsidR="006A2862" w:rsidRPr="00A4445D" w:rsidRDefault="006A2862" w:rsidP="00CF641A">
            <w:pPr>
              <w:widowControl w:val="0"/>
              <w:spacing w:before="40" w:after="40"/>
              <w:rPr>
                <w:rFonts w:cs="Arial"/>
                <w:color w:val="C00000"/>
                <w:sz w:val="20"/>
                <w:szCs w:val="20"/>
              </w:rPr>
            </w:pPr>
            <w:r w:rsidRPr="00A4445D">
              <w:rPr>
                <w:rFonts w:cs="Arial"/>
                <w:color w:val="C00000"/>
                <w:sz w:val="20"/>
                <w:szCs w:val="20"/>
              </w:rPr>
              <w:t xml:space="preserve">Hospitals that are recognized as an American Nurses Credentialing Center (ANCC) Magnet® organization are listed on ANCC’s website at </w:t>
            </w:r>
            <w:r w:rsidRPr="00A4445D">
              <w:rPr>
                <w:rFonts w:cs="Arial"/>
                <w:sz w:val="20"/>
                <w:szCs w:val="20"/>
              </w:rPr>
              <w:t xml:space="preserve"> </w:t>
            </w:r>
            <w:hyperlink r:id="rId52" w:history="1">
              <w:r w:rsidRPr="00A4445D">
                <w:rPr>
                  <w:rStyle w:val="Hyperlink"/>
                  <w:rFonts w:cs="Arial"/>
                  <w:sz w:val="20"/>
                  <w:szCs w:val="20"/>
                </w:rPr>
                <w:t>https://www.nursingworld.org/organizational-programs/magnet/find-a-magnet-organization/</w:t>
              </w:r>
            </w:hyperlink>
            <w:r w:rsidRPr="00A4445D">
              <w:rPr>
                <w:rFonts w:cs="Arial"/>
                <w:color w:val="C00000"/>
                <w:sz w:val="20"/>
                <w:szCs w:val="20"/>
              </w:rPr>
              <w:t xml:space="preserve"> </w:t>
            </w:r>
          </w:p>
          <w:p w14:paraId="36236D23" w14:textId="77777777" w:rsidR="006A2862" w:rsidRPr="00A4445D" w:rsidRDefault="006A2862" w:rsidP="00CF641A">
            <w:pPr>
              <w:widowControl w:val="0"/>
              <w:spacing w:before="40" w:after="40"/>
              <w:rPr>
                <w:rFonts w:cs="Arial"/>
                <w:color w:val="C00000"/>
                <w:sz w:val="20"/>
                <w:szCs w:val="20"/>
              </w:rPr>
            </w:pPr>
          </w:p>
          <w:p w14:paraId="199EFADF" w14:textId="587A5E11" w:rsidR="006A2862" w:rsidRPr="00A4445D" w:rsidRDefault="006A2862" w:rsidP="00CF641A">
            <w:pPr>
              <w:widowControl w:val="0"/>
              <w:spacing w:before="40" w:after="40"/>
              <w:rPr>
                <w:rFonts w:cs="Arial"/>
                <w:b/>
                <w:bCs/>
                <w:color w:val="auto"/>
                <w:sz w:val="20"/>
                <w:szCs w:val="20"/>
              </w:rPr>
            </w:pPr>
            <w:r w:rsidRPr="00A4445D">
              <w:rPr>
                <w:rFonts w:cs="Arial"/>
                <w:color w:val="C00000"/>
                <w:sz w:val="20"/>
                <w:szCs w:val="20"/>
              </w:rPr>
              <w:t>Hospitals that are recognized as a</w:t>
            </w:r>
            <w:r w:rsidRPr="00A4445D">
              <w:rPr>
                <w:rFonts w:cs="Arial"/>
                <w:color w:val="7F7F7F" w:themeColor="text1" w:themeTint="80"/>
                <w:sz w:val="20"/>
                <w:szCs w:val="20"/>
              </w:rPr>
              <w:t xml:space="preserve"> </w:t>
            </w:r>
            <w:r w:rsidRPr="00A4445D">
              <w:rPr>
                <w:rFonts w:cs="Arial"/>
                <w:color w:val="C00000"/>
                <w:sz w:val="20"/>
                <w:szCs w:val="20"/>
              </w:rPr>
              <w:t>Pathway to Excellence</w:t>
            </w:r>
            <w:r w:rsidRPr="00A4445D">
              <w:rPr>
                <w:rFonts w:cs="Arial"/>
                <w:color w:val="C00000"/>
                <w:sz w:val="20"/>
                <w:szCs w:val="20"/>
                <w:vertAlign w:val="superscript"/>
              </w:rPr>
              <w:t xml:space="preserve">® </w:t>
            </w:r>
            <w:r w:rsidRPr="00A4445D">
              <w:rPr>
                <w:rFonts w:cs="Arial"/>
                <w:color w:val="C00000"/>
                <w:sz w:val="20"/>
                <w:szCs w:val="20"/>
              </w:rPr>
              <w:t xml:space="preserve">organization are listed on ANCC’s website at </w:t>
            </w:r>
            <w:r w:rsidRPr="00A4445D">
              <w:rPr>
                <w:rFonts w:cs="Arial"/>
                <w:sz w:val="20"/>
                <w:szCs w:val="20"/>
              </w:rPr>
              <w:t xml:space="preserve"> </w:t>
            </w:r>
            <w:hyperlink r:id="rId53" w:history="1">
              <w:r w:rsidRPr="00A4445D">
                <w:rPr>
                  <w:rStyle w:val="Hyperlink"/>
                  <w:rFonts w:cs="Arial"/>
                  <w:sz w:val="20"/>
                  <w:szCs w:val="20"/>
                </w:rPr>
                <w:t>https://www.nursingworld.org/organizational-programs/pathway/find-a-pathway-organization/</w:t>
              </w:r>
            </w:hyperlink>
            <w:r w:rsidRPr="00A4445D">
              <w:rPr>
                <w:rFonts w:cs="Arial"/>
                <w:color w:val="C00000"/>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0AF609" w14:textId="77777777" w:rsidR="006A2862" w:rsidRPr="00A4445D" w:rsidRDefault="006A2862" w:rsidP="00CF641A">
            <w:pPr>
              <w:widowControl w:val="0"/>
              <w:spacing w:before="40" w:after="40"/>
              <w:jc w:val="center"/>
              <w:rPr>
                <w:rFonts w:cs="Arial"/>
                <w:b/>
                <w:bCs/>
                <w:color w:val="auto"/>
                <w:sz w:val="20"/>
                <w:szCs w:val="20"/>
              </w:rPr>
            </w:pPr>
          </w:p>
        </w:tc>
      </w:tr>
      <w:tr w:rsidR="00AE471C" w:rsidRPr="00A4445D" w14:paraId="4D3DF032" w14:textId="77777777" w:rsidTr="00AE471C">
        <w:trPr>
          <w:trHeight w:val="353"/>
          <w:jc w:val="center"/>
        </w:trPr>
        <w:tc>
          <w:tcPr>
            <w:tcW w:w="10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DB1191" w14:textId="1797F972" w:rsidR="00AE471C" w:rsidRPr="00F739DF" w:rsidRDefault="00AE471C" w:rsidP="00023BAE">
            <w:pPr>
              <w:widowControl w:val="0"/>
              <w:spacing w:before="40" w:after="40"/>
              <w:rPr>
                <w:rFonts w:cs="Arial"/>
                <w:b/>
                <w:bCs/>
                <w:color w:val="auto"/>
                <w:sz w:val="20"/>
                <w:szCs w:val="20"/>
              </w:rPr>
            </w:pPr>
            <w:r w:rsidRPr="00F739DF">
              <w:rPr>
                <w:rFonts w:cs="Arial"/>
                <w:color w:val="auto"/>
                <w:sz w:val="20"/>
                <w:szCs w:val="20"/>
              </w:rPr>
              <w:t>1</w:t>
            </w:r>
            <w:r w:rsidR="00B728F5" w:rsidRPr="00F739DF">
              <w:rPr>
                <w:rFonts w:cs="Arial"/>
                <w:color w:val="auto"/>
                <w:sz w:val="20"/>
                <w:szCs w:val="20"/>
              </w:rPr>
              <w:t>6</w:t>
            </w:r>
            <w:r w:rsidRPr="00F739DF">
              <w:rPr>
                <w:rFonts w:cs="Arial"/>
                <w:color w:val="auto"/>
                <w:sz w:val="20"/>
                <w:szCs w:val="20"/>
              </w:rPr>
              <w:t>) Within the last 12 months, to ensure adequate and competent nursing staff service and nursing leadership at all levels, our organization has:</w:t>
            </w:r>
          </w:p>
        </w:tc>
      </w:tr>
      <w:tr w:rsidR="006A2862" w:rsidRPr="00A4445D" w14:paraId="75078836" w14:textId="77777777" w:rsidTr="00B72B0C">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7B001E3B" w14:textId="480639B7" w:rsidR="006A2862" w:rsidRPr="00F739DF" w:rsidRDefault="006A2862" w:rsidP="00CF641A">
            <w:pPr>
              <w:widowControl w:val="0"/>
              <w:spacing w:before="40" w:after="40"/>
              <w:rPr>
                <w:rFonts w:cs="Arial"/>
                <w:color w:val="auto"/>
                <w:sz w:val="20"/>
                <w:szCs w:val="20"/>
              </w:rPr>
            </w:pPr>
            <w:r w:rsidRPr="00F739DF">
              <w:rPr>
                <w:rFonts w:cs="Arial"/>
                <w:color w:val="auto"/>
                <w:sz w:val="20"/>
                <w:szCs w:val="20"/>
              </w:rPr>
              <w:t>a. held nursing leadership directly accountable for improvements in performance through performance reviews or compensation.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DE5797" w14:textId="77777777" w:rsidR="00C54111" w:rsidRDefault="00C54111" w:rsidP="00415EB8">
            <w:pPr>
              <w:numPr>
                <w:ilvl w:val="0"/>
                <w:numId w:val="99"/>
              </w:numPr>
              <w:contextualSpacing/>
              <w:rPr>
                <w:rFonts w:eastAsia="Times New Roman" w:cs="Arial"/>
                <w:iCs/>
                <w:snapToGrid w:val="0"/>
                <w:color w:val="auto"/>
                <w:sz w:val="20"/>
                <w:szCs w:val="20"/>
              </w:rPr>
            </w:pPr>
            <w:r w:rsidRPr="00C54111">
              <w:rPr>
                <w:rFonts w:eastAsia="Times New Roman" w:cs="Arial"/>
                <w:iCs/>
                <w:snapToGrid w:val="0"/>
                <w:color w:val="auto"/>
                <w:sz w:val="20"/>
                <w:szCs w:val="20"/>
              </w:rPr>
              <w:t>Yes</w:t>
            </w:r>
          </w:p>
          <w:p w14:paraId="2FB13723" w14:textId="414FDD01" w:rsidR="006A2862" w:rsidRPr="00C54111" w:rsidRDefault="00C54111" w:rsidP="00415EB8">
            <w:pPr>
              <w:numPr>
                <w:ilvl w:val="0"/>
                <w:numId w:val="99"/>
              </w:numPr>
              <w:contextualSpacing/>
              <w:rPr>
                <w:rFonts w:eastAsia="Times New Roman" w:cs="Arial"/>
                <w:iCs/>
                <w:snapToGrid w:val="0"/>
                <w:color w:val="auto"/>
                <w:sz w:val="20"/>
                <w:szCs w:val="20"/>
              </w:rPr>
            </w:pPr>
            <w:r w:rsidRPr="00C54111">
              <w:rPr>
                <w:rFonts w:eastAsia="Times New Roman"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E94A80E" w14:textId="3CCD6BE6" w:rsidR="006A2862" w:rsidRPr="00A4445D" w:rsidRDefault="006A2862" w:rsidP="00023BAE">
            <w:pPr>
              <w:widowControl w:val="0"/>
              <w:spacing w:before="40" w:after="40"/>
              <w:rPr>
                <w:rFonts w:cs="Arial"/>
                <w:color w:val="C00000"/>
                <w:sz w:val="20"/>
                <w:szCs w:val="20"/>
              </w:rPr>
            </w:pPr>
            <w:r w:rsidRPr="00A4445D">
              <w:rPr>
                <w:rFonts w:cs="Arial"/>
                <w:color w:val="C00000"/>
                <w:sz w:val="20"/>
                <w:szCs w:val="20"/>
              </w:rPr>
              <w:t>Performance review or compensation plan should include specific language about ensuring adequate and competent nursing staff service and nursing leadership at all levels.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8000D35" w14:textId="77777777" w:rsidR="006A2862" w:rsidRPr="00A4445D" w:rsidRDefault="006A2862" w:rsidP="00CF641A">
            <w:pPr>
              <w:widowControl w:val="0"/>
              <w:spacing w:before="40" w:after="40"/>
              <w:jc w:val="center"/>
              <w:rPr>
                <w:rFonts w:cs="Arial"/>
                <w:b/>
                <w:bCs/>
                <w:color w:val="auto"/>
                <w:sz w:val="20"/>
                <w:szCs w:val="20"/>
              </w:rPr>
            </w:pPr>
          </w:p>
        </w:tc>
      </w:tr>
      <w:tr w:rsidR="006A2862" w:rsidRPr="00A4445D" w14:paraId="1215D50E" w14:textId="77777777" w:rsidTr="00B72B0C">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5B717D7A" w14:textId="2007BF9A" w:rsidR="006A2862" w:rsidRPr="00F739DF" w:rsidRDefault="006A2862" w:rsidP="00CF641A">
            <w:pPr>
              <w:widowControl w:val="0"/>
              <w:spacing w:before="40" w:after="40"/>
              <w:rPr>
                <w:rFonts w:cs="Arial"/>
                <w:color w:val="auto"/>
                <w:sz w:val="20"/>
                <w:szCs w:val="20"/>
              </w:rPr>
            </w:pPr>
            <w:r w:rsidRPr="00F739DF">
              <w:rPr>
                <w:rFonts w:cs="Arial"/>
                <w:color w:val="auto"/>
                <w:sz w:val="20"/>
                <w:szCs w:val="20"/>
              </w:rPr>
              <w:t>b. included nursing leadership as part of the hospital senior administrative leadership team.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308BA" w14:textId="77777777" w:rsidR="00C54111" w:rsidRPr="00C54111" w:rsidRDefault="00C54111" w:rsidP="00415EB8">
            <w:pPr>
              <w:pStyle w:val="ListParagraph"/>
              <w:numPr>
                <w:ilvl w:val="0"/>
                <w:numId w:val="100"/>
              </w:numPr>
              <w:ind w:left="346"/>
              <w:jc w:val="both"/>
              <w:rPr>
                <w:rFonts w:cs="Arial"/>
                <w:iCs/>
                <w:snapToGrid w:val="0"/>
                <w:color w:val="auto"/>
                <w:sz w:val="20"/>
                <w:szCs w:val="20"/>
              </w:rPr>
            </w:pPr>
            <w:r w:rsidRPr="00C54111">
              <w:rPr>
                <w:rFonts w:cs="Arial"/>
                <w:iCs/>
                <w:snapToGrid w:val="0"/>
                <w:color w:val="auto"/>
                <w:sz w:val="20"/>
                <w:szCs w:val="20"/>
              </w:rPr>
              <w:t>Yes</w:t>
            </w:r>
          </w:p>
          <w:p w14:paraId="66212B83" w14:textId="5E02D5B5" w:rsidR="006A2862" w:rsidRPr="00C54111" w:rsidRDefault="00C54111" w:rsidP="00415EB8">
            <w:pPr>
              <w:pStyle w:val="ListParagraph"/>
              <w:widowControl w:val="0"/>
              <w:numPr>
                <w:ilvl w:val="0"/>
                <w:numId w:val="100"/>
              </w:numPr>
              <w:spacing w:before="40" w:after="40"/>
              <w:ind w:left="346"/>
              <w:jc w:val="both"/>
              <w:rPr>
                <w:rFonts w:cs="Arial"/>
                <w:iCs/>
                <w:color w:val="C00000"/>
                <w:sz w:val="20"/>
                <w:szCs w:val="20"/>
              </w:rPr>
            </w:pPr>
            <w:r w:rsidRPr="00C54111">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E78F48" w14:textId="7A8547D2" w:rsidR="006A2862" w:rsidRPr="00A4445D" w:rsidRDefault="006A2862" w:rsidP="00CF641A">
            <w:pPr>
              <w:widowControl w:val="0"/>
              <w:spacing w:before="40" w:after="40"/>
              <w:rPr>
                <w:rFonts w:cs="Arial"/>
                <w:color w:val="C00000"/>
                <w:sz w:val="20"/>
                <w:szCs w:val="20"/>
              </w:rPr>
            </w:pPr>
            <w:r w:rsidRPr="00A4445D">
              <w:rPr>
                <w:rFonts w:cs="Arial"/>
                <w:iCs/>
                <w:color w:val="C00000"/>
                <w:sz w:val="20"/>
                <w:szCs w:val="20"/>
              </w:rPr>
              <w:t xml:space="preserve">Organization chart showing senior administrative leadership team that includes </w:t>
            </w:r>
            <w:r w:rsidRPr="00A4445D">
              <w:rPr>
                <w:rFonts w:cs="Arial"/>
                <w:color w:val="C00000"/>
                <w:sz w:val="20"/>
                <w:szCs w:val="20"/>
              </w:rPr>
              <w:t xml:space="preserve">nursing </w:t>
            </w:r>
            <w:r w:rsidRPr="00A4445D">
              <w:rPr>
                <w:rFonts w:cs="Arial"/>
                <w:color w:val="C00000"/>
                <w:sz w:val="20"/>
                <w:szCs w:val="20"/>
              </w:rPr>
              <w:lastRenderedPageBreak/>
              <w:t>leadership (e.g., Chief Nursing Officer, Vice President/Assistant Vice President of Nursing, Vice President/Assistant Vice President for Clinical Operations, etc.).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D708E73" w14:textId="77777777" w:rsidR="006A2862" w:rsidRPr="00A4445D" w:rsidRDefault="006A2862" w:rsidP="00CF641A">
            <w:pPr>
              <w:widowControl w:val="0"/>
              <w:spacing w:before="40" w:after="40"/>
              <w:jc w:val="center"/>
              <w:rPr>
                <w:rFonts w:cs="Arial"/>
                <w:b/>
                <w:bCs/>
                <w:color w:val="auto"/>
                <w:sz w:val="20"/>
                <w:szCs w:val="20"/>
              </w:rPr>
            </w:pPr>
          </w:p>
        </w:tc>
      </w:tr>
      <w:tr w:rsidR="006A2862" w:rsidRPr="00A4445D" w14:paraId="47899C3B" w14:textId="77777777" w:rsidTr="00B72B0C">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004337C0" w14:textId="258A853C" w:rsidR="006A2862" w:rsidRPr="00F739DF" w:rsidRDefault="006A2862" w:rsidP="00CF641A">
            <w:pPr>
              <w:widowControl w:val="0"/>
              <w:spacing w:before="40" w:after="40"/>
              <w:rPr>
                <w:rFonts w:cs="Arial"/>
                <w:color w:val="auto"/>
                <w:sz w:val="20"/>
                <w:szCs w:val="20"/>
              </w:rPr>
            </w:pPr>
            <w:r w:rsidRPr="00F739DF">
              <w:rPr>
                <w:rFonts w:cs="Arial"/>
                <w:color w:val="auto"/>
                <w:sz w:val="20"/>
                <w:szCs w:val="20"/>
              </w:rPr>
              <w:t>c. held the board (governance) and senior administrative leadership accountable for the provision of financial resources to ensure adequate nurse staffing levels.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78B8F9" w14:textId="77777777" w:rsidR="00C54111" w:rsidRPr="00920BF6" w:rsidRDefault="00C54111" w:rsidP="00415EB8">
            <w:pPr>
              <w:pStyle w:val="ListParagraph"/>
              <w:numPr>
                <w:ilvl w:val="0"/>
                <w:numId w:val="101"/>
              </w:numPr>
              <w:ind w:left="346"/>
              <w:rPr>
                <w:rFonts w:cs="Arial"/>
                <w:iCs/>
                <w:snapToGrid w:val="0"/>
                <w:color w:val="auto"/>
                <w:sz w:val="20"/>
                <w:szCs w:val="20"/>
              </w:rPr>
            </w:pPr>
            <w:r w:rsidRPr="00920BF6">
              <w:rPr>
                <w:rFonts w:cs="Arial"/>
                <w:iCs/>
                <w:snapToGrid w:val="0"/>
                <w:color w:val="auto"/>
                <w:sz w:val="20"/>
                <w:szCs w:val="20"/>
              </w:rPr>
              <w:t>Yes</w:t>
            </w:r>
          </w:p>
          <w:p w14:paraId="1CA334B1" w14:textId="355D1ACC" w:rsidR="006A2862" w:rsidRPr="00920BF6" w:rsidRDefault="00C54111" w:rsidP="00415EB8">
            <w:pPr>
              <w:pStyle w:val="ListParagraph"/>
              <w:numPr>
                <w:ilvl w:val="0"/>
                <w:numId w:val="101"/>
              </w:numPr>
              <w:spacing w:before="40" w:after="40"/>
              <w:ind w:left="346"/>
              <w:rPr>
                <w:rFonts w:cs="Arial"/>
                <w:iCs/>
                <w:color w:val="C00000"/>
                <w:sz w:val="20"/>
                <w:szCs w:val="20"/>
              </w:rPr>
            </w:pPr>
            <w:r w:rsidRPr="00920BF6">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2511B18" w14:textId="294A2611" w:rsidR="006A2862" w:rsidRPr="00A4445D" w:rsidRDefault="006A2862" w:rsidP="007C48BF">
            <w:pPr>
              <w:spacing w:before="40" w:after="40"/>
              <w:rPr>
                <w:rFonts w:cs="Arial"/>
                <w:iCs/>
                <w:color w:val="C00000"/>
                <w:sz w:val="20"/>
                <w:szCs w:val="20"/>
              </w:rPr>
            </w:pPr>
            <w:r w:rsidRPr="00A4445D">
              <w:rPr>
                <w:rFonts w:cs="Arial"/>
                <w:iCs/>
                <w:color w:val="C00000"/>
                <w:sz w:val="20"/>
                <w:szCs w:val="20"/>
              </w:rPr>
              <w:t xml:space="preserve">1. Reports, minutes, or notes regarding allocation of financial resources. </w:t>
            </w:r>
          </w:p>
          <w:p w14:paraId="2DBE658B" w14:textId="2C895DA8" w:rsidR="006A2862" w:rsidRPr="00A4445D" w:rsidRDefault="006A2862" w:rsidP="007C48BF">
            <w:pPr>
              <w:widowControl w:val="0"/>
              <w:spacing w:before="40" w:after="40"/>
              <w:rPr>
                <w:rFonts w:cs="Arial"/>
                <w:color w:val="C00000"/>
                <w:sz w:val="20"/>
                <w:szCs w:val="20"/>
              </w:rPr>
            </w:pPr>
            <w:r w:rsidRPr="00A4445D">
              <w:rPr>
                <w:rFonts w:cs="Arial"/>
                <w:iCs/>
                <w:color w:val="C00000"/>
                <w:sz w:val="20"/>
                <w:szCs w:val="20"/>
              </w:rPr>
              <w:t>2. Chart or description of board structure.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C4A4017" w14:textId="77777777" w:rsidR="006A2862" w:rsidRPr="00A4445D" w:rsidRDefault="006A2862" w:rsidP="00CF641A">
            <w:pPr>
              <w:widowControl w:val="0"/>
              <w:spacing w:before="40" w:after="40"/>
              <w:jc w:val="center"/>
              <w:rPr>
                <w:rFonts w:cs="Arial"/>
                <w:b/>
                <w:bCs/>
                <w:color w:val="auto"/>
                <w:sz w:val="20"/>
                <w:szCs w:val="20"/>
              </w:rPr>
            </w:pPr>
          </w:p>
        </w:tc>
      </w:tr>
      <w:tr w:rsidR="006A2862" w:rsidRPr="00A4445D" w14:paraId="7FAB6934" w14:textId="77777777" w:rsidTr="00B72B0C">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3C083AB0" w14:textId="287ECC10" w:rsidR="006A2862" w:rsidRPr="00F739DF" w:rsidRDefault="006A2862" w:rsidP="00CF641A">
            <w:pPr>
              <w:widowControl w:val="0"/>
              <w:spacing w:before="40" w:after="40"/>
              <w:rPr>
                <w:rFonts w:cs="Arial"/>
                <w:color w:val="auto"/>
                <w:sz w:val="20"/>
                <w:szCs w:val="20"/>
              </w:rPr>
            </w:pPr>
            <w:r w:rsidRPr="00F739DF">
              <w:rPr>
                <w:rFonts w:cs="Arial"/>
                <w:color w:val="auto"/>
                <w:sz w:val="20"/>
                <w:szCs w:val="20"/>
              </w:rPr>
              <w:t>d. budgeted financial resources for balancing staffing levels and skill levels to improve performance.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B09DE10" w14:textId="77777777" w:rsidR="00C54111" w:rsidRPr="00920BF6" w:rsidRDefault="00C54111" w:rsidP="00415EB8">
            <w:pPr>
              <w:pStyle w:val="ListParagraph"/>
              <w:numPr>
                <w:ilvl w:val="0"/>
                <w:numId w:val="102"/>
              </w:numPr>
              <w:ind w:left="346"/>
              <w:rPr>
                <w:rFonts w:cs="Arial"/>
                <w:iCs/>
                <w:snapToGrid w:val="0"/>
                <w:color w:val="auto"/>
                <w:sz w:val="20"/>
                <w:szCs w:val="20"/>
              </w:rPr>
            </w:pPr>
            <w:r w:rsidRPr="00920BF6">
              <w:rPr>
                <w:rFonts w:cs="Arial"/>
                <w:iCs/>
                <w:snapToGrid w:val="0"/>
                <w:color w:val="auto"/>
                <w:sz w:val="20"/>
                <w:szCs w:val="20"/>
              </w:rPr>
              <w:t>Yes</w:t>
            </w:r>
          </w:p>
          <w:p w14:paraId="49A6F449" w14:textId="249903B3" w:rsidR="006A2862" w:rsidRPr="00920BF6" w:rsidRDefault="00C54111" w:rsidP="00415EB8">
            <w:pPr>
              <w:pStyle w:val="ListParagraph"/>
              <w:widowControl w:val="0"/>
              <w:numPr>
                <w:ilvl w:val="0"/>
                <w:numId w:val="102"/>
              </w:numPr>
              <w:spacing w:before="40" w:after="40"/>
              <w:ind w:left="346"/>
              <w:rPr>
                <w:rFonts w:cs="Arial"/>
                <w:iCs/>
                <w:color w:val="C00000"/>
                <w:sz w:val="20"/>
                <w:szCs w:val="20"/>
              </w:rPr>
            </w:pPr>
            <w:r w:rsidRPr="00920BF6">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2C03CA5" w14:textId="12FB3182" w:rsidR="006A2862" w:rsidRPr="00A4445D" w:rsidRDefault="006A2862" w:rsidP="00CF641A">
            <w:pPr>
              <w:widowControl w:val="0"/>
              <w:spacing w:before="40" w:after="40"/>
              <w:rPr>
                <w:rFonts w:cs="Arial"/>
                <w:color w:val="C00000"/>
                <w:sz w:val="20"/>
                <w:szCs w:val="20"/>
              </w:rPr>
            </w:pPr>
            <w:r w:rsidRPr="00A4445D">
              <w:rPr>
                <w:rFonts w:cs="Arial"/>
                <w:iCs/>
                <w:color w:val="C00000"/>
                <w:sz w:val="20"/>
                <w:szCs w:val="20"/>
              </w:rPr>
              <w:t>Line-item budget and summary of how items are tied to resources for balancing staffing levels and skills levels.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3E33D17" w14:textId="77777777" w:rsidR="006A2862" w:rsidRPr="00A4445D" w:rsidRDefault="006A2862" w:rsidP="00CF641A">
            <w:pPr>
              <w:widowControl w:val="0"/>
              <w:spacing w:before="40" w:after="40"/>
              <w:jc w:val="center"/>
              <w:rPr>
                <w:rFonts w:cs="Arial"/>
                <w:b/>
                <w:bCs/>
                <w:color w:val="auto"/>
                <w:sz w:val="20"/>
                <w:szCs w:val="20"/>
              </w:rPr>
            </w:pPr>
          </w:p>
        </w:tc>
      </w:tr>
      <w:tr w:rsidR="006A2862" w:rsidRPr="00A4445D" w14:paraId="04CF61DE" w14:textId="77777777" w:rsidTr="00B72B0C">
        <w:trPr>
          <w:trHeight w:val="353"/>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7EBF3321" w14:textId="4B17D6AC" w:rsidR="006A2862" w:rsidRPr="00F739DF" w:rsidRDefault="006A2862" w:rsidP="00CF641A">
            <w:pPr>
              <w:widowControl w:val="0"/>
              <w:spacing w:before="40" w:after="40"/>
              <w:rPr>
                <w:rFonts w:cs="Arial"/>
                <w:color w:val="auto"/>
                <w:sz w:val="20"/>
                <w:szCs w:val="20"/>
              </w:rPr>
            </w:pPr>
            <w:r w:rsidRPr="00F739DF">
              <w:rPr>
                <w:rFonts w:cs="Arial"/>
                <w:color w:val="auto"/>
                <w:sz w:val="20"/>
                <w:szCs w:val="20"/>
              </w:rPr>
              <w:t>e. developed a staffing plan, with input from nurses, to ensure that adequate nursing staff-to-patient ratios are achieved.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9D237E" w14:textId="77777777" w:rsidR="00C54111" w:rsidRPr="00920BF6" w:rsidRDefault="00C54111" w:rsidP="00415EB8">
            <w:pPr>
              <w:pStyle w:val="ListParagraph"/>
              <w:numPr>
                <w:ilvl w:val="0"/>
                <w:numId w:val="103"/>
              </w:numPr>
              <w:ind w:left="346"/>
              <w:rPr>
                <w:rFonts w:cs="Arial"/>
                <w:iCs/>
                <w:snapToGrid w:val="0"/>
                <w:color w:val="auto"/>
                <w:sz w:val="20"/>
                <w:szCs w:val="20"/>
              </w:rPr>
            </w:pPr>
            <w:r w:rsidRPr="00920BF6">
              <w:rPr>
                <w:rFonts w:cs="Arial"/>
                <w:iCs/>
                <w:snapToGrid w:val="0"/>
                <w:color w:val="auto"/>
                <w:sz w:val="20"/>
                <w:szCs w:val="20"/>
              </w:rPr>
              <w:t>Yes</w:t>
            </w:r>
          </w:p>
          <w:p w14:paraId="1139EF20" w14:textId="2F676B6C" w:rsidR="006A2862" w:rsidRPr="00920BF6" w:rsidRDefault="00C54111" w:rsidP="00415EB8">
            <w:pPr>
              <w:pStyle w:val="ListParagraph"/>
              <w:numPr>
                <w:ilvl w:val="0"/>
                <w:numId w:val="103"/>
              </w:numPr>
              <w:ind w:left="346"/>
              <w:rPr>
                <w:rFonts w:cs="Arial"/>
                <w:iCs/>
                <w:color w:val="C00000"/>
                <w:sz w:val="20"/>
                <w:szCs w:val="20"/>
              </w:rPr>
            </w:pPr>
            <w:r w:rsidRPr="00920BF6">
              <w:rPr>
                <w:rFonts w:cs="Arial"/>
                <w:iCs/>
                <w:snapToGrid w:val="0"/>
                <w:color w:val="auto"/>
                <w:sz w:val="20"/>
                <w:szCs w:val="20"/>
              </w:rPr>
              <w:t>No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1989F64" w14:textId="59EDC20A" w:rsidR="006A2862" w:rsidRPr="00A4445D" w:rsidRDefault="006A2862" w:rsidP="007C48BF">
            <w:pPr>
              <w:rPr>
                <w:rFonts w:cs="Arial"/>
                <w:iCs/>
                <w:color w:val="C00000"/>
                <w:sz w:val="20"/>
                <w:szCs w:val="20"/>
              </w:rPr>
            </w:pPr>
            <w:r w:rsidRPr="00A4445D">
              <w:rPr>
                <w:rFonts w:cs="Arial"/>
                <w:iCs/>
                <w:color w:val="C00000"/>
                <w:sz w:val="20"/>
                <w:szCs w:val="20"/>
              </w:rPr>
              <w:t>Staffing plan that shows target nursing staff-to-patient ratios.</w:t>
            </w:r>
          </w:p>
          <w:p w14:paraId="7727915F" w14:textId="77777777" w:rsidR="006A2862" w:rsidRPr="00A4445D" w:rsidRDefault="006A2862" w:rsidP="007C48BF">
            <w:pPr>
              <w:rPr>
                <w:rFonts w:cs="Arial"/>
                <w:iCs/>
                <w:color w:val="C00000"/>
                <w:sz w:val="20"/>
                <w:szCs w:val="20"/>
              </w:rPr>
            </w:pPr>
          </w:p>
          <w:p w14:paraId="08196590" w14:textId="4400E5BE" w:rsidR="006A2862" w:rsidRPr="00A4445D" w:rsidRDefault="006A2862" w:rsidP="007C48BF">
            <w:pPr>
              <w:widowControl w:val="0"/>
              <w:spacing w:before="40" w:after="40"/>
              <w:rPr>
                <w:rFonts w:cs="Arial"/>
                <w:color w:val="C00000"/>
                <w:sz w:val="20"/>
                <w:szCs w:val="20"/>
              </w:rPr>
            </w:pPr>
            <w:r w:rsidRPr="00A4445D">
              <w:rPr>
                <w:rFonts w:cs="Arial"/>
                <w:iCs/>
                <w:color w:val="C00000"/>
                <w:sz w:val="20"/>
                <w:szCs w:val="20"/>
              </w:rPr>
              <w:t>“A staffing plan” refers to nursing policies and procedures or a specific process used by the organization to pre-determine appropriate staffing patterns based on usual patient mix and nursing qualifications. A hospital must demonstrate full achievement of its targets.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15A006E" w14:textId="77777777" w:rsidR="006A2862" w:rsidRPr="00A4445D" w:rsidRDefault="006A2862" w:rsidP="00CF641A">
            <w:pPr>
              <w:widowControl w:val="0"/>
              <w:spacing w:before="40" w:after="40"/>
              <w:jc w:val="center"/>
              <w:rPr>
                <w:rFonts w:cs="Arial"/>
                <w:b/>
                <w:bCs/>
                <w:color w:val="auto"/>
                <w:sz w:val="20"/>
                <w:szCs w:val="20"/>
              </w:rPr>
            </w:pPr>
          </w:p>
        </w:tc>
      </w:tr>
    </w:tbl>
    <w:p w14:paraId="3358A9E8" w14:textId="6B11F1ED" w:rsidR="00793A8C" w:rsidRDefault="00793A8C">
      <w:pPr>
        <w:rPr>
          <w:rFonts w:cs="Arial"/>
          <w:sz w:val="20"/>
          <w:szCs w:val="20"/>
        </w:rPr>
      </w:pPr>
    </w:p>
    <w:p w14:paraId="2A7AF91A" w14:textId="77777777" w:rsidR="00793A8C" w:rsidRDefault="00793A8C">
      <w:pPr>
        <w:rPr>
          <w:rFonts w:cs="Arial"/>
          <w:sz w:val="20"/>
          <w:szCs w:val="20"/>
        </w:rPr>
      </w:pPr>
      <w:r>
        <w:rPr>
          <w:rFonts w:cs="Arial"/>
          <w:sz w:val="20"/>
          <w:szCs w:val="20"/>
        </w:rPr>
        <w:br w:type="page"/>
      </w:r>
    </w:p>
    <w:p w14:paraId="6B7AE778" w14:textId="7DF3AD5F" w:rsidR="00793A8C" w:rsidRPr="00A4445D" w:rsidRDefault="00793A8C" w:rsidP="00793A8C">
      <w:pPr>
        <w:pStyle w:val="Heading3"/>
        <w:rPr>
          <w:rFonts w:ascii="Arial" w:hAnsi="Arial" w:cs="Arial"/>
          <w:sz w:val="20"/>
          <w:szCs w:val="20"/>
        </w:rPr>
      </w:pPr>
      <w:bookmarkStart w:id="48" w:name="_Toc164867641"/>
      <w:r>
        <w:rPr>
          <w:rFonts w:ascii="Arial" w:hAnsi="Arial" w:cs="Arial"/>
          <w:sz w:val="20"/>
          <w:szCs w:val="20"/>
        </w:rPr>
        <w:lastRenderedPageBreak/>
        <w:t>N</w:t>
      </w:r>
      <w:r w:rsidRPr="00A4445D">
        <w:rPr>
          <w:rFonts w:ascii="Arial" w:hAnsi="Arial" w:cs="Arial"/>
          <w:sz w:val="20"/>
          <w:szCs w:val="20"/>
        </w:rPr>
        <w:t>ursing Workforce - Percentage of RNs who are BSN-Prepared</w:t>
      </w:r>
      <w:bookmarkEnd w:id="48"/>
    </w:p>
    <w:p w14:paraId="650EDDA7" w14:textId="77777777" w:rsidR="00793A8C" w:rsidRPr="00ED333B" w:rsidRDefault="00793A8C" w:rsidP="00793A8C">
      <w:pPr>
        <w:spacing w:after="240"/>
        <w:jc w:val="both"/>
        <w:rPr>
          <w:rFonts w:cs="Arial"/>
          <w:color w:val="auto"/>
          <w:sz w:val="20"/>
          <w:szCs w:val="20"/>
        </w:rPr>
      </w:pPr>
      <w:r w:rsidRPr="00ED333B">
        <w:rPr>
          <w:rFonts w:cs="Arial"/>
          <w:color w:val="auto"/>
          <w:sz w:val="20"/>
          <w:szCs w:val="20"/>
        </w:rPr>
        <w:t xml:space="preserve">Maintain a copy of the report your hospital used to respond to questions #17-19 in Section 6C. Hospitals selected for </w:t>
      </w:r>
      <w:hyperlink r:id="rId54" w:history="1">
        <w:r w:rsidRPr="00ED333B">
          <w:rPr>
            <w:rStyle w:val="Hyperlink"/>
            <w:rFonts w:cs="Arial"/>
            <w:color w:val="auto"/>
            <w:sz w:val="20"/>
            <w:szCs w:val="20"/>
          </w:rPr>
          <w:t>Leapfrog’s Monthly Documentation Request</w:t>
        </w:r>
      </w:hyperlink>
      <w:r w:rsidRPr="00ED333B">
        <w:rPr>
          <w:rFonts w:cs="Arial"/>
          <w:color w:val="auto"/>
          <w:sz w:val="20"/>
          <w:szCs w:val="20"/>
        </w:rPr>
        <w:t xml:space="preserve"> for this measure will be asked to submit a report that should include the following information:  </w:t>
      </w:r>
    </w:p>
    <w:p w14:paraId="065A41A3" w14:textId="77777777" w:rsidR="00793A8C" w:rsidRPr="00ED333B" w:rsidRDefault="00793A8C" w:rsidP="00415EB8">
      <w:pPr>
        <w:pStyle w:val="ListParagraph"/>
        <w:numPr>
          <w:ilvl w:val="0"/>
          <w:numId w:val="36"/>
        </w:numPr>
        <w:rPr>
          <w:rFonts w:cs="Arial"/>
          <w:color w:val="auto"/>
          <w:sz w:val="20"/>
          <w:szCs w:val="20"/>
        </w:rPr>
      </w:pPr>
      <w:r w:rsidRPr="00ED333B">
        <w:rPr>
          <w:rFonts w:cs="Arial"/>
          <w:color w:val="auto"/>
          <w:sz w:val="20"/>
          <w:szCs w:val="20"/>
        </w:rPr>
        <w:t>Unit type and description</w:t>
      </w:r>
    </w:p>
    <w:p w14:paraId="4F94C841" w14:textId="77777777" w:rsidR="00793A8C" w:rsidRPr="00ED333B" w:rsidRDefault="00793A8C" w:rsidP="00415EB8">
      <w:pPr>
        <w:pStyle w:val="ListParagraph"/>
        <w:numPr>
          <w:ilvl w:val="0"/>
          <w:numId w:val="36"/>
        </w:numPr>
        <w:rPr>
          <w:rFonts w:cs="Arial"/>
          <w:color w:val="auto"/>
          <w:sz w:val="20"/>
          <w:szCs w:val="20"/>
        </w:rPr>
      </w:pPr>
      <w:r w:rsidRPr="00ED333B">
        <w:rPr>
          <w:rFonts w:cs="Arial"/>
          <w:color w:val="auto"/>
          <w:sz w:val="20"/>
          <w:szCs w:val="20"/>
        </w:rPr>
        <w:t>Total number of employed RN nursing staff at the hospital with direct patient care responsibilities during the reporting period</w:t>
      </w:r>
    </w:p>
    <w:p w14:paraId="6FDAEB43" w14:textId="19D34EBE" w:rsidR="00A2312B" w:rsidRDefault="00793A8C" w:rsidP="00793A8C">
      <w:pPr>
        <w:rPr>
          <w:rFonts w:cs="Arial"/>
          <w:sz w:val="20"/>
          <w:szCs w:val="20"/>
        </w:rPr>
      </w:pPr>
      <w:r w:rsidRPr="00ED333B">
        <w:rPr>
          <w:rFonts w:cs="Arial"/>
          <w:color w:val="auto"/>
          <w:sz w:val="20"/>
          <w:szCs w:val="20"/>
        </w:rPr>
        <w:t>Total number of employed RN nursing staff at the hospital with direct patient care responsibilities who have a BSN degree or higher (e.g., MSN, DNP, PhD)</w:t>
      </w:r>
      <w:r w:rsidR="00391CAD" w:rsidRPr="00A4445D">
        <w:rPr>
          <w:rFonts w:cs="Arial"/>
          <w:sz w:val="20"/>
          <w:szCs w:val="20"/>
        </w:rPr>
        <w:br w:type="page"/>
      </w:r>
    </w:p>
    <w:p w14:paraId="45CCD7F1" w14:textId="77777777" w:rsidR="00793A8C" w:rsidRPr="00A4445D" w:rsidRDefault="00793A8C">
      <w:pPr>
        <w:rPr>
          <w:rFonts w:cs="Arial"/>
          <w:i/>
          <w:sz w:val="20"/>
          <w:szCs w:val="20"/>
        </w:rPr>
      </w:pPr>
    </w:p>
    <w:p w14:paraId="7F96F5BA" w14:textId="1DCC1440" w:rsidR="00B903C5" w:rsidRPr="00A4445D" w:rsidRDefault="00B648D0" w:rsidP="00793EDC">
      <w:pPr>
        <w:pStyle w:val="Heading2"/>
      </w:pPr>
      <w:bookmarkStart w:id="49" w:name="_Toc164867642"/>
      <w:r w:rsidRPr="00A4445D">
        <w:t>Section 6D: Hand Hygiene</w:t>
      </w:r>
      <w:bookmarkEnd w:id="49"/>
    </w:p>
    <w:p w14:paraId="3F34509C" w14:textId="77777777" w:rsidR="00C4465D" w:rsidRPr="00DA4D04" w:rsidRDefault="00C4465D" w:rsidP="00C4465D">
      <w:pPr>
        <w:rPr>
          <w:rFonts w:cs="Arial"/>
          <w:color w:val="auto"/>
          <w:sz w:val="20"/>
          <w:szCs w:val="20"/>
          <w:u w:val="single"/>
        </w:rPr>
      </w:pPr>
      <w:r w:rsidRPr="00DA4D04">
        <w:rPr>
          <w:rFonts w:cs="Arial"/>
          <w:color w:val="auto"/>
          <w:sz w:val="20"/>
          <w:szCs w:val="20"/>
        </w:rPr>
        <w:t xml:space="preserve">The types of documentation you should include in this binder are provided below. </w:t>
      </w:r>
    </w:p>
    <w:p w14:paraId="45151177" w14:textId="19444FC9" w:rsidR="007F5BF2" w:rsidRPr="00DA4D04" w:rsidRDefault="0036136E" w:rsidP="006D6E6C">
      <w:pPr>
        <w:rPr>
          <w:rFonts w:cs="Arial"/>
          <w:color w:val="auto"/>
          <w:sz w:val="20"/>
          <w:szCs w:val="20"/>
        </w:rPr>
      </w:pPr>
      <w:r w:rsidRPr="00DA4D04">
        <w:rPr>
          <w:rFonts w:cs="Arial"/>
          <w:color w:val="auto"/>
          <w:sz w:val="20"/>
          <w:szCs w:val="20"/>
        </w:rPr>
        <w:t xml:space="preserve">Hospitals selected for </w:t>
      </w:r>
      <w:hyperlink r:id="rId55" w:history="1">
        <w:r w:rsidRPr="00DF12DB">
          <w:rPr>
            <w:rStyle w:val="Hyperlink"/>
            <w:rFonts w:cs="Arial"/>
            <w:sz w:val="20"/>
            <w:szCs w:val="20"/>
          </w:rPr>
          <w:t>Leapfrog’s Monthly Documentation Request</w:t>
        </w:r>
      </w:hyperlink>
      <w:r w:rsidRPr="00DA4D04">
        <w:rPr>
          <w:rFonts w:cs="Arial"/>
          <w:color w:val="auto"/>
          <w:sz w:val="20"/>
          <w:szCs w:val="20"/>
        </w:rPr>
        <w:t xml:space="preserve"> for this measure will be asked to submit documentation that should include the information in the table below. Only maintain documentation for those questions in this subsection for which your hospital responded “yes.” </w:t>
      </w:r>
    </w:p>
    <w:p w14:paraId="0459663D" w14:textId="7748C3BB" w:rsidR="00B903C5" w:rsidRDefault="00AA41BA" w:rsidP="00B903C5">
      <w:pPr>
        <w:rPr>
          <w:rFonts w:cs="Arial"/>
          <w:color w:val="auto"/>
          <w:sz w:val="20"/>
          <w:szCs w:val="20"/>
        </w:rPr>
      </w:pPr>
      <w:r w:rsidRPr="00DA4D04">
        <w:rPr>
          <w:rFonts w:cs="Arial"/>
          <w:color w:val="auto"/>
          <w:sz w:val="20"/>
          <w:szCs w:val="20"/>
          <w:u w:val="single"/>
        </w:rPr>
        <w:t>Ensure that each document is 1) dated according to the reporting period for this subsection, 2) labeled, and 3) each page is numbered.</w:t>
      </w:r>
      <w:r w:rsidRPr="00DA4D04">
        <w:rPr>
          <w:rFonts w:cs="Arial"/>
          <w:color w:val="auto"/>
          <w:sz w:val="20"/>
          <w:szCs w:val="20"/>
        </w:rPr>
        <w:t xml:space="preserve"> </w:t>
      </w:r>
      <w:r w:rsidR="006E7823" w:rsidRPr="00D304E0">
        <w:rPr>
          <w:rFonts w:cs="Arial"/>
          <w:color w:val="auto"/>
          <w:sz w:val="20"/>
          <w:szCs w:val="20"/>
        </w:rPr>
        <w:t>Indicate the Source and applicable page number(s) used in the Source column</w:t>
      </w:r>
      <w:r w:rsidR="006E7823">
        <w:rPr>
          <w:rFonts w:cs="Arial"/>
          <w:color w:val="auto"/>
          <w:sz w:val="20"/>
          <w:szCs w:val="20"/>
        </w:rPr>
        <w:t>.</w:t>
      </w:r>
    </w:p>
    <w:p w14:paraId="5101B624" w14:textId="77777777" w:rsidR="00A9253E" w:rsidRPr="00415EB8" w:rsidRDefault="00A9253E" w:rsidP="00B903C5">
      <w:pPr>
        <w:rPr>
          <w:rFonts w:cs="Arial"/>
          <w:color w:val="auto"/>
          <w:sz w:val="20"/>
          <w:szCs w:val="20"/>
        </w:rPr>
      </w:pPr>
    </w:p>
    <w:p w14:paraId="4B8013C3" w14:textId="3D8F61A2" w:rsidR="00B978E7" w:rsidRPr="00BE008D" w:rsidRDefault="00B978E7" w:rsidP="00BE008D">
      <w:pPr>
        <w:rPr>
          <w:b/>
          <w:bCs/>
          <w:snapToGrid w:val="0"/>
          <w:sz w:val="20"/>
          <w:szCs w:val="20"/>
          <w:lang w:eastAsia="ja-JP"/>
        </w:rPr>
      </w:pPr>
      <w:bookmarkStart w:id="50" w:name="_Toc131159860"/>
      <w:bookmarkStart w:id="51" w:name="_Toc159493134"/>
      <w:r w:rsidRPr="00BE008D">
        <w:rPr>
          <w:b/>
          <w:bCs/>
          <w:snapToGrid w:val="0"/>
          <w:color w:val="auto"/>
          <w:lang w:eastAsia="ja-JP"/>
        </w:rPr>
        <w:t>Training and Education</w:t>
      </w:r>
      <w:bookmarkEnd w:id="50"/>
      <w:bookmarkEnd w:id="51"/>
    </w:p>
    <w:tbl>
      <w:tblPr>
        <w:tblStyle w:val="TableGrid"/>
        <w:tblW w:w="10525" w:type="dxa"/>
        <w:tblLook w:val="04A0" w:firstRow="1" w:lastRow="0" w:firstColumn="1" w:lastColumn="0" w:noHBand="0" w:noVBand="1"/>
      </w:tblPr>
      <w:tblGrid>
        <w:gridCol w:w="4104"/>
        <w:gridCol w:w="1291"/>
        <w:gridCol w:w="3150"/>
        <w:gridCol w:w="1980"/>
      </w:tblGrid>
      <w:tr w:rsidR="00B978E7" w:rsidRPr="00B978E7" w14:paraId="173A555D" w14:textId="77777777" w:rsidTr="00B212B1">
        <w:trPr>
          <w:trHeight w:val="576"/>
          <w:tblHeader/>
        </w:trPr>
        <w:tc>
          <w:tcPr>
            <w:tcW w:w="4104" w:type="dxa"/>
            <w:shd w:val="clear" w:color="auto" w:fill="7F7F7F" w:themeFill="text1" w:themeFillTint="80"/>
          </w:tcPr>
          <w:p w14:paraId="0B830B11" w14:textId="77777777" w:rsidR="00B978E7" w:rsidRPr="00B978E7" w:rsidRDefault="00B978E7" w:rsidP="00A14490">
            <w:pPr>
              <w:rPr>
                <w:b/>
                <w:bCs/>
                <w:color w:val="FFFFFF" w:themeColor="background1"/>
              </w:rPr>
            </w:pPr>
            <w:r w:rsidRPr="00B978E7">
              <w:rPr>
                <w:b/>
                <w:bCs/>
                <w:color w:val="FFFFFF" w:themeColor="background1"/>
              </w:rPr>
              <w:t>Survey Question</w:t>
            </w:r>
          </w:p>
        </w:tc>
        <w:tc>
          <w:tcPr>
            <w:tcW w:w="1291" w:type="dxa"/>
            <w:shd w:val="clear" w:color="auto" w:fill="7F7F7F" w:themeFill="text1" w:themeFillTint="80"/>
            <w:vAlign w:val="center"/>
          </w:tcPr>
          <w:p w14:paraId="3D4C3BE1" w14:textId="77777777" w:rsidR="00B978E7" w:rsidRPr="00B978E7" w:rsidRDefault="00B978E7" w:rsidP="00415EB8">
            <w:pPr>
              <w:rPr>
                <w:b/>
                <w:bCs/>
                <w:iCs/>
                <w:color w:val="FFFFFF" w:themeColor="background1"/>
              </w:rPr>
            </w:pPr>
            <w:r w:rsidRPr="00B978E7">
              <w:rPr>
                <w:b/>
                <w:bCs/>
                <w:iCs/>
                <w:color w:val="FFFFFF" w:themeColor="background1"/>
              </w:rPr>
              <w:t>Response</w:t>
            </w:r>
          </w:p>
        </w:tc>
        <w:tc>
          <w:tcPr>
            <w:tcW w:w="3150" w:type="dxa"/>
            <w:shd w:val="clear" w:color="auto" w:fill="7F7F7F" w:themeFill="text1" w:themeFillTint="80"/>
            <w:vAlign w:val="center"/>
          </w:tcPr>
          <w:p w14:paraId="30A20320" w14:textId="77777777" w:rsidR="00B978E7" w:rsidRPr="00B978E7" w:rsidRDefault="00B978E7" w:rsidP="00415EB8">
            <w:pPr>
              <w:rPr>
                <w:b/>
                <w:bCs/>
                <w:iCs/>
                <w:color w:val="FFFFFF" w:themeColor="background1"/>
              </w:rPr>
            </w:pPr>
            <w:r w:rsidRPr="00B978E7">
              <w:rPr>
                <w:b/>
                <w:bCs/>
                <w:iCs/>
                <w:color w:val="FFFFFF" w:themeColor="background1"/>
              </w:rPr>
              <w:t>Required Documentation</w:t>
            </w:r>
          </w:p>
        </w:tc>
        <w:tc>
          <w:tcPr>
            <w:tcW w:w="1980" w:type="dxa"/>
            <w:shd w:val="clear" w:color="auto" w:fill="7F7F7F" w:themeFill="text1" w:themeFillTint="80"/>
            <w:vAlign w:val="center"/>
          </w:tcPr>
          <w:p w14:paraId="525EBB0A" w14:textId="77777777" w:rsidR="00B978E7" w:rsidRPr="00B978E7" w:rsidRDefault="00B978E7" w:rsidP="00415EB8">
            <w:pPr>
              <w:rPr>
                <w:b/>
                <w:bCs/>
                <w:iCs/>
                <w:color w:val="FFFFFF" w:themeColor="background1"/>
              </w:rPr>
            </w:pPr>
            <w:r w:rsidRPr="00B978E7">
              <w:rPr>
                <w:b/>
                <w:bCs/>
                <w:iCs/>
                <w:color w:val="FFFFFF" w:themeColor="background1"/>
              </w:rPr>
              <w:t>Source</w:t>
            </w:r>
          </w:p>
        </w:tc>
      </w:tr>
      <w:tr w:rsidR="00B978E7" w:rsidRPr="00B978E7" w14:paraId="03D7FA70" w14:textId="77777777" w:rsidTr="00B212B1">
        <w:trPr>
          <w:trHeight w:val="2160"/>
        </w:trPr>
        <w:tc>
          <w:tcPr>
            <w:tcW w:w="4104" w:type="dxa"/>
          </w:tcPr>
          <w:p w14:paraId="33E98563" w14:textId="58A7DB0C" w:rsidR="00B978E7" w:rsidRPr="00B978E7" w:rsidRDefault="00B978E7" w:rsidP="00415EB8">
            <w:pPr>
              <w:numPr>
                <w:ilvl w:val="0"/>
                <w:numId w:val="109"/>
              </w:numPr>
              <w:rPr>
                <w:color w:val="auto"/>
              </w:rPr>
            </w:pPr>
            <w:r w:rsidRPr="00B978E7">
              <w:rPr>
                <w:color w:val="auto"/>
              </w:rPr>
              <w:t>Do individuals who touch patients or who touch items that will be used by patients</w:t>
            </w:r>
            <w:bookmarkStart w:id="52" w:name="_Ref25671414"/>
            <w:r w:rsidRPr="00B978E7">
              <w:rPr>
                <w:rFonts w:ascii="ZWAdobeF" w:hAnsi="ZWAdobeF" w:cs="ZWAdobeF"/>
                <w:color w:val="auto"/>
                <w:sz w:val="2"/>
                <w:szCs w:val="2"/>
              </w:rPr>
              <w:t>43F</w:t>
            </w:r>
            <w:bookmarkEnd w:id="52"/>
            <w:r w:rsidRPr="00B978E7">
              <w:rPr>
                <w:color w:val="auto"/>
              </w:rPr>
              <w:t xml:space="preserve"> in your patient care units receive hand hygiene training from a professional with appropriate training and skills</w:t>
            </w:r>
            <w:bookmarkStart w:id="53" w:name="_Ref36149163"/>
            <w:r w:rsidRPr="00B978E7">
              <w:rPr>
                <w:rFonts w:ascii="ZWAdobeF" w:hAnsi="ZWAdobeF" w:cs="ZWAdobeF"/>
                <w:color w:val="auto"/>
                <w:sz w:val="2"/>
                <w:szCs w:val="2"/>
              </w:rPr>
              <w:t>44F</w:t>
            </w:r>
            <w:bookmarkEnd w:id="53"/>
            <w:r w:rsidRPr="00B978E7">
              <w:rPr>
                <w:color w:val="auto"/>
              </w:rPr>
              <w:t xml:space="preserve"> at </w:t>
            </w:r>
            <w:r w:rsidRPr="00B978E7">
              <w:rPr>
                <w:b/>
                <w:color w:val="auto"/>
              </w:rPr>
              <w:t>both:</w:t>
            </w:r>
          </w:p>
          <w:p w14:paraId="20AEEE13" w14:textId="77777777" w:rsidR="00B978E7" w:rsidRPr="00B978E7" w:rsidRDefault="00B978E7" w:rsidP="00415EB8">
            <w:pPr>
              <w:numPr>
                <w:ilvl w:val="0"/>
                <w:numId w:val="106"/>
              </w:numPr>
              <w:contextualSpacing/>
              <w:rPr>
                <w:color w:val="auto"/>
              </w:rPr>
            </w:pPr>
            <w:r w:rsidRPr="00B978E7">
              <w:rPr>
                <w:color w:val="auto"/>
              </w:rPr>
              <w:t>the time of onboarding, and</w:t>
            </w:r>
          </w:p>
          <w:p w14:paraId="71F010D6" w14:textId="77777777" w:rsidR="00B978E7" w:rsidRPr="00B978E7" w:rsidRDefault="00B978E7" w:rsidP="00415EB8">
            <w:pPr>
              <w:numPr>
                <w:ilvl w:val="0"/>
                <w:numId w:val="106"/>
              </w:numPr>
              <w:contextualSpacing/>
              <w:rPr>
                <w:color w:val="auto"/>
              </w:rPr>
            </w:pPr>
            <w:r w:rsidRPr="00B978E7">
              <w:rPr>
                <w:color w:val="auto"/>
              </w:rPr>
              <w:t>annually thereafter?</w:t>
            </w:r>
          </w:p>
          <w:p w14:paraId="21C2DBF4" w14:textId="77777777" w:rsidR="00B978E7" w:rsidRPr="00B978E7" w:rsidRDefault="00B978E7" w:rsidP="00B978E7">
            <w:pPr>
              <w:rPr>
                <w:color w:val="auto"/>
              </w:rPr>
            </w:pPr>
          </w:p>
          <w:p w14:paraId="4B7CDD02" w14:textId="77777777" w:rsidR="00B978E7" w:rsidRPr="00B978E7" w:rsidRDefault="00B978E7" w:rsidP="00B978E7">
            <w:pPr>
              <w:ind w:left="360"/>
              <w:rPr>
                <w:color w:val="auto"/>
              </w:rPr>
            </w:pPr>
            <w:r w:rsidRPr="00B978E7">
              <w:rPr>
                <w:i/>
                <w:color w:val="auto"/>
              </w:rPr>
              <w:t>If “no” to question #1, skip questions #2-3 and continue to question #4.</w:t>
            </w:r>
          </w:p>
        </w:tc>
        <w:tc>
          <w:tcPr>
            <w:tcW w:w="1291" w:type="dxa"/>
            <w:vAlign w:val="center"/>
          </w:tcPr>
          <w:p w14:paraId="10376681" w14:textId="77777777" w:rsidR="00B978E7" w:rsidRPr="00B978E7" w:rsidRDefault="00B978E7" w:rsidP="00415EB8">
            <w:pPr>
              <w:numPr>
                <w:ilvl w:val="0"/>
                <w:numId w:val="113"/>
              </w:numPr>
              <w:contextualSpacing/>
              <w:rPr>
                <w:iCs/>
                <w:color w:val="auto"/>
              </w:rPr>
            </w:pPr>
            <w:r w:rsidRPr="00B978E7">
              <w:rPr>
                <w:iCs/>
                <w:color w:val="auto"/>
              </w:rPr>
              <w:t>Yes</w:t>
            </w:r>
          </w:p>
          <w:p w14:paraId="38640EFF" w14:textId="77777777" w:rsidR="00B978E7" w:rsidRPr="00B978E7" w:rsidRDefault="00B978E7" w:rsidP="00415EB8">
            <w:pPr>
              <w:numPr>
                <w:ilvl w:val="0"/>
                <w:numId w:val="113"/>
              </w:numPr>
              <w:contextualSpacing/>
              <w:rPr>
                <w:iCs/>
                <w:color w:val="auto"/>
              </w:rPr>
            </w:pPr>
            <w:r w:rsidRPr="00B978E7">
              <w:rPr>
                <w:iCs/>
                <w:color w:val="auto"/>
              </w:rPr>
              <w:t>No</w:t>
            </w:r>
          </w:p>
        </w:tc>
        <w:tc>
          <w:tcPr>
            <w:tcW w:w="3150" w:type="dxa"/>
          </w:tcPr>
          <w:p w14:paraId="71A025F3" w14:textId="77777777" w:rsidR="00B978E7" w:rsidRPr="00B978E7" w:rsidRDefault="00B978E7" w:rsidP="00B978E7">
            <w:pPr>
              <w:rPr>
                <w:rFonts w:cs="Arial"/>
                <w:iCs/>
                <w:color w:val="C00000"/>
              </w:rPr>
            </w:pPr>
            <w:r w:rsidRPr="00B978E7">
              <w:rPr>
                <w:rFonts w:cs="Arial"/>
                <w:iCs/>
                <w:color w:val="C00000"/>
              </w:rPr>
              <w:t>1. Hand hygiene educational programming document showing frequency of training (either online or in-person).</w:t>
            </w:r>
          </w:p>
          <w:p w14:paraId="27DCC8E6" w14:textId="77777777" w:rsidR="00B978E7" w:rsidRPr="00B978E7" w:rsidRDefault="00B978E7" w:rsidP="00B978E7">
            <w:pPr>
              <w:rPr>
                <w:iCs/>
                <w:color w:val="auto"/>
              </w:rPr>
            </w:pPr>
            <w:r w:rsidRPr="00B978E7">
              <w:rPr>
                <w:rFonts w:cs="Arial"/>
                <w:iCs/>
                <w:color w:val="C00000"/>
              </w:rPr>
              <w:t>2. Credentials of hand hygiene trainer.</w:t>
            </w:r>
          </w:p>
        </w:tc>
        <w:tc>
          <w:tcPr>
            <w:tcW w:w="1980" w:type="dxa"/>
          </w:tcPr>
          <w:p w14:paraId="5C13EF80" w14:textId="77777777" w:rsidR="00B978E7" w:rsidRPr="00B978E7" w:rsidRDefault="00B978E7" w:rsidP="00B978E7">
            <w:pPr>
              <w:rPr>
                <w:iCs/>
                <w:color w:val="auto"/>
              </w:rPr>
            </w:pPr>
          </w:p>
        </w:tc>
      </w:tr>
      <w:tr w:rsidR="00B978E7" w:rsidRPr="00B978E7" w14:paraId="3CF4A3D8" w14:textId="77777777" w:rsidTr="00B212B1">
        <w:trPr>
          <w:trHeight w:val="1296"/>
        </w:trPr>
        <w:tc>
          <w:tcPr>
            <w:tcW w:w="4104" w:type="dxa"/>
            <w:vAlign w:val="center"/>
          </w:tcPr>
          <w:p w14:paraId="0FAF549C" w14:textId="2B48FD4A" w:rsidR="00B978E7" w:rsidRPr="00B978E7" w:rsidRDefault="00B978E7" w:rsidP="00415EB8">
            <w:pPr>
              <w:numPr>
                <w:ilvl w:val="0"/>
                <w:numId w:val="109"/>
              </w:numPr>
              <w:contextualSpacing/>
              <w:rPr>
                <w:i/>
                <w:color w:val="auto"/>
              </w:rPr>
            </w:pPr>
            <w:proofErr w:type="gramStart"/>
            <w:r w:rsidRPr="00B978E7">
              <w:rPr>
                <w:color w:val="auto"/>
              </w:rPr>
              <w:t>In order to</w:t>
            </w:r>
            <w:proofErr w:type="gramEnd"/>
            <w:r w:rsidRPr="00B978E7">
              <w:rPr>
                <w:color w:val="auto"/>
              </w:rPr>
              <w:t xml:space="preserve"> pass the </w:t>
            </w:r>
            <w:r w:rsidRPr="00B978E7">
              <w:rPr>
                <w:b/>
                <w:bCs/>
                <w:color w:val="auto"/>
              </w:rPr>
              <w:t>initial</w:t>
            </w:r>
            <w:r w:rsidRPr="00B978E7">
              <w:rPr>
                <w:color w:val="auto"/>
              </w:rPr>
              <w:t xml:space="preserve"> hand hygiene training, do individuals who touch patients or who touch items that will be used by patients in your patient care units need to physically demonstrate proper hand hygiene with soap and water and alcohol-based hand sanitizer?</w:t>
            </w:r>
          </w:p>
        </w:tc>
        <w:tc>
          <w:tcPr>
            <w:tcW w:w="1291" w:type="dxa"/>
            <w:vAlign w:val="center"/>
          </w:tcPr>
          <w:p w14:paraId="544DA7CF" w14:textId="77777777" w:rsidR="00B978E7" w:rsidRPr="00B978E7" w:rsidRDefault="00B978E7" w:rsidP="00415EB8">
            <w:pPr>
              <w:numPr>
                <w:ilvl w:val="0"/>
                <w:numId w:val="113"/>
              </w:numPr>
              <w:contextualSpacing/>
              <w:rPr>
                <w:iCs/>
                <w:color w:val="auto"/>
              </w:rPr>
            </w:pPr>
            <w:r w:rsidRPr="00B978E7">
              <w:rPr>
                <w:iCs/>
                <w:color w:val="auto"/>
              </w:rPr>
              <w:t>Yes</w:t>
            </w:r>
          </w:p>
          <w:p w14:paraId="422B8073" w14:textId="77777777" w:rsidR="00B978E7" w:rsidRPr="00B978E7" w:rsidRDefault="00B978E7" w:rsidP="00415EB8">
            <w:pPr>
              <w:numPr>
                <w:ilvl w:val="0"/>
                <w:numId w:val="113"/>
              </w:numPr>
              <w:contextualSpacing/>
              <w:rPr>
                <w:b/>
                <w:iCs/>
                <w:color w:val="auto"/>
              </w:rPr>
            </w:pPr>
            <w:r w:rsidRPr="00B978E7">
              <w:rPr>
                <w:iCs/>
                <w:color w:val="auto"/>
              </w:rPr>
              <w:t>No</w:t>
            </w:r>
          </w:p>
        </w:tc>
        <w:tc>
          <w:tcPr>
            <w:tcW w:w="3150" w:type="dxa"/>
          </w:tcPr>
          <w:p w14:paraId="19EB83DC" w14:textId="77777777" w:rsidR="00B978E7" w:rsidRPr="00B978E7" w:rsidRDefault="00B978E7" w:rsidP="00B978E7">
            <w:pPr>
              <w:rPr>
                <w:iCs/>
                <w:color w:val="auto"/>
              </w:rPr>
            </w:pPr>
            <w:r w:rsidRPr="00B978E7">
              <w:rPr>
                <w:rFonts w:eastAsia="Calibri"/>
                <w:iCs/>
                <w:color w:val="C00000"/>
              </w:rPr>
              <w:t>Curriculum from an in-person orientation or other in-person session (e.g., occupational health session) which includes physical demonstration of hand hygiene and associated sign in sheets or description of computer-based assessment used for physical demonstration and report showing completion for new individuals.</w:t>
            </w:r>
          </w:p>
        </w:tc>
        <w:tc>
          <w:tcPr>
            <w:tcW w:w="1980" w:type="dxa"/>
          </w:tcPr>
          <w:p w14:paraId="7B2E5EB8" w14:textId="77777777" w:rsidR="00B978E7" w:rsidRPr="00B978E7" w:rsidRDefault="00B978E7" w:rsidP="00B978E7">
            <w:pPr>
              <w:rPr>
                <w:iCs/>
                <w:color w:val="auto"/>
              </w:rPr>
            </w:pPr>
          </w:p>
        </w:tc>
      </w:tr>
      <w:tr w:rsidR="00B978E7" w:rsidRPr="00B978E7" w14:paraId="513D7683" w14:textId="77777777" w:rsidTr="00B212B1">
        <w:trPr>
          <w:trHeight w:val="2376"/>
        </w:trPr>
        <w:tc>
          <w:tcPr>
            <w:tcW w:w="4104" w:type="dxa"/>
          </w:tcPr>
          <w:p w14:paraId="103E57A2" w14:textId="77777777" w:rsidR="00B978E7" w:rsidRPr="00B978E7" w:rsidRDefault="00B978E7" w:rsidP="00415EB8">
            <w:pPr>
              <w:numPr>
                <w:ilvl w:val="0"/>
                <w:numId w:val="109"/>
              </w:numPr>
              <w:contextualSpacing/>
              <w:rPr>
                <w:color w:val="auto"/>
              </w:rPr>
            </w:pPr>
            <w:r w:rsidRPr="00B978E7">
              <w:rPr>
                <w:color w:val="auto"/>
              </w:rPr>
              <w:t xml:space="preserve">Are </w:t>
            </w:r>
            <w:r w:rsidRPr="00B978E7">
              <w:rPr>
                <w:b/>
                <w:color w:val="auto"/>
              </w:rPr>
              <w:t>all</w:t>
            </w:r>
            <w:r w:rsidRPr="00B978E7">
              <w:rPr>
                <w:color w:val="auto"/>
              </w:rPr>
              <w:t xml:space="preserve"> six of the following topics included in your hospital’s initial and annual hand hygiene training:</w:t>
            </w:r>
          </w:p>
          <w:p w14:paraId="42B4A43D" w14:textId="77777777" w:rsidR="00B978E7" w:rsidRPr="00B978E7" w:rsidRDefault="00B978E7" w:rsidP="00415EB8">
            <w:pPr>
              <w:numPr>
                <w:ilvl w:val="0"/>
                <w:numId w:val="37"/>
              </w:numPr>
              <w:contextualSpacing/>
              <w:rPr>
                <w:color w:val="auto"/>
              </w:rPr>
            </w:pPr>
            <w:r w:rsidRPr="00B978E7">
              <w:rPr>
                <w:color w:val="auto"/>
              </w:rPr>
              <w:t xml:space="preserve">Evidence linking hand hygiene and infection </w:t>
            </w:r>
            <w:proofErr w:type="gramStart"/>
            <w:r w:rsidRPr="00B978E7">
              <w:rPr>
                <w:color w:val="auto"/>
              </w:rPr>
              <w:t>prevention;</w:t>
            </w:r>
            <w:proofErr w:type="gramEnd"/>
          </w:p>
          <w:p w14:paraId="270D8F74" w14:textId="481E4DCE" w:rsidR="00B978E7" w:rsidRPr="00B978E7" w:rsidRDefault="00B978E7" w:rsidP="00415EB8">
            <w:pPr>
              <w:numPr>
                <w:ilvl w:val="0"/>
                <w:numId w:val="37"/>
              </w:numPr>
              <w:contextualSpacing/>
              <w:rPr>
                <w:color w:val="auto"/>
              </w:rPr>
            </w:pPr>
            <w:r w:rsidRPr="00B978E7">
              <w:rPr>
                <w:color w:val="auto"/>
              </w:rPr>
              <w:t xml:space="preserve">When individuals who touch patients or who touch items that will be used by patients should perform hand hygiene (e.g., </w:t>
            </w:r>
            <w:hyperlink r:id="rId56" w:history="1">
              <w:r w:rsidRPr="00B978E7">
                <w:rPr>
                  <w:color w:val="auto"/>
                </w:rPr>
                <w:t>WHO's 5 Moments for Hand Hygiene,</w:t>
              </w:r>
            </w:hyperlink>
            <w:r w:rsidRPr="00B978E7">
              <w:rPr>
                <w:color w:val="auto"/>
              </w:rPr>
              <w:t xml:space="preserve"> CDC’s Guideline for Hand Hygiene);</w:t>
            </w:r>
          </w:p>
          <w:p w14:paraId="4E452012" w14:textId="676C7D7E" w:rsidR="00B978E7" w:rsidRPr="00B978E7" w:rsidRDefault="00B978E7" w:rsidP="00415EB8">
            <w:pPr>
              <w:numPr>
                <w:ilvl w:val="0"/>
                <w:numId w:val="37"/>
              </w:numPr>
              <w:contextualSpacing/>
              <w:rPr>
                <w:color w:val="auto"/>
              </w:rPr>
            </w:pPr>
            <w:r w:rsidRPr="00B978E7">
              <w:rPr>
                <w:color w:val="auto"/>
              </w:rPr>
              <w:t xml:space="preserve">How individuals who touch patients or who touch items that will be used by patients should clean their hands with alcohol-based hand sanitizer </w:t>
            </w:r>
            <w:r w:rsidRPr="00B978E7">
              <w:rPr>
                <w:color w:val="auto"/>
              </w:rPr>
              <w:lastRenderedPageBreak/>
              <w:t xml:space="preserve">and soap and water as to ensure they cover all surfaces of hands and fingers, including thumbs and </w:t>
            </w:r>
            <w:proofErr w:type="gramStart"/>
            <w:r w:rsidRPr="00B978E7">
              <w:rPr>
                <w:color w:val="auto"/>
              </w:rPr>
              <w:t>fingernails;</w:t>
            </w:r>
            <w:proofErr w:type="gramEnd"/>
          </w:p>
          <w:p w14:paraId="4CEC1E97" w14:textId="77777777" w:rsidR="00B978E7" w:rsidRPr="00B978E7" w:rsidRDefault="00B978E7" w:rsidP="00415EB8">
            <w:pPr>
              <w:numPr>
                <w:ilvl w:val="0"/>
                <w:numId w:val="37"/>
              </w:numPr>
              <w:contextualSpacing/>
              <w:rPr>
                <w:color w:val="auto"/>
              </w:rPr>
            </w:pPr>
            <w:r w:rsidRPr="00B978E7">
              <w:rPr>
                <w:color w:val="auto"/>
              </w:rPr>
              <w:t xml:space="preserve">When gloves should be used in addition to hand washing (e.g., caring for </w:t>
            </w:r>
            <w:r w:rsidRPr="00B978E7">
              <w:rPr>
                <w:i/>
                <w:iCs/>
                <w:color w:val="auto"/>
              </w:rPr>
              <w:t>C. diff.</w:t>
            </w:r>
            <w:r w:rsidRPr="00B978E7">
              <w:rPr>
                <w:color w:val="auto"/>
              </w:rPr>
              <w:t xml:space="preserve"> patients) and how hand hygiene should be performed when gloves are </w:t>
            </w:r>
            <w:proofErr w:type="gramStart"/>
            <w:r w:rsidRPr="00B978E7">
              <w:rPr>
                <w:color w:val="auto"/>
              </w:rPr>
              <w:t>used;</w:t>
            </w:r>
            <w:proofErr w:type="gramEnd"/>
          </w:p>
          <w:p w14:paraId="195E6EB5" w14:textId="77777777" w:rsidR="00B978E7" w:rsidRPr="00B978E7" w:rsidRDefault="00B978E7" w:rsidP="00415EB8">
            <w:pPr>
              <w:numPr>
                <w:ilvl w:val="0"/>
                <w:numId w:val="37"/>
              </w:numPr>
              <w:contextualSpacing/>
              <w:rPr>
                <w:color w:val="auto"/>
              </w:rPr>
            </w:pPr>
            <w:r w:rsidRPr="00B978E7">
              <w:rPr>
                <w:color w:val="auto"/>
              </w:rPr>
              <w:t>The minimum time that should be spent performing hand hygiene with soap and water and alcohol-based hand sanitizer; and</w:t>
            </w:r>
          </w:p>
          <w:p w14:paraId="56C9E627" w14:textId="77777777" w:rsidR="00B978E7" w:rsidRPr="00B978E7" w:rsidRDefault="00B978E7" w:rsidP="00415EB8">
            <w:pPr>
              <w:numPr>
                <w:ilvl w:val="0"/>
                <w:numId w:val="37"/>
              </w:numPr>
              <w:contextualSpacing/>
              <w:rPr>
                <w:color w:val="auto"/>
              </w:rPr>
            </w:pPr>
            <w:r w:rsidRPr="00B978E7">
              <w:rPr>
                <w:color w:val="auto"/>
              </w:rPr>
              <w:t xml:space="preserve">How </w:t>
            </w:r>
            <w:proofErr w:type="gramStart"/>
            <w:r w:rsidRPr="00B978E7">
              <w:rPr>
                <w:color w:val="auto"/>
              </w:rPr>
              <w:t>hand hygiene compliance is</w:t>
            </w:r>
            <w:proofErr w:type="gramEnd"/>
            <w:r w:rsidRPr="00B978E7">
              <w:rPr>
                <w:color w:val="auto"/>
              </w:rPr>
              <w:t xml:space="preserve"> monitored?</w:t>
            </w:r>
          </w:p>
        </w:tc>
        <w:tc>
          <w:tcPr>
            <w:tcW w:w="1291" w:type="dxa"/>
            <w:vAlign w:val="center"/>
          </w:tcPr>
          <w:p w14:paraId="1A8F3C30" w14:textId="77777777" w:rsidR="00B978E7" w:rsidRPr="00B978E7" w:rsidRDefault="00B978E7" w:rsidP="00415EB8">
            <w:pPr>
              <w:numPr>
                <w:ilvl w:val="0"/>
                <w:numId w:val="113"/>
              </w:numPr>
              <w:contextualSpacing/>
              <w:rPr>
                <w:iCs/>
                <w:color w:val="auto"/>
              </w:rPr>
            </w:pPr>
            <w:r w:rsidRPr="00B978E7">
              <w:rPr>
                <w:iCs/>
                <w:color w:val="auto"/>
              </w:rPr>
              <w:lastRenderedPageBreak/>
              <w:t>Yes</w:t>
            </w:r>
          </w:p>
          <w:p w14:paraId="0404C4FF" w14:textId="77777777" w:rsidR="00B978E7" w:rsidRPr="00B978E7" w:rsidRDefault="00B978E7" w:rsidP="00415EB8">
            <w:pPr>
              <w:numPr>
                <w:ilvl w:val="0"/>
                <w:numId w:val="113"/>
              </w:numPr>
              <w:contextualSpacing/>
              <w:rPr>
                <w:iCs/>
                <w:color w:val="auto"/>
              </w:rPr>
            </w:pPr>
            <w:r w:rsidRPr="00B978E7">
              <w:rPr>
                <w:iCs/>
                <w:color w:val="auto"/>
              </w:rPr>
              <w:t>No</w:t>
            </w:r>
          </w:p>
        </w:tc>
        <w:tc>
          <w:tcPr>
            <w:tcW w:w="3150" w:type="dxa"/>
          </w:tcPr>
          <w:p w14:paraId="46063005" w14:textId="77777777" w:rsidR="00B978E7" w:rsidRPr="00B978E7" w:rsidRDefault="00B978E7" w:rsidP="00B978E7">
            <w:pPr>
              <w:rPr>
                <w:iCs/>
                <w:color w:val="auto"/>
              </w:rPr>
            </w:pPr>
            <w:r w:rsidRPr="00B978E7">
              <w:rPr>
                <w:rFonts w:cs="Arial"/>
                <w:iCs/>
                <w:color w:val="C00000"/>
                <w:spacing w:val="-4"/>
              </w:rPr>
              <w:t xml:space="preserve">Education session curriculum (either online or in-person) for initial and annual hand hygiene training which includes all </w:t>
            </w:r>
            <w:r w:rsidRPr="00B978E7">
              <w:rPr>
                <w:rFonts w:cs="Arial"/>
                <w:b/>
                <w:bCs/>
                <w:iCs/>
                <w:color w:val="C00000"/>
                <w:spacing w:val="-4"/>
              </w:rPr>
              <w:t>six</w:t>
            </w:r>
            <w:r w:rsidRPr="00B978E7">
              <w:rPr>
                <w:rFonts w:cs="Arial"/>
                <w:iCs/>
                <w:color w:val="C00000"/>
                <w:spacing w:val="-4"/>
              </w:rPr>
              <w:t xml:space="preserve"> topics.</w:t>
            </w:r>
          </w:p>
        </w:tc>
        <w:tc>
          <w:tcPr>
            <w:tcW w:w="1980" w:type="dxa"/>
          </w:tcPr>
          <w:p w14:paraId="766D114C" w14:textId="77777777" w:rsidR="00B978E7" w:rsidRPr="00B978E7" w:rsidRDefault="00B978E7" w:rsidP="00B978E7">
            <w:pPr>
              <w:rPr>
                <w:iCs/>
                <w:color w:val="auto"/>
              </w:rPr>
            </w:pPr>
          </w:p>
        </w:tc>
      </w:tr>
    </w:tbl>
    <w:p w14:paraId="3DF85AA1" w14:textId="77777777" w:rsidR="00B978E7" w:rsidRPr="00B978E7" w:rsidRDefault="00B978E7" w:rsidP="00B978E7">
      <w:pPr>
        <w:spacing w:after="0" w:line="240" w:lineRule="auto"/>
        <w:rPr>
          <w:rFonts w:eastAsia="Times New Roman" w:cs="Times New Roman"/>
          <w:b/>
          <w:color w:val="auto"/>
          <w:sz w:val="20"/>
          <w:szCs w:val="20"/>
          <w:u w:val="single"/>
        </w:rPr>
      </w:pPr>
    </w:p>
    <w:p w14:paraId="7BB9A08F" w14:textId="5879A7EF" w:rsidR="00B978E7" w:rsidRPr="00BE008D" w:rsidRDefault="00B978E7" w:rsidP="00BE008D">
      <w:pPr>
        <w:rPr>
          <w:b/>
          <w:bCs/>
          <w:snapToGrid w:val="0"/>
          <w:sz w:val="20"/>
          <w:szCs w:val="20"/>
          <w:lang w:eastAsia="ja-JP"/>
        </w:rPr>
      </w:pPr>
      <w:bookmarkStart w:id="54" w:name="_Toc131159861"/>
      <w:bookmarkStart w:id="55" w:name="_Toc159493135"/>
      <w:r w:rsidRPr="00BE008D">
        <w:rPr>
          <w:b/>
          <w:bCs/>
          <w:snapToGrid w:val="0"/>
          <w:color w:val="auto"/>
          <w:lang w:eastAsia="ja-JP"/>
        </w:rPr>
        <w:t>Infrastructure</w:t>
      </w:r>
      <w:bookmarkEnd w:id="54"/>
      <w:bookmarkEnd w:id="55"/>
    </w:p>
    <w:tbl>
      <w:tblPr>
        <w:tblStyle w:val="TableGrid"/>
        <w:tblW w:w="10472" w:type="dxa"/>
        <w:tblLook w:val="04A0" w:firstRow="1" w:lastRow="0" w:firstColumn="1" w:lastColumn="0" w:noHBand="0" w:noVBand="1"/>
      </w:tblPr>
      <w:tblGrid>
        <w:gridCol w:w="4032"/>
        <w:gridCol w:w="1544"/>
        <w:gridCol w:w="3024"/>
        <w:gridCol w:w="1872"/>
      </w:tblGrid>
      <w:tr w:rsidR="00B978E7" w:rsidRPr="00B978E7" w14:paraId="547B76A9" w14:textId="77777777" w:rsidTr="001A66B9">
        <w:trPr>
          <w:trHeight w:val="576"/>
          <w:tblHeader/>
        </w:trPr>
        <w:tc>
          <w:tcPr>
            <w:tcW w:w="4032" w:type="dxa"/>
            <w:shd w:val="clear" w:color="auto" w:fill="7F7F7F" w:themeFill="text1" w:themeFillTint="80"/>
          </w:tcPr>
          <w:p w14:paraId="1B51987F"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1544" w:type="dxa"/>
            <w:shd w:val="clear" w:color="auto" w:fill="7F7F7F" w:themeFill="text1" w:themeFillTint="80"/>
            <w:vAlign w:val="center"/>
          </w:tcPr>
          <w:p w14:paraId="2453EE12"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3024" w:type="dxa"/>
            <w:shd w:val="clear" w:color="auto" w:fill="7F7F7F" w:themeFill="text1" w:themeFillTint="80"/>
          </w:tcPr>
          <w:p w14:paraId="42E0E947"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872" w:type="dxa"/>
            <w:shd w:val="clear" w:color="auto" w:fill="7F7F7F" w:themeFill="text1" w:themeFillTint="80"/>
          </w:tcPr>
          <w:p w14:paraId="4962203C"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0F97193A" w14:textId="77777777" w:rsidTr="001A66B9">
        <w:trPr>
          <w:trHeight w:val="2304"/>
        </w:trPr>
        <w:tc>
          <w:tcPr>
            <w:tcW w:w="4032" w:type="dxa"/>
          </w:tcPr>
          <w:p w14:paraId="1F841B92" w14:textId="77777777" w:rsidR="00B978E7" w:rsidRPr="00B978E7" w:rsidRDefault="00B978E7" w:rsidP="00415EB8">
            <w:pPr>
              <w:numPr>
                <w:ilvl w:val="0"/>
                <w:numId w:val="109"/>
              </w:numPr>
              <w:rPr>
                <w:color w:val="auto"/>
              </w:rPr>
            </w:pPr>
            <w:r w:rsidRPr="00B978E7">
              <w:rPr>
                <w:color w:val="auto"/>
              </w:rPr>
              <w:t>Does your hospital conduct quarterly audits on a sample of dispensers in your patient care units to ensure all the following:</w:t>
            </w:r>
          </w:p>
          <w:p w14:paraId="2A227247" w14:textId="77777777" w:rsidR="00B978E7" w:rsidRPr="00B978E7" w:rsidRDefault="00B978E7" w:rsidP="00415EB8">
            <w:pPr>
              <w:numPr>
                <w:ilvl w:val="0"/>
                <w:numId w:val="104"/>
              </w:numPr>
              <w:rPr>
                <w:color w:val="auto"/>
              </w:rPr>
            </w:pPr>
            <w:r w:rsidRPr="00B978E7">
              <w:rPr>
                <w:color w:val="auto"/>
              </w:rPr>
              <w:t>Paper towels, soap dispensers, and alcohol-based hand sanitizer dispensers are refilled when they are empty or near empty; and</w:t>
            </w:r>
          </w:p>
          <w:p w14:paraId="0686D727" w14:textId="77777777" w:rsidR="00B978E7" w:rsidRPr="00B978E7" w:rsidRDefault="00B978E7" w:rsidP="00415EB8">
            <w:pPr>
              <w:numPr>
                <w:ilvl w:val="0"/>
                <w:numId w:val="104"/>
              </w:numPr>
              <w:rPr>
                <w:color w:val="auto"/>
              </w:rPr>
            </w:pPr>
            <w:r w:rsidRPr="00B978E7">
              <w:rPr>
                <w:color w:val="auto"/>
              </w:rPr>
              <w:t>Batteries in automated paper towel dispensers, soap dispensers, and alcohol-based hand sanitizer dispensers (if automated dispensers are used in the patient care units) are replaced?</w:t>
            </w:r>
          </w:p>
        </w:tc>
        <w:tc>
          <w:tcPr>
            <w:tcW w:w="1544" w:type="dxa"/>
            <w:vAlign w:val="center"/>
          </w:tcPr>
          <w:p w14:paraId="7DF89FF9" w14:textId="77777777" w:rsidR="00B978E7" w:rsidRPr="00B978E7" w:rsidRDefault="00B978E7" w:rsidP="00415EB8">
            <w:pPr>
              <w:numPr>
                <w:ilvl w:val="0"/>
                <w:numId w:val="112"/>
              </w:numPr>
              <w:contextualSpacing/>
              <w:rPr>
                <w:iCs/>
                <w:color w:val="auto"/>
              </w:rPr>
            </w:pPr>
            <w:r w:rsidRPr="00B978E7">
              <w:rPr>
                <w:iCs/>
                <w:color w:val="auto"/>
              </w:rPr>
              <w:t>Yes</w:t>
            </w:r>
          </w:p>
          <w:p w14:paraId="461E0520" w14:textId="77777777" w:rsidR="00B978E7" w:rsidRPr="00B978E7" w:rsidRDefault="00B978E7" w:rsidP="00415EB8">
            <w:pPr>
              <w:numPr>
                <w:ilvl w:val="0"/>
                <w:numId w:val="112"/>
              </w:numPr>
              <w:contextualSpacing/>
              <w:rPr>
                <w:iCs/>
                <w:color w:val="auto"/>
              </w:rPr>
            </w:pPr>
            <w:r w:rsidRPr="00B978E7">
              <w:rPr>
                <w:iCs/>
                <w:color w:val="auto"/>
              </w:rPr>
              <w:t>No</w:t>
            </w:r>
          </w:p>
        </w:tc>
        <w:tc>
          <w:tcPr>
            <w:tcW w:w="3024" w:type="dxa"/>
          </w:tcPr>
          <w:p w14:paraId="08B7653C" w14:textId="77777777" w:rsidR="00B978E7" w:rsidRPr="00B978E7" w:rsidRDefault="00B978E7" w:rsidP="00B978E7">
            <w:pPr>
              <w:rPr>
                <w:rFonts w:cs="Arial"/>
                <w:iCs/>
                <w:color w:val="C00000"/>
                <w:spacing w:val="-4"/>
              </w:rPr>
            </w:pPr>
            <w:r w:rsidRPr="00B978E7">
              <w:rPr>
                <w:rFonts w:cs="Arial"/>
                <w:iCs/>
                <w:color w:val="C00000"/>
                <w:spacing w:val="-4"/>
              </w:rPr>
              <w:t>1. Hospital policy or procedure document that outlines policies for refilling paper towels, dispensers, and replacing batteries in automated dispensers</w:t>
            </w:r>
          </w:p>
          <w:p w14:paraId="7EB362A5" w14:textId="77777777" w:rsidR="00B978E7" w:rsidRPr="00B978E7" w:rsidRDefault="00B978E7" w:rsidP="00B978E7">
            <w:pPr>
              <w:rPr>
                <w:rFonts w:cs="Arial"/>
                <w:iCs/>
                <w:color w:val="C00000"/>
                <w:spacing w:val="-4"/>
              </w:rPr>
            </w:pPr>
            <w:r w:rsidRPr="00B978E7">
              <w:rPr>
                <w:rFonts w:cs="Arial"/>
                <w:iCs/>
                <w:color w:val="C00000"/>
                <w:spacing w:val="-4"/>
              </w:rPr>
              <w:t>2. Results from a quarterly audit showing that a sample of dispensers were checked to ensure that the following were refilled or replaced:</w:t>
            </w:r>
          </w:p>
          <w:p w14:paraId="42DC4874" w14:textId="77777777" w:rsidR="00B978E7" w:rsidRPr="00B978E7" w:rsidRDefault="00B978E7" w:rsidP="00B978E7">
            <w:pPr>
              <w:rPr>
                <w:rFonts w:cs="Arial"/>
                <w:iCs/>
                <w:color w:val="C00000"/>
                <w:spacing w:val="-4"/>
              </w:rPr>
            </w:pPr>
            <w:r w:rsidRPr="00B978E7">
              <w:rPr>
                <w:rFonts w:cs="Arial"/>
                <w:iCs/>
                <w:color w:val="C00000"/>
                <w:spacing w:val="-4"/>
              </w:rPr>
              <w:t>- paper towels</w:t>
            </w:r>
          </w:p>
          <w:p w14:paraId="17D4755E" w14:textId="77777777" w:rsidR="00B978E7" w:rsidRPr="00B978E7" w:rsidRDefault="00B978E7" w:rsidP="00B978E7">
            <w:pPr>
              <w:rPr>
                <w:rFonts w:cs="Arial"/>
                <w:iCs/>
                <w:color w:val="C00000"/>
                <w:spacing w:val="-4"/>
              </w:rPr>
            </w:pPr>
            <w:r w:rsidRPr="00B978E7">
              <w:rPr>
                <w:rFonts w:cs="Arial"/>
                <w:iCs/>
                <w:color w:val="C00000"/>
                <w:spacing w:val="-4"/>
              </w:rPr>
              <w:t>- soap dispensers</w:t>
            </w:r>
          </w:p>
          <w:p w14:paraId="4CA747DA" w14:textId="77777777" w:rsidR="00B978E7" w:rsidRPr="00B978E7" w:rsidRDefault="00B978E7" w:rsidP="00B978E7">
            <w:pPr>
              <w:rPr>
                <w:rFonts w:cs="Arial"/>
                <w:iCs/>
                <w:color w:val="C00000"/>
                <w:spacing w:val="-4"/>
              </w:rPr>
            </w:pPr>
            <w:r w:rsidRPr="00B978E7">
              <w:rPr>
                <w:rFonts w:cs="Arial"/>
                <w:iCs/>
                <w:color w:val="C00000"/>
                <w:spacing w:val="-4"/>
              </w:rPr>
              <w:t>- alcohol-based hand sanitizer dispensers</w:t>
            </w:r>
          </w:p>
          <w:p w14:paraId="487C5295" w14:textId="77777777" w:rsidR="00B978E7" w:rsidRPr="00B978E7" w:rsidRDefault="00B978E7" w:rsidP="00B978E7">
            <w:pPr>
              <w:rPr>
                <w:iCs/>
                <w:color w:val="auto"/>
              </w:rPr>
            </w:pPr>
            <w:r w:rsidRPr="00B978E7">
              <w:rPr>
                <w:rFonts w:cs="Arial"/>
                <w:iCs/>
                <w:color w:val="C00000"/>
                <w:spacing w:val="-4"/>
              </w:rPr>
              <w:t>- batteries in automated paper towel dispensers, soap dispensers, and alcohol-based hand sanitizer dispensers</w:t>
            </w:r>
          </w:p>
        </w:tc>
        <w:tc>
          <w:tcPr>
            <w:tcW w:w="1872" w:type="dxa"/>
          </w:tcPr>
          <w:p w14:paraId="6478F68B" w14:textId="77777777" w:rsidR="00B978E7" w:rsidRPr="00B978E7" w:rsidRDefault="00B978E7" w:rsidP="00B978E7">
            <w:pPr>
              <w:rPr>
                <w:iCs/>
                <w:color w:val="auto"/>
              </w:rPr>
            </w:pPr>
          </w:p>
        </w:tc>
      </w:tr>
      <w:tr w:rsidR="00B978E7" w:rsidRPr="00B978E7" w14:paraId="40C27BBD" w14:textId="77777777" w:rsidTr="001A66B9">
        <w:trPr>
          <w:trHeight w:val="1728"/>
        </w:trPr>
        <w:tc>
          <w:tcPr>
            <w:tcW w:w="4032" w:type="dxa"/>
          </w:tcPr>
          <w:p w14:paraId="32AF7AAC" w14:textId="77777777" w:rsidR="00B978E7" w:rsidRPr="00B978E7" w:rsidRDefault="00B978E7" w:rsidP="00415EB8">
            <w:pPr>
              <w:numPr>
                <w:ilvl w:val="0"/>
                <w:numId w:val="109"/>
              </w:numPr>
              <w:contextualSpacing/>
              <w:rPr>
                <w:color w:val="auto"/>
              </w:rPr>
            </w:pPr>
            <w:r w:rsidRPr="00B978E7">
              <w:rPr>
                <w:color w:val="auto"/>
              </w:rPr>
              <w:t xml:space="preserve">Do </w:t>
            </w:r>
            <w:r w:rsidRPr="00B978E7">
              <w:rPr>
                <w:b/>
                <w:bCs/>
                <w:color w:val="auto"/>
              </w:rPr>
              <w:t xml:space="preserve">all </w:t>
            </w:r>
            <w:r w:rsidRPr="00B978E7">
              <w:rPr>
                <w:color w:val="auto"/>
              </w:rPr>
              <w:t>rooms and bed spaces in your patient care units have:</w:t>
            </w:r>
          </w:p>
          <w:p w14:paraId="1101DF98" w14:textId="77777777" w:rsidR="00B978E7" w:rsidRPr="00B978E7" w:rsidRDefault="00B978E7" w:rsidP="00415EB8">
            <w:pPr>
              <w:numPr>
                <w:ilvl w:val="0"/>
                <w:numId w:val="110"/>
              </w:numPr>
              <w:contextualSpacing/>
              <w:rPr>
                <w:color w:val="auto"/>
              </w:rPr>
            </w:pPr>
            <w:r w:rsidRPr="00B978E7">
              <w:rPr>
                <w:color w:val="auto"/>
              </w:rPr>
              <w:t>an alcohol-based hand sanitizer dispenser located at the entrance to the room or bed space, and</w:t>
            </w:r>
          </w:p>
          <w:p w14:paraId="0FEB8C29" w14:textId="77777777" w:rsidR="00B978E7" w:rsidRPr="00B978E7" w:rsidRDefault="00B978E7" w:rsidP="00415EB8">
            <w:pPr>
              <w:numPr>
                <w:ilvl w:val="0"/>
                <w:numId w:val="110"/>
              </w:numPr>
              <w:contextualSpacing/>
              <w:rPr>
                <w:color w:val="auto"/>
              </w:rPr>
            </w:pPr>
            <w:r w:rsidRPr="00B978E7">
              <w:rPr>
                <w:color w:val="auto"/>
              </w:rPr>
              <w:t>alcohol-based hand sanitizer dispenser(s) located inside the room or bed space that are equally accessible to the location of all patients in the room or bed space?</w:t>
            </w:r>
          </w:p>
        </w:tc>
        <w:tc>
          <w:tcPr>
            <w:tcW w:w="1544" w:type="dxa"/>
            <w:vAlign w:val="center"/>
          </w:tcPr>
          <w:p w14:paraId="5A6CAE60" w14:textId="77777777" w:rsidR="00B978E7" w:rsidRPr="00B978E7" w:rsidRDefault="00B978E7" w:rsidP="00415EB8">
            <w:pPr>
              <w:numPr>
                <w:ilvl w:val="0"/>
                <w:numId w:val="112"/>
              </w:numPr>
              <w:contextualSpacing/>
              <w:rPr>
                <w:iCs/>
                <w:color w:val="auto"/>
              </w:rPr>
            </w:pPr>
            <w:r w:rsidRPr="00B978E7">
              <w:rPr>
                <w:iCs/>
                <w:color w:val="auto"/>
              </w:rPr>
              <w:t>Yes</w:t>
            </w:r>
          </w:p>
          <w:p w14:paraId="166A7C88" w14:textId="77777777" w:rsidR="00B978E7" w:rsidRPr="00B978E7" w:rsidRDefault="00B978E7" w:rsidP="00415EB8">
            <w:pPr>
              <w:numPr>
                <w:ilvl w:val="0"/>
                <w:numId w:val="112"/>
              </w:numPr>
              <w:contextualSpacing/>
              <w:rPr>
                <w:iCs/>
                <w:color w:val="auto"/>
              </w:rPr>
            </w:pPr>
            <w:r w:rsidRPr="00B978E7">
              <w:rPr>
                <w:iCs/>
                <w:color w:val="auto"/>
              </w:rPr>
              <w:t>No</w:t>
            </w:r>
          </w:p>
        </w:tc>
        <w:tc>
          <w:tcPr>
            <w:tcW w:w="3024" w:type="dxa"/>
          </w:tcPr>
          <w:p w14:paraId="0E383737" w14:textId="53CF680C" w:rsidR="00B978E7" w:rsidRPr="00B978E7" w:rsidRDefault="00B978E7" w:rsidP="00B978E7">
            <w:pPr>
              <w:rPr>
                <w:iCs/>
                <w:color w:val="auto"/>
              </w:rPr>
            </w:pPr>
            <w:r w:rsidRPr="00B978E7">
              <w:rPr>
                <w:rFonts w:cs="Arial"/>
                <w:bCs/>
                <w:color w:val="auto"/>
              </w:rPr>
              <w:t xml:space="preserve">Would be verified via Leapfrog’s </w:t>
            </w:r>
            <w:hyperlink r:id="rId57" w:history="1">
              <w:r w:rsidR="002144A0">
                <w:rPr>
                  <w:rFonts w:cs="Arial"/>
                  <w:bCs/>
                  <w:color w:val="0000FF"/>
                  <w:u w:val="single"/>
                </w:rPr>
                <w:t>on-site verification protocol</w:t>
              </w:r>
            </w:hyperlink>
            <w:r w:rsidRPr="00B978E7">
              <w:rPr>
                <w:rFonts w:cs="Arial"/>
                <w:bCs/>
                <w:color w:val="auto"/>
              </w:rPr>
              <w:t>.</w:t>
            </w:r>
          </w:p>
        </w:tc>
        <w:tc>
          <w:tcPr>
            <w:tcW w:w="1872" w:type="dxa"/>
          </w:tcPr>
          <w:p w14:paraId="1DAAE93D" w14:textId="77777777" w:rsidR="00B978E7" w:rsidRPr="00B978E7" w:rsidRDefault="00B978E7" w:rsidP="00B978E7">
            <w:pPr>
              <w:rPr>
                <w:iCs/>
                <w:color w:val="auto"/>
              </w:rPr>
            </w:pPr>
          </w:p>
        </w:tc>
      </w:tr>
      <w:tr w:rsidR="00B978E7" w:rsidRPr="00B978E7" w14:paraId="5524CE9A" w14:textId="77777777" w:rsidTr="001A66B9">
        <w:trPr>
          <w:trHeight w:val="4752"/>
        </w:trPr>
        <w:tc>
          <w:tcPr>
            <w:tcW w:w="4032" w:type="dxa"/>
          </w:tcPr>
          <w:p w14:paraId="0011CC71" w14:textId="77777777" w:rsidR="00B978E7" w:rsidRPr="00B978E7" w:rsidRDefault="00B978E7" w:rsidP="00415EB8">
            <w:pPr>
              <w:numPr>
                <w:ilvl w:val="0"/>
                <w:numId w:val="109"/>
              </w:numPr>
              <w:contextualSpacing/>
              <w:rPr>
                <w:color w:val="auto"/>
              </w:rPr>
            </w:pPr>
            <w:r w:rsidRPr="00B978E7">
              <w:rPr>
                <w:color w:val="auto"/>
              </w:rPr>
              <w:lastRenderedPageBreak/>
              <w:t xml:space="preserve">Does your hospital conduct audits of the volume of alcohol-based hand sanitizer that is delivered with each activation of a wall-mounted dispenser (manual and automated) on a sample of dispensers in your patient care units at </w:t>
            </w:r>
            <w:r w:rsidRPr="00B978E7">
              <w:rPr>
                <w:b/>
                <w:color w:val="auto"/>
              </w:rPr>
              <w:t>all</w:t>
            </w:r>
            <w:r w:rsidRPr="00B978E7">
              <w:rPr>
                <w:color w:val="auto"/>
              </w:rPr>
              <w:t xml:space="preserve"> the following times:</w:t>
            </w:r>
          </w:p>
          <w:p w14:paraId="45DCC92B" w14:textId="77777777" w:rsidR="00B978E7" w:rsidRPr="00B978E7" w:rsidRDefault="00B978E7" w:rsidP="00415EB8">
            <w:pPr>
              <w:numPr>
                <w:ilvl w:val="0"/>
                <w:numId w:val="105"/>
              </w:numPr>
              <w:contextualSpacing/>
              <w:rPr>
                <w:color w:val="auto"/>
              </w:rPr>
            </w:pPr>
            <w:r w:rsidRPr="00B978E7">
              <w:rPr>
                <w:color w:val="auto"/>
              </w:rPr>
              <w:t>upon installation,</w:t>
            </w:r>
          </w:p>
          <w:p w14:paraId="421E405A" w14:textId="77777777" w:rsidR="00B978E7" w:rsidRPr="00B978E7" w:rsidRDefault="00B978E7" w:rsidP="00415EB8">
            <w:pPr>
              <w:numPr>
                <w:ilvl w:val="0"/>
                <w:numId w:val="105"/>
              </w:numPr>
              <w:contextualSpacing/>
              <w:rPr>
                <w:color w:val="auto"/>
              </w:rPr>
            </w:pPr>
            <w:r w:rsidRPr="00B978E7">
              <w:rPr>
                <w:color w:val="auto"/>
              </w:rPr>
              <w:t>whenever the brand of product or system changes, and</w:t>
            </w:r>
          </w:p>
          <w:p w14:paraId="1D9799FC" w14:textId="77777777" w:rsidR="00B978E7" w:rsidRPr="00B978E7" w:rsidRDefault="00B978E7" w:rsidP="00415EB8">
            <w:pPr>
              <w:numPr>
                <w:ilvl w:val="0"/>
                <w:numId w:val="105"/>
              </w:numPr>
              <w:contextualSpacing/>
              <w:rPr>
                <w:color w:val="auto"/>
              </w:rPr>
            </w:pPr>
            <w:r w:rsidRPr="00B978E7">
              <w:rPr>
                <w:color w:val="auto"/>
              </w:rPr>
              <w:t xml:space="preserve">whenever </w:t>
            </w:r>
            <w:proofErr w:type="gramStart"/>
            <w:r w:rsidRPr="00B978E7">
              <w:rPr>
                <w:color w:val="auto"/>
              </w:rPr>
              <w:t>adjustments are</w:t>
            </w:r>
            <w:proofErr w:type="gramEnd"/>
            <w:r w:rsidRPr="00B978E7">
              <w:rPr>
                <w:color w:val="auto"/>
              </w:rPr>
              <w:t xml:space="preserve"> made to the dispensers? </w:t>
            </w:r>
          </w:p>
          <w:p w14:paraId="5BFB117E" w14:textId="77777777" w:rsidR="00B978E7" w:rsidRPr="00B978E7" w:rsidRDefault="00B978E7" w:rsidP="00B978E7">
            <w:pPr>
              <w:ind w:left="360"/>
              <w:rPr>
                <w:b/>
                <w:bCs/>
                <w:color w:val="auto"/>
              </w:rPr>
            </w:pPr>
          </w:p>
          <w:p w14:paraId="49DAEA69" w14:textId="77777777" w:rsidR="00B978E7" w:rsidRPr="00B978E7" w:rsidRDefault="00B978E7" w:rsidP="00B978E7">
            <w:pPr>
              <w:ind w:left="360"/>
              <w:rPr>
                <w:color w:val="auto"/>
              </w:rPr>
            </w:pPr>
            <w:r w:rsidRPr="00B978E7">
              <w:rPr>
                <w:b/>
                <w:bCs/>
                <w:color w:val="auto"/>
              </w:rPr>
              <w:t>OR</w:t>
            </w:r>
          </w:p>
          <w:p w14:paraId="6E5F9D9A" w14:textId="77777777" w:rsidR="00B978E7" w:rsidRPr="00B978E7" w:rsidRDefault="00B978E7" w:rsidP="00B978E7">
            <w:pPr>
              <w:ind w:left="360"/>
              <w:rPr>
                <w:color w:val="auto"/>
              </w:rPr>
            </w:pPr>
          </w:p>
          <w:p w14:paraId="652E0684" w14:textId="77777777" w:rsidR="00B978E7" w:rsidRPr="00B978E7" w:rsidRDefault="00B978E7" w:rsidP="00B978E7">
            <w:pPr>
              <w:ind w:left="360"/>
              <w:rPr>
                <w:color w:val="auto"/>
              </w:rPr>
            </w:pPr>
            <w:r w:rsidRPr="00B978E7">
              <w:rPr>
                <w:color w:val="auto"/>
              </w:rPr>
              <w:t xml:space="preserve">Has your hospital conducted an audit of the volume of alcohol-based hand sanitizer that is delivered with each activation of a wall-mounted dispenser (manual and automated) on a sample of your hospital’s </w:t>
            </w:r>
            <w:r w:rsidRPr="00B978E7">
              <w:rPr>
                <w:color w:val="auto"/>
                <w:u w:val="single"/>
              </w:rPr>
              <w:t>existing</w:t>
            </w:r>
            <w:r w:rsidRPr="00B978E7">
              <w:rPr>
                <w:color w:val="auto"/>
              </w:rPr>
              <w:t xml:space="preserve"> dispensers if there have been no changes to any dispensers?</w:t>
            </w:r>
          </w:p>
          <w:p w14:paraId="31BCF39C" w14:textId="77777777" w:rsidR="00B978E7" w:rsidRPr="00B978E7" w:rsidRDefault="00B978E7" w:rsidP="00B978E7">
            <w:pPr>
              <w:ind w:left="360"/>
              <w:contextualSpacing/>
              <w:rPr>
                <w:color w:val="auto"/>
              </w:rPr>
            </w:pPr>
          </w:p>
          <w:p w14:paraId="38DA729A" w14:textId="77777777" w:rsidR="00B978E7" w:rsidRPr="00B978E7" w:rsidRDefault="00B978E7" w:rsidP="00B978E7">
            <w:pPr>
              <w:ind w:left="360"/>
              <w:rPr>
                <w:i/>
                <w:color w:val="auto"/>
              </w:rPr>
            </w:pPr>
            <w:r w:rsidRPr="00B978E7">
              <w:rPr>
                <w:i/>
                <w:color w:val="auto"/>
              </w:rPr>
              <w:t>If “no” or “does not apply, wall-mounted dispensers are not used,” skip question #7 and continue to question #8.</w:t>
            </w:r>
          </w:p>
        </w:tc>
        <w:tc>
          <w:tcPr>
            <w:tcW w:w="1544" w:type="dxa"/>
            <w:vAlign w:val="center"/>
          </w:tcPr>
          <w:p w14:paraId="2F6B4A00" w14:textId="77777777" w:rsidR="00B978E7" w:rsidRPr="00B978E7" w:rsidRDefault="00B978E7" w:rsidP="00415EB8">
            <w:pPr>
              <w:numPr>
                <w:ilvl w:val="0"/>
                <w:numId w:val="112"/>
              </w:numPr>
              <w:contextualSpacing/>
              <w:rPr>
                <w:iCs/>
                <w:color w:val="auto"/>
              </w:rPr>
            </w:pPr>
            <w:r w:rsidRPr="00B978E7">
              <w:rPr>
                <w:iCs/>
                <w:color w:val="auto"/>
              </w:rPr>
              <w:t>Yes</w:t>
            </w:r>
          </w:p>
          <w:p w14:paraId="4202A37D" w14:textId="77777777" w:rsidR="00B978E7" w:rsidRPr="00B978E7" w:rsidRDefault="00B978E7" w:rsidP="00415EB8">
            <w:pPr>
              <w:numPr>
                <w:ilvl w:val="0"/>
                <w:numId w:val="112"/>
              </w:numPr>
              <w:contextualSpacing/>
              <w:rPr>
                <w:iCs/>
                <w:color w:val="auto"/>
              </w:rPr>
            </w:pPr>
            <w:r w:rsidRPr="00B978E7">
              <w:rPr>
                <w:iCs/>
                <w:color w:val="auto"/>
              </w:rPr>
              <w:t>No</w:t>
            </w:r>
          </w:p>
          <w:p w14:paraId="7A46C2CE" w14:textId="77777777" w:rsidR="00B978E7" w:rsidRPr="00B978E7" w:rsidRDefault="00B978E7" w:rsidP="00415EB8">
            <w:pPr>
              <w:numPr>
                <w:ilvl w:val="0"/>
                <w:numId w:val="112"/>
              </w:numPr>
              <w:contextualSpacing/>
              <w:rPr>
                <w:iCs/>
                <w:color w:val="auto"/>
              </w:rPr>
            </w:pPr>
            <w:r w:rsidRPr="00B978E7">
              <w:rPr>
                <w:iCs/>
                <w:color w:val="auto"/>
              </w:rPr>
              <w:t>Does not apply, wall-mounted dispensers are not used</w:t>
            </w:r>
          </w:p>
        </w:tc>
        <w:tc>
          <w:tcPr>
            <w:tcW w:w="3024" w:type="dxa"/>
          </w:tcPr>
          <w:p w14:paraId="07AC5538" w14:textId="77777777" w:rsidR="00B978E7" w:rsidRPr="00B978E7" w:rsidRDefault="00B978E7" w:rsidP="00B978E7">
            <w:pPr>
              <w:rPr>
                <w:rFonts w:cs="Arial"/>
                <w:iCs/>
                <w:color w:val="C00000"/>
                <w:spacing w:val="-4"/>
              </w:rPr>
            </w:pPr>
            <w:r w:rsidRPr="00B978E7">
              <w:rPr>
                <w:rFonts w:cs="Arial"/>
                <w:iCs/>
                <w:color w:val="C00000"/>
                <w:spacing w:val="-4"/>
              </w:rPr>
              <w:t>1. Hospital policy or procedure document outlining policies for conducting audits</w:t>
            </w:r>
          </w:p>
          <w:p w14:paraId="794E0CE6" w14:textId="77777777" w:rsidR="00B978E7" w:rsidRPr="00B978E7" w:rsidRDefault="00B978E7" w:rsidP="00B978E7">
            <w:pPr>
              <w:rPr>
                <w:iCs/>
                <w:color w:val="auto"/>
              </w:rPr>
            </w:pPr>
            <w:r w:rsidRPr="00B978E7">
              <w:rPr>
                <w:rFonts w:cs="Arial"/>
                <w:iCs/>
                <w:color w:val="C00000"/>
                <w:spacing w:val="-4"/>
              </w:rPr>
              <w:t>2. Results from an audit showing that a sample of dispensers were audited</w:t>
            </w:r>
          </w:p>
        </w:tc>
        <w:tc>
          <w:tcPr>
            <w:tcW w:w="1872" w:type="dxa"/>
          </w:tcPr>
          <w:p w14:paraId="4251BF4D" w14:textId="77777777" w:rsidR="00B978E7" w:rsidRPr="00B978E7" w:rsidRDefault="00B978E7" w:rsidP="00B978E7">
            <w:pPr>
              <w:rPr>
                <w:iCs/>
                <w:color w:val="auto"/>
              </w:rPr>
            </w:pPr>
          </w:p>
        </w:tc>
      </w:tr>
      <w:tr w:rsidR="00B978E7" w:rsidRPr="00B978E7" w14:paraId="6A11AD3A" w14:textId="77777777" w:rsidTr="001A66B9">
        <w:trPr>
          <w:trHeight w:val="1296"/>
        </w:trPr>
        <w:tc>
          <w:tcPr>
            <w:tcW w:w="4032" w:type="dxa"/>
            <w:vAlign w:val="center"/>
          </w:tcPr>
          <w:p w14:paraId="0016DDCA" w14:textId="77777777" w:rsidR="00B978E7" w:rsidRPr="00B978E7" w:rsidRDefault="00B978E7" w:rsidP="00415EB8">
            <w:pPr>
              <w:numPr>
                <w:ilvl w:val="0"/>
                <w:numId w:val="109"/>
              </w:numPr>
              <w:rPr>
                <w:color w:val="auto"/>
              </w:rPr>
            </w:pPr>
            <w:r w:rsidRPr="00B978E7">
              <w:rPr>
                <w:color w:val="auto"/>
              </w:rPr>
              <w:t>Do all the audited dispensers deliver, with one activation, 1.0 mL of alcohol-based hand sanitizer OR a volume of alcohol-based hand sanitizer that covers the hands completely and requires 15 or more seconds for hands to dry (on average)?</w:t>
            </w:r>
          </w:p>
        </w:tc>
        <w:tc>
          <w:tcPr>
            <w:tcW w:w="1544" w:type="dxa"/>
            <w:vAlign w:val="center"/>
          </w:tcPr>
          <w:p w14:paraId="08473AD2" w14:textId="77777777" w:rsidR="00B978E7" w:rsidRPr="00B978E7" w:rsidRDefault="00B978E7" w:rsidP="00415EB8">
            <w:pPr>
              <w:numPr>
                <w:ilvl w:val="0"/>
                <w:numId w:val="112"/>
              </w:numPr>
              <w:contextualSpacing/>
              <w:rPr>
                <w:iCs/>
                <w:color w:val="auto"/>
              </w:rPr>
            </w:pPr>
            <w:r w:rsidRPr="00B978E7">
              <w:rPr>
                <w:iCs/>
                <w:color w:val="auto"/>
              </w:rPr>
              <w:t>Yes</w:t>
            </w:r>
          </w:p>
          <w:p w14:paraId="2FA832C1" w14:textId="77777777" w:rsidR="00B978E7" w:rsidRPr="00B978E7" w:rsidRDefault="00B978E7" w:rsidP="00415EB8">
            <w:pPr>
              <w:numPr>
                <w:ilvl w:val="0"/>
                <w:numId w:val="112"/>
              </w:numPr>
              <w:contextualSpacing/>
              <w:rPr>
                <w:iCs/>
                <w:color w:val="auto"/>
              </w:rPr>
            </w:pPr>
            <w:r w:rsidRPr="00B978E7">
              <w:rPr>
                <w:iCs/>
                <w:color w:val="auto"/>
              </w:rPr>
              <w:t>No</w:t>
            </w:r>
          </w:p>
        </w:tc>
        <w:tc>
          <w:tcPr>
            <w:tcW w:w="3024" w:type="dxa"/>
          </w:tcPr>
          <w:p w14:paraId="62AFDA8A" w14:textId="77777777" w:rsidR="00B978E7" w:rsidRPr="00B978E7" w:rsidRDefault="00B978E7" w:rsidP="00B978E7">
            <w:pPr>
              <w:rPr>
                <w:iCs/>
                <w:color w:val="auto"/>
              </w:rPr>
            </w:pPr>
            <w:r w:rsidRPr="00B978E7">
              <w:rPr>
                <w:rFonts w:cs="Arial"/>
                <w:bCs/>
                <w:iCs/>
                <w:color w:val="C00000"/>
              </w:rPr>
              <w:t>Results from the audit in question #6 showing that the required volume was met (1.0 mL of alcohol-based hand sanitizer or a volume that requires 15 or more seconds for hands to dry) on all sampled dispensers</w:t>
            </w:r>
          </w:p>
        </w:tc>
        <w:tc>
          <w:tcPr>
            <w:tcW w:w="1872" w:type="dxa"/>
          </w:tcPr>
          <w:p w14:paraId="0F5FD240" w14:textId="77777777" w:rsidR="00B978E7" w:rsidRPr="00B978E7" w:rsidRDefault="00B978E7" w:rsidP="00B978E7">
            <w:pPr>
              <w:rPr>
                <w:iCs/>
                <w:color w:val="auto"/>
              </w:rPr>
            </w:pPr>
          </w:p>
        </w:tc>
      </w:tr>
    </w:tbl>
    <w:p w14:paraId="432F6AF4" w14:textId="77777777" w:rsidR="00B978E7" w:rsidRPr="00B978E7" w:rsidRDefault="00B978E7" w:rsidP="001A66B9">
      <w:pPr>
        <w:rPr>
          <w:snapToGrid w:val="0"/>
          <w:lang w:eastAsia="ja-JP"/>
        </w:rPr>
      </w:pPr>
      <w:bookmarkStart w:id="56" w:name="_Toc131159862"/>
      <w:bookmarkStart w:id="57" w:name="_Toc159493136"/>
    </w:p>
    <w:p w14:paraId="0D26E72A" w14:textId="42360292" w:rsidR="00B978E7" w:rsidRPr="00BE008D" w:rsidRDefault="00B978E7" w:rsidP="00BE008D">
      <w:pPr>
        <w:rPr>
          <w:b/>
          <w:bCs/>
          <w:snapToGrid w:val="0"/>
          <w:sz w:val="20"/>
          <w:szCs w:val="20"/>
          <w:lang w:eastAsia="ja-JP"/>
        </w:rPr>
      </w:pPr>
      <w:r w:rsidRPr="00BE008D">
        <w:rPr>
          <w:b/>
          <w:bCs/>
          <w:snapToGrid w:val="0"/>
          <w:color w:val="auto"/>
          <w:lang w:eastAsia="ja-JP"/>
        </w:rPr>
        <w:t>Monitoring</w:t>
      </w:r>
      <w:bookmarkEnd w:id="56"/>
      <w:bookmarkEnd w:id="57"/>
    </w:p>
    <w:tbl>
      <w:tblPr>
        <w:tblStyle w:val="TableGrid"/>
        <w:tblW w:w="0" w:type="auto"/>
        <w:tblLook w:val="04A0" w:firstRow="1" w:lastRow="0" w:firstColumn="1" w:lastColumn="0" w:noHBand="0" w:noVBand="1"/>
      </w:tblPr>
      <w:tblGrid>
        <w:gridCol w:w="3830"/>
        <w:gridCol w:w="2344"/>
        <w:gridCol w:w="1995"/>
        <w:gridCol w:w="1588"/>
      </w:tblGrid>
      <w:tr w:rsidR="00B978E7" w:rsidRPr="00B978E7" w14:paraId="024CA886" w14:textId="77777777" w:rsidTr="00415EB8">
        <w:trPr>
          <w:trHeight w:val="576"/>
          <w:tblHeader/>
        </w:trPr>
        <w:tc>
          <w:tcPr>
            <w:tcW w:w="3830" w:type="dxa"/>
            <w:shd w:val="clear" w:color="auto" w:fill="7F7F7F" w:themeFill="text1" w:themeFillTint="80"/>
            <w:vAlign w:val="center"/>
          </w:tcPr>
          <w:p w14:paraId="287EE58A"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2344" w:type="dxa"/>
            <w:shd w:val="clear" w:color="auto" w:fill="7F7F7F" w:themeFill="text1" w:themeFillTint="80"/>
            <w:vAlign w:val="center"/>
          </w:tcPr>
          <w:p w14:paraId="2738AA36"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588" w:type="dxa"/>
            <w:shd w:val="clear" w:color="auto" w:fill="7F7F7F" w:themeFill="text1" w:themeFillTint="80"/>
          </w:tcPr>
          <w:p w14:paraId="43E6B39B"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588" w:type="dxa"/>
            <w:shd w:val="clear" w:color="auto" w:fill="7F7F7F" w:themeFill="text1" w:themeFillTint="80"/>
          </w:tcPr>
          <w:p w14:paraId="048520EC"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7803FEF7" w14:textId="77777777" w:rsidTr="00866606">
        <w:trPr>
          <w:trHeight w:val="1872"/>
        </w:trPr>
        <w:tc>
          <w:tcPr>
            <w:tcW w:w="3830" w:type="dxa"/>
            <w:vAlign w:val="center"/>
          </w:tcPr>
          <w:p w14:paraId="51E9C54A" w14:textId="77777777" w:rsidR="00B978E7" w:rsidRPr="00B978E7" w:rsidRDefault="00B978E7" w:rsidP="00415EB8">
            <w:pPr>
              <w:numPr>
                <w:ilvl w:val="0"/>
                <w:numId w:val="109"/>
              </w:numPr>
              <w:rPr>
                <w:color w:val="auto"/>
              </w:rPr>
            </w:pPr>
            <w:r w:rsidRPr="00B978E7">
              <w:rPr>
                <w:color w:val="auto"/>
              </w:rPr>
              <w:t xml:space="preserve">Does your hospital collect hand hygiene compliance data on at least </w:t>
            </w:r>
            <w:r w:rsidRPr="00B978E7">
              <w:rPr>
                <w:b/>
                <w:bCs/>
                <w:color w:val="auto"/>
              </w:rPr>
              <w:t>200</w:t>
            </w:r>
            <w:r w:rsidRPr="00B978E7">
              <w:rPr>
                <w:color w:val="auto"/>
              </w:rPr>
              <w:t xml:space="preserve"> </w:t>
            </w:r>
            <w:r w:rsidRPr="00B978E7">
              <w:rPr>
                <w:b/>
                <w:bCs/>
                <w:color w:val="auto"/>
              </w:rPr>
              <w:t>hand hygiene opportunities</w:t>
            </w:r>
            <w:r w:rsidRPr="00B978E7">
              <w:rPr>
                <w:color w:val="auto"/>
              </w:rPr>
              <w:t xml:space="preserve">, or at least the number of hand hygiene opportunities outlined based on the unit type in Tables 1-3, </w:t>
            </w:r>
            <w:r w:rsidRPr="00B978E7">
              <w:rPr>
                <w:b/>
                <w:bCs/>
                <w:color w:val="auto"/>
              </w:rPr>
              <w:t xml:space="preserve">each </w:t>
            </w:r>
            <w:r w:rsidRPr="00B978E7">
              <w:rPr>
                <w:b/>
                <w:bCs/>
                <w:color w:val="auto"/>
                <w:u w:val="single"/>
              </w:rPr>
              <w:t>month</w:t>
            </w:r>
            <w:r w:rsidRPr="00B978E7">
              <w:rPr>
                <w:b/>
                <w:bCs/>
                <w:color w:val="auto"/>
              </w:rPr>
              <w:t xml:space="preserve"> in each patient care unit</w:t>
            </w:r>
            <w:r w:rsidRPr="00B978E7">
              <w:rPr>
                <w:color w:val="auto"/>
              </w:rPr>
              <w:t>?</w:t>
            </w:r>
          </w:p>
          <w:p w14:paraId="104292F6" w14:textId="77777777" w:rsidR="00B978E7" w:rsidRPr="00B978E7" w:rsidRDefault="00B978E7" w:rsidP="00B978E7">
            <w:pPr>
              <w:ind w:left="360"/>
              <w:rPr>
                <w:color w:val="auto"/>
              </w:rPr>
            </w:pPr>
          </w:p>
          <w:p w14:paraId="650CA123" w14:textId="77777777" w:rsidR="00B978E7" w:rsidRPr="00B978E7" w:rsidRDefault="00B978E7" w:rsidP="00B978E7">
            <w:pPr>
              <w:ind w:left="360"/>
              <w:rPr>
                <w:i/>
                <w:iCs/>
                <w:color w:val="auto"/>
              </w:rPr>
            </w:pPr>
            <w:r w:rsidRPr="00B978E7">
              <w:rPr>
                <w:i/>
                <w:iCs/>
                <w:color w:val="auto"/>
              </w:rPr>
              <w:t>If “yes” to question #8, skip questions #9-10 and continue to question #11.</w:t>
            </w:r>
          </w:p>
        </w:tc>
        <w:tc>
          <w:tcPr>
            <w:tcW w:w="2344" w:type="dxa"/>
            <w:vAlign w:val="center"/>
          </w:tcPr>
          <w:p w14:paraId="308E9747" w14:textId="77777777" w:rsidR="00B978E7" w:rsidRPr="00B978E7" w:rsidRDefault="00B978E7" w:rsidP="00415EB8">
            <w:pPr>
              <w:numPr>
                <w:ilvl w:val="0"/>
                <w:numId w:val="111"/>
              </w:numPr>
              <w:contextualSpacing/>
              <w:rPr>
                <w:iCs/>
                <w:color w:val="auto"/>
              </w:rPr>
            </w:pPr>
            <w:r w:rsidRPr="00B978E7">
              <w:rPr>
                <w:iCs/>
                <w:color w:val="auto"/>
              </w:rPr>
              <w:t>Yes, using an electronic compliance monitoring system throughout all patient care units</w:t>
            </w:r>
          </w:p>
          <w:p w14:paraId="694E5748" w14:textId="77777777" w:rsidR="00B978E7" w:rsidRPr="00B978E7" w:rsidRDefault="00B978E7" w:rsidP="00415EB8">
            <w:pPr>
              <w:numPr>
                <w:ilvl w:val="0"/>
                <w:numId w:val="111"/>
              </w:numPr>
              <w:contextualSpacing/>
              <w:rPr>
                <w:iCs/>
                <w:color w:val="auto"/>
              </w:rPr>
            </w:pPr>
            <w:r w:rsidRPr="00B978E7">
              <w:rPr>
                <w:iCs/>
                <w:color w:val="auto"/>
              </w:rPr>
              <w:t xml:space="preserve">Yes, using an electronic compliance monitoring system throughout some patient care units </w:t>
            </w:r>
            <w:r w:rsidRPr="00B978E7">
              <w:rPr>
                <w:iCs/>
                <w:color w:val="auto"/>
              </w:rPr>
              <w:lastRenderedPageBreak/>
              <w:t>and only direct observation in all other patient care units</w:t>
            </w:r>
          </w:p>
          <w:p w14:paraId="7D7752D9" w14:textId="77777777" w:rsidR="00B978E7" w:rsidRPr="00B978E7" w:rsidRDefault="00B978E7" w:rsidP="00415EB8">
            <w:pPr>
              <w:numPr>
                <w:ilvl w:val="0"/>
                <w:numId w:val="111"/>
              </w:numPr>
              <w:contextualSpacing/>
              <w:rPr>
                <w:iCs/>
                <w:color w:val="auto"/>
              </w:rPr>
            </w:pPr>
            <w:r w:rsidRPr="00B978E7">
              <w:rPr>
                <w:iCs/>
                <w:color w:val="auto"/>
              </w:rPr>
              <w:t>Yes, using only direct observation throughout all patient care units</w:t>
            </w:r>
          </w:p>
          <w:p w14:paraId="65B24C09" w14:textId="77777777" w:rsidR="00B978E7" w:rsidRPr="00B978E7" w:rsidRDefault="00B978E7" w:rsidP="00415EB8">
            <w:pPr>
              <w:numPr>
                <w:ilvl w:val="0"/>
                <w:numId w:val="111"/>
              </w:numPr>
              <w:contextualSpacing/>
              <w:rPr>
                <w:iCs/>
                <w:color w:val="auto"/>
              </w:rPr>
            </w:pPr>
            <w:r w:rsidRPr="00B978E7">
              <w:rPr>
                <w:iCs/>
                <w:color w:val="auto"/>
              </w:rPr>
              <w:t>No</w:t>
            </w:r>
          </w:p>
        </w:tc>
        <w:tc>
          <w:tcPr>
            <w:tcW w:w="1588" w:type="dxa"/>
          </w:tcPr>
          <w:p w14:paraId="041BE331" w14:textId="77777777" w:rsidR="00B978E7" w:rsidRPr="00B978E7" w:rsidRDefault="00B978E7" w:rsidP="00B978E7">
            <w:pPr>
              <w:rPr>
                <w:rFonts w:cs="Arial"/>
                <w:color w:val="C00000"/>
                <w:shd w:val="clear" w:color="auto" w:fill="FFFFFF"/>
              </w:rPr>
            </w:pPr>
            <w:r w:rsidRPr="00B978E7">
              <w:rPr>
                <w:rFonts w:cs="Arial"/>
                <w:bCs/>
                <w:iCs/>
                <w:color w:val="C00000"/>
              </w:rPr>
              <w:lastRenderedPageBreak/>
              <w:t xml:space="preserve">1. Report showing </w:t>
            </w:r>
            <w:r w:rsidRPr="00B978E7">
              <w:rPr>
                <w:rFonts w:cs="Arial"/>
                <w:b/>
                <w:bCs/>
                <w:color w:val="C00000"/>
                <w:shd w:val="clear" w:color="auto" w:fill="FFFFFF"/>
              </w:rPr>
              <w:t>summary</w:t>
            </w:r>
            <w:r w:rsidRPr="00B978E7">
              <w:rPr>
                <w:rFonts w:cs="Arial"/>
                <w:color w:val="C00000"/>
                <w:shd w:val="clear" w:color="auto" w:fill="FFFFFF"/>
              </w:rPr>
              <w:t xml:space="preserve"> counts of monthly opportunities monitored which shows at least 200 hand hygiene opportunities were monitored in each patient care unit (or the number outlined based on the unit </w:t>
            </w:r>
            <w:r w:rsidRPr="00B978E7">
              <w:rPr>
                <w:rFonts w:cs="Arial"/>
                <w:color w:val="C00000"/>
                <w:shd w:val="clear" w:color="auto" w:fill="FFFFFF"/>
              </w:rPr>
              <w:lastRenderedPageBreak/>
              <w:t xml:space="preserve">type in Tables 1-3 in the </w:t>
            </w:r>
            <w:hyperlink r:id="rId58" w:history="1">
              <w:r w:rsidRPr="00B978E7">
                <w:rPr>
                  <w:rFonts w:cs="Arial"/>
                  <w:color w:val="0000FF"/>
                  <w:u w:val="single"/>
                  <w:shd w:val="clear" w:color="auto" w:fill="FFFFFF"/>
                </w:rPr>
                <w:t>Survey</w:t>
              </w:r>
            </w:hyperlink>
            <w:r w:rsidRPr="00B978E7">
              <w:rPr>
                <w:rFonts w:cs="Arial"/>
                <w:color w:val="C00000"/>
                <w:shd w:val="clear" w:color="auto" w:fill="FFFFFF"/>
              </w:rPr>
              <w:t>).</w:t>
            </w:r>
          </w:p>
          <w:p w14:paraId="3CE7942F" w14:textId="77777777" w:rsidR="00B978E7" w:rsidRPr="00B978E7" w:rsidRDefault="00B978E7" w:rsidP="00B978E7">
            <w:pPr>
              <w:rPr>
                <w:rFonts w:cs="Arial"/>
                <w:color w:val="C00000"/>
                <w:shd w:val="clear" w:color="auto" w:fill="FFFFFF"/>
              </w:rPr>
            </w:pPr>
          </w:p>
          <w:p w14:paraId="1B2CB08F" w14:textId="77777777" w:rsidR="00B978E7" w:rsidRPr="00B978E7" w:rsidRDefault="00B978E7" w:rsidP="00B978E7">
            <w:pPr>
              <w:rPr>
                <w:rFonts w:cs="Arial"/>
                <w:color w:val="C00000"/>
                <w:shd w:val="clear" w:color="auto" w:fill="FFFFFF"/>
              </w:rPr>
            </w:pPr>
            <w:r w:rsidRPr="00B978E7">
              <w:rPr>
                <w:rFonts w:cs="Arial"/>
                <w:color w:val="C00000"/>
                <w:shd w:val="clear" w:color="auto" w:fill="FFFFFF"/>
              </w:rPr>
              <w:t>At a minimum, the report needs to include the month preceding the time of submission of Section 6D Hand Hygiene and needs to list each applicable patient care unit as defined in the </w:t>
            </w:r>
            <w:hyperlink r:id="rId59" w:tgtFrame="_blank" w:history="1">
              <w:r w:rsidRPr="00B978E7">
                <w:rPr>
                  <w:rFonts w:eastAsia="MS Gothic" w:cs="Arial"/>
                  <w:color w:val="C00000"/>
                  <w:u w:val="single"/>
                  <w:shd w:val="clear" w:color="auto" w:fill="FFFFFF"/>
                </w:rPr>
                <w:t>Survey</w:t>
              </w:r>
            </w:hyperlink>
            <w:r w:rsidRPr="00B978E7">
              <w:rPr>
                <w:rFonts w:cs="Arial"/>
                <w:color w:val="C00000"/>
                <w:shd w:val="clear" w:color="auto" w:fill="FFFFFF"/>
              </w:rPr>
              <w:t>. The hospital must also have a process in place to ensure they can continue to meet the requirement moving forward.</w:t>
            </w:r>
          </w:p>
          <w:p w14:paraId="1C7E1D7E" w14:textId="77777777" w:rsidR="00B978E7" w:rsidRPr="00B978E7" w:rsidRDefault="00B978E7" w:rsidP="00B978E7">
            <w:pPr>
              <w:rPr>
                <w:rFonts w:cs="Arial"/>
                <w:bCs/>
                <w:iCs/>
                <w:color w:val="C00000"/>
              </w:rPr>
            </w:pPr>
          </w:p>
          <w:p w14:paraId="2D3E1F73" w14:textId="77777777" w:rsidR="00B978E7" w:rsidRPr="00B978E7" w:rsidRDefault="00B978E7" w:rsidP="00B978E7">
            <w:pPr>
              <w:rPr>
                <w:rFonts w:cs="Arial"/>
                <w:bCs/>
                <w:iCs/>
                <w:color w:val="C00000"/>
              </w:rPr>
            </w:pPr>
            <w:r w:rsidRPr="00B978E7">
              <w:rPr>
                <w:rFonts w:cs="Arial"/>
                <w:bCs/>
                <w:iCs/>
                <w:color w:val="C00000"/>
              </w:rPr>
              <w:t>2. List and description of the units included in the report (including any descriptions for any units using abbreviations)</w:t>
            </w:r>
          </w:p>
          <w:p w14:paraId="43494CDA" w14:textId="77777777" w:rsidR="00B978E7" w:rsidRPr="00B978E7" w:rsidRDefault="00B978E7" w:rsidP="00B978E7">
            <w:pPr>
              <w:rPr>
                <w:rFonts w:cs="Arial"/>
                <w:bCs/>
                <w:iCs/>
                <w:color w:val="C00000"/>
              </w:rPr>
            </w:pPr>
          </w:p>
          <w:p w14:paraId="6E162B5F" w14:textId="77777777" w:rsidR="00B978E7" w:rsidRPr="00B978E7" w:rsidRDefault="00B978E7" w:rsidP="00B978E7">
            <w:pPr>
              <w:rPr>
                <w:rFonts w:cs="Arial"/>
                <w:bCs/>
                <w:iCs/>
                <w:color w:val="C00000"/>
              </w:rPr>
            </w:pPr>
            <w:r w:rsidRPr="00B978E7">
              <w:rPr>
                <w:rFonts w:cs="Arial"/>
                <w:bCs/>
                <w:iCs/>
                <w:color w:val="C00000"/>
              </w:rPr>
              <w:t xml:space="preserve">3. For units where less than 200 opportunities are being monitored (refer to sample sizes in </w:t>
            </w:r>
            <w:r w:rsidRPr="00B978E7">
              <w:rPr>
                <w:rFonts w:cs="Arial"/>
                <w:color w:val="C00000"/>
                <w:shd w:val="clear" w:color="auto" w:fill="FFFFFF"/>
              </w:rPr>
              <w:t xml:space="preserve">Tables 1-3 in the </w:t>
            </w:r>
            <w:hyperlink r:id="rId60" w:history="1">
              <w:r w:rsidRPr="00B978E7">
                <w:rPr>
                  <w:rFonts w:eastAsia="MS Gothic" w:cs="Arial"/>
                  <w:color w:val="C00000"/>
                  <w:u w:val="single"/>
                  <w:shd w:val="clear" w:color="auto" w:fill="FFFFFF"/>
                </w:rPr>
                <w:t>Survey</w:t>
              </w:r>
            </w:hyperlink>
            <w:r w:rsidRPr="00B978E7">
              <w:rPr>
                <w:rFonts w:cs="Arial"/>
                <w:bCs/>
                <w:iCs/>
                <w:color w:val="C00000"/>
              </w:rPr>
              <w:t>):</w:t>
            </w:r>
          </w:p>
          <w:p w14:paraId="638AD618" w14:textId="77777777" w:rsidR="00B978E7" w:rsidRPr="00B978E7" w:rsidRDefault="00B978E7" w:rsidP="00B978E7">
            <w:pPr>
              <w:rPr>
                <w:rFonts w:cs="Arial"/>
                <w:bCs/>
                <w:iCs/>
                <w:color w:val="C00000"/>
              </w:rPr>
            </w:pPr>
            <w:r w:rsidRPr="00B978E7">
              <w:rPr>
                <w:rFonts w:cs="Arial"/>
                <w:bCs/>
                <w:iCs/>
                <w:color w:val="C00000"/>
              </w:rPr>
              <w:t>- historical data used (e.g., past year, 6 months, 3 months etc.) showing the average daily census, average number of procedures in a month, or average number of emergency department visits in a month; and</w:t>
            </w:r>
          </w:p>
          <w:p w14:paraId="604436DA" w14:textId="77777777" w:rsidR="00B978E7" w:rsidRPr="00B978E7" w:rsidRDefault="00B978E7" w:rsidP="00B978E7">
            <w:pPr>
              <w:rPr>
                <w:iCs/>
                <w:color w:val="auto"/>
              </w:rPr>
            </w:pPr>
            <w:r w:rsidRPr="00B978E7">
              <w:rPr>
                <w:rFonts w:cs="Arial"/>
                <w:bCs/>
                <w:iCs/>
                <w:color w:val="C00000"/>
              </w:rPr>
              <w:t xml:space="preserve">- determined sample size that was used (based </w:t>
            </w:r>
            <w:r w:rsidRPr="00B978E7">
              <w:rPr>
                <w:rFonts w:cs="Arial"/>
                <w:bCs/>
                <w:iCs/>
                <w:color w:val="C00000"/>
              </w:rPr>
              <w:lastRenderedPageBreak/>
              <w:t>on sample sizes in Tables 1-3 in the Survey)</w:t>
            </w:r>
          </w:p>
        </w:tc>
        <w:tc>
          <w:tcPr>
            <w:tcW w:w="1588" w:type="dxa"/>
          </w:tcPr>
          <w:p w14:paraId="33F924C2" w14:textId="77777777" w:rsidR="00B978E7" w:rsidRPr="00B978E7" w:rsidRDefault="00B978E7" w:rsidP="00B978E7">
            <w:pPr>
              <w:rPr>
                <w:iCs/>
                <w:color w:val="auto"/>
              </w:rPr>
            </w:pPr>
          </w:p>
        </w:tc>
      </w:tr>
      <w:tr w:rsidR="00B978E7" w:rsidRPr="00B978E7" w14:paraId="55903BB6" w14:textId="77777777" w:rsidTr="00F97F22">
        <w:trPr>
          <w:trHeight w:val="1872"/>
        </w:trPr>
        <w:tc>
          <w:tcPr>
            <w:tcW w:w="3830" w:type="dxa"/>
          </w:tcPr>
          <w:p w14:paraId="4C59376D" w14:textId="0150CA37" w:rsidR="00B978E7" w:rsidRPr="00B978E7" w:rsidRDefault="00B978E7" w:rsidP="00415EB8">
            <w:pPr>
              <w:numPr>
                <w:ilvl w:val="0"/>
                <w:numId w:val="109"/>
              </w:numPr>
              <w:rPr>
                <w:color w:val="auto"/>
              </w:rPr>
            </w:pPr>
            <w:r w:rsidRPr="00B978E7">
              <w:rPr>
                <w:color w:val="auto"/>
              </w:rPr>
              <w:lastRenderedPageBreak/>
              <w:t xml:space="preserve">Does your hospital collect hand hygiene compliance data on at least </w:t>
            </w:r>
            <w:r w:rsidRPr="00B978E7">
              <w:rPr>
                <w:b/>
                <w:bCs/>
                <w:color w:val="auto"/>
              </w:rPr>
              <w:t>100</w:t>
            </w:r>
            <w:r w:rsidRPr="00B978E7">
              <w:rPr>
                <w:color w:val="auto"/>
              </w:rPr>
              <w:t xml:space="preserve"> </w:t>
            </w:r>
            <w:r w:rsidRPr="00B978E7">
              <w:rPr>
                <w:b/>
                <w:bCs/>
                <w:color w:val="auto"/>
              </w:rPr>
              <w:t>hand hygiene opportunities</w:t>
            </w:r>
            <w:r w:rsidRPr="00B978E7">
              <w:rPr>
                <w:color w:val="auto"/>
              </w:rPr>
              <w:t xml:space="preserve">, or at least the number of hand hygiene opportunities outlined based on the unit type in Tables 4-6, </w:t>
            </w:r>
            <w:r w:rsidRPr="00B978E7">
              <w:rPr>
                <w:b/>
                <w:bCs/>
                <w:color w:val="auto"/>
              </w:rPr>
              <w:t xml:space="preserve">each </w:t>
            </w:r>
            <w:r w:rsidRPr="00B978E7">
              <w:rPr>
                <w:b/>
                <w:bCs/>
                <w:color w:val="auto"/>
                <w:u w:val="single"/>
              </w:rPr>
              <w:t>month</w:t>
            </w:r>
            <w:r w:rsidRPr="00B978E7">
              <w:rPr>
                <w:b/>
                <w:bCs/>
                <w:color w:val="auto"/>
              </w:rPr>
              <w:t xml:space="preserve"> in each patient care unit</w:t>
            </w:r>
            <w:r w:rsidRPr="00B978E7">
              <w:rPr>
                <w:color w:val="auto"/>
              </w:rPr>
              <w:t>?</w:t>
            </w:r>
          </w:p>
          <w:p w14:paraId="15B02771" w14:textId="77777777" w:rsidR="00B978E7" w:rsidRPr="00B978E7" w:rsidRDefault="00B978E7" w:rsidP="00B978E7">
            <w:pPr>
              <w:ind w:left="360"/>
              <w:rPr>
                <w:color w:val="auto"/>
              </w:rPr>
            </w:pPr>
          </w:p>
          <w:p w14:paraId="21E5E189" w14:textId="77777777" w:rsidR="00B978E7" w:rsidRPr="00B978E7" w:rsidRDefault="00B978E7" w:rsidP="00B978E7">
            <w:pPr>
              <w:ind w:left="360"/>
              <w:rPr>
                <w:color w:val="auto"/>
              </w:rPr>
            </w:pPr>
            <w:r w:rsidRPr="00B978E7">
              <w:rPr>
                <w:i/>
                <w:iCs/>
                <w:color w:val="auto"/>
              </w:rPr>
              <w:t>If “yes” to question #9, skip question #10 and continue to question #11.</w:t>
            </w:r>
          </w:p>
        </w:tc>
        <w:tc>
          <w:tcPr>
            <w:tcW w:w="2344" w:type="dxa"/>
          </w:tcPr>
          <w:p w14:paraId="0B0A0330" w14:textId="77777777" w:rsidR="00B978E7" w:rsidRPr="00B978E7" w:rsidRDefault="00B978E7" w:rsidP="00F871C6">
            <w:pPr>
              <w:numPr>
                <w:ilvl w:val="0"/>
                <w:numId w:val="111"/>
              </w:numPr>
              <w:contextualSpacing/>
              <w:rPr>
                <w:iCs/>
                <w:color w:val="auto"/>
              </w:rPr>
            </w:pPr>
            <w:r w:rsidRPr="00B978E7">
              <w:rPr>
                <w:iCs/>
                <w:color w:val="auto"/>
              </w:rPr>
              <w:t>Yes, using an electronic compliance monitoring system throughout all patient care units</w:t>
            </w:r>
          </w:p>
          <w:p w14:paraId="1A2907AE" w14:textId="77777777" w:rsidR="00B978E7" w:rsidRPr="00B978E7" w:rsidRDefault="00B978E7" w:rsidP="00F871C6">
            <w:pPr>
              <w:numPr>
                <w:ilvl w:val="0"/>
                <w:numId w:val="111"/>
              </w:numPr>
              <w:contextualSpacing/>
              <w:rPr>
                <w:iCs/>
                <w:color w:val="auto"/>
              </w:rPr>
            </w:pPr>
            <w:r w:rsidRPr="00B978E7">
              <w:rPr>
                <w:iCs/>
                <w:color w:val="auto"/>
              </w:rPr>
              <w:t>Yes, using an electronic compliance monitoring system throughout some patient care units and only direct observation in all other patient care units</w:t>
            </w:r>
          </w:p>
          <w:p w14:paraId="33185D60" w14:textId="77777777" w:rsidR="00B978E7" w:rsidRPr="00B978E7" w:rsidRDefault="00B978E7" w:rsidP="00F871C6">
            <w:pPr>
              <w:numPr>
                <w:ilvl w:val="0"/>
                <w:numId w:val="111"/>
              </w:numPr>
              <w:contextualSpacing/>
              <w:rPr>
                <w:iCs/>
                <w:color w:val="auto"/>
              </w:rPr>
            </w:pPr>
            <w:r w:rsidRPr="00B978E7">
              <w:rPr>
                <w:iCs/>
                <w:color w:val="auto"/>
              </w:rPr>
              <w:t>Yes, using only direct observation throughout all patient care units</w:t>
            </w:r>
          </w:p>
          <w:p w14:paraId="48C30A6F" w14:textId="77777777" w:rsidR="00B978E7" w:rsidRPr="00B978E7" w:rsidRDefault="00B978E7" w:rsidP="00F871C6">
            <w:pPr>
              <w:numPr>
                <w:ilvl w:val="0"/>
                <w:numId w:val="111"/>
              </w:numPr>
              <w:contextualSpacing/>
              <w:rPr>
                <w:iCs/>
                <w:color w:val="auto"/>
              </w:rPr>
            </w:pPr>
            <w:r w:rsidRPr="00B978E7">
              <w:rPr>
                <w:iCs/>
                <w:color w:val="auto"/>
              </w:rPr>
              <w:t>No</w:t>
            </w:r>
          </w:p>
        </w:tc>
        <w:tc>
          <w:tcPr>
            <w:tcW w:w="1588" w:type="dxa"/>
          </w:tcPr>
          <w:p w14:paraId="7D742700" w14:textId="77777777" w:rsidR="00B978E7" w:rsidRPr="00B978E7" w:rsidRDefault="00B978E7" w:rsidP="00B978E7">
            <w:pPr>
              <w:rPr>
                <w:rFonts w:cs="Arial"/>
                <w:color w:val="C00000"/>
                <w:shd w:val="clear" w:color="auto" w:fill="FFFFFF"/>
              </w:rPr>
            </w:pPr>
            <w:r w:rsidRPr="00B978E7">
              <w:rPr>
                <w:rFonts w:cs="Arial"/>
                <w:bCs/>
                <w:iCs/>
                <w:color w:val="C00000"/>
              </w:rPr>
              <w:t xml:space="preserve">1. Report showing </w:t>
            </w:r>
            <w:r w:rsidRPr="00B978E7">
              <w:rPr>
                <w:rFonts w:cs="Arial"/>
                <w:b/>
                <w:bCs/>
                <w:color w:val="C00000"/>
                <w:shd w:val="clear" w:color="auto" w:fill="FFFFFF"/>
              </w:rPr>
              <w:t>summary</w:t>
            </w:r>
            <w:r w:rsidRPr="00B978E7">
              <w:rPr>
                <w:rFonts w:cs="Arial"/>
                <w:color w:val="C00000"/>
                <w:shd w:val="clear" w:color="auto" w:fill="FFFFFF"/>
              </w:rPr>
              <w:t xml:space="preserve"> counts of monthly opportunities monitored which shows at least 100 hand hygiene opportunities were monitored in each patient care unit. </w:t>
            </w:r>
          </w:p>
          <w:p w14:paraId="6C0933AB" w14:textId="77777777" w:rsidR="00B978E7" w:rsidRPr="00B978E7" w:rsidRDefault="00B978E7" w:rsidP="00B978E7">
            <w:pPr>
              <w:rPr>
                <w:rFonts w:cs="Arial"/>
                <w:color w:val="auto"/>
                <w:shd w:val="clear" w:color="auto" w:fill="FFFFFF"/>
              </w:rPr>
            </w:pPr>
          </w:p>
          <w:p w14:paraId="38100CF3" w14:textId="77777777" w:rsidR="00B978E7" w:rsidRPr="00B978E7" w:rsidRDefault="00B978E7" w:rsidP="00B978E7">
            <w:pPr>
              <w:rPr>
                <w:rFonts w:cs="Arial"/>
                <w:color w:val="C00000"/>
                <w:shd w:val="clear" w:color="auto" w:fill="FFFFFF"/>
              </w:rPr>
            </w:pPr>
            <w:r w:rsidRPr="00B978E7">
              <w:rPr>
                <w:rFonts w:cs="Arial"/>
                <w:color w:val="C00000"/>
                <w:shd w:val="clear" w:color="auto" w:fill="FFFFFF"/>
              </w:rPr>
              <w:t>At a minimum, the report needs to include the month preceding the time of submission of Section 6D Hand Hygiene and needs to list each applicable patient care unit as defined in the </w:t>
            </w:r>
            <w:hyperlink r:id="rId61" w:tgtFrame="_blank" w:history="1">
              <w:r w:rsidRPr="00B978E7">
                <w:rPr>
                  <w:rFonts w:cs="Arial"/>
                  <w:color w:val="C00000"/>
                  <w:shd w:val="clear" w:color="auto" w:fill="FFFFFF"/>
                </w:rPr>
                <w:t>Survey</w:t>
              </w:r>
            </w:hyperlink>
            <w:r w:rsidRPr="00B978E7">
              <w:rPr>
                <w:rFonts w:cs="Arial"/>
                <w:color w:val="C00000"/>
                <w:shd w:val="clear" w:color="auto" w:fill="FFFFFF"/>
              </w:rPr>
              <w:t>. The hospital must also have a process in place to ensure they can continue to meet the requirement moving forward.</w:t>
            </w:r>
          </w:p>
          <w:p w14:paraId="5ACD9A6C" w14:textId="77777777" w:rsidR="00B978E7" w:rsidRPr="00B978E7" w:rsidRDefault="00B978E7" w:rsidP="00B978E7">
            <w:pPr>
              <w:rPr>
                <w:rFonts w:cs="Arial"/>
                <w:color w:val="C00000"/>
                <w:shd w:val="clear" w:color="auto" w:fill="FFFFFF"/>
              </w:rPr>
            </w:pPr>
          </w:p>
          <w:p w14:paraId="1CA9FA67" w14:textId="77777777" w:rsidR="00B978E7" w:rsidRPr="00B978E7" w:rsidRDefault="00B978E7" w:rsidP="00B978E7">
            <w:pPr>
              <w:rPr>
                <w:rFonts w:cs="Arial"/>
                <w:bCs/>
                <w:iCs/>
                <w:color w:val="C00000"/>
              </w:rPr>
            </w:pPr>
            <w:r w:rsidRPr="00B978E7">
              <w:rPr>
                <w:rFonts w:cs="Arial"/>
                <w:bCs/>
                <w:iCs/>
                <w:color w:val="C00000"/>
              </w:rPr>
              <w:t>2. List and description of the units included in the report (including any descriptions for any units using abbreviations)</w:t>
            </w:r>
          </w:p>
          <w:p w14:paraId="3FF7FABD" w14:textId="77777777" w:rsidR="00B978E7" w:rsidRPr="00B978E7" w:rsidRDefault="00B978E7" w:rsidP="00B978E7">
            <w:pPr>
              <w:rPr>
                <w:rFonts w:cs="Arial"/>
                <w:bCs/>
                <w:iCs/>
                <w:color w:val="C00000"/>
              </w:rPr>
            </w:pPr>
          </w:p>
          <w:p w14:paraId="275AFCC7" w14:textId="77777777" w:rsidR="00B978E7" w:rsidRPr="00B978E7" w:rsidRDefault="00B978E7" w:rsidP="00B978E7">
            <w:pPr>
              <w:rPr>
                <w:rFonts w:cs="Arial"/>
                <w:bCs/>
                <w:iCs/>
                <w:color w:val="C00000"/>
              </w:rPr>
            </w:pPr>
            <w:r w:rsidRPr="00B978E7">
              <w:rPr>
                <w:rFonts w:cs="Arial"/>
                <w:bCs/>
                <w:iCs/>
                <w:color w:val="C00000"/>
              </w:rPr>
              <w:t xml:space="preserve">3. For units where less than 100 opportunities are being monitored (refer to sample sizes in </w:t>
            </w:r>
            <w:r w:rsidRPr="00B978E7">
              <w:rPr>
                <w:rFonts w:cs="Arial"/>
                <w:color w:val="C00000"/>
                <w:shd w:val="clear" w:color="auto" w:fill="FFFFFF"/>
              </w:rPr>
              <w:t xml:space="preserve">Tables 4-6 in the </w:t>
            </w:r>
            <w:hyperlink r:id="rId62" w:history="1">
              <w:r w:rsidRPr="00B978E7">
                <w:rPr>
                  <w:rFonts w:eastAsia="MS Gothic" w:cs="Arial"/>
                  <w:color w:val="C00000"/>
                  <w:u w:val="single"/>
                  <w:shd w:val="clear" w:color="auto" w:fill="FFFFFF"/>
                </w:rPr>
                <w:t>Survey</w:t>
              </w:r>
            </w:hyperlink>
            <w:r w:rsidRPr="00B978E7">
              <w:rPr>
                <w:rFonts w:cs="Arial"/>
                <w:bCs/>
                <w:iCs/>
                <w:color w:val="C00000"/>
              </w:rPr>
              <w:t>):</w:t>
            </w:r>
          </w:p>
          <w:p w14:paraId="68A02925" w14:textId="77777777" w:rsidR="00B978E7" w:rsidRPr="00B978E7" w:rsidRDefault="00B978E7" w:rsidP="00B978E7">
            <w:pPr>
              <w:rPr>
                <w:rFonts w:cs="Arial"/>
                <w:bCs/>
                <w:iCs/>
                <w:color w:val="C00000"/>
              </w:rPr>
            </w:pPr>
            <w:r w:rsidRPr="00B978E7">
              <w:rPr>
                <w:rFonts w:cs="Arial"/>
                <w:bCs/>
                <w:iCs/>
                <w:color w:val="C00000"/>
              </w:rPr>
              <w:lastRenderedPageBreak/>
              <w:t>- historical data used (e.g., past year, 6 months, 3 months etc.) showing the average daily census, average number of procedures in a month, or average number of emergency department visits in a month; and</w:t>
            </w:r>
          </w:p>
          <w:p w14:paraId="63575BE3" w14:textId="77777777" w:rsidR="00B978E7" w:rsidRPr="00B978E7" w:rsidRDefault="00B978E7" w:rsidP="00B978E7">
            <w:pPr>
              <w:rPr>
                <w:iCs/>
                <w:color w:val="auto"/>
              </w:rPr>
            </w:pPr>
            <w:r w:rsidRPr="00B978E7">
              <w:rPr>
                <w:rFonts w:cs="Arial"/>
                <w:bCs/>
                <w:iCs/>
                <w:color w:val="C00000"/>
              </w:rPr>
              <w:t>- determined sample size that was used (based on sample sizes in Tables 4-6 in the Survey)</w:t>
            </w:r>
          </w:p>
        </w:tc>
        <w:tc>
          <w:tcPr>
            <w:tcW w:w="1588" w:type="dxa"/>
          </w:tcPr>
          <w:p w14:paraId="296CFF70" w14:textId="77777777" w:rsidR="00B978E7" w:rsidRPr="00B978E7" w:rsidRDefault="00B978E7" w:rsidP="00B978E7">
            <w:pPr>
              <w:rPr>
                <w:iCs/>
                <w:color w:val="auto"/>
              </w:rPr>
            </w:pPr>
          </w:p>
        </w:tc>
      </w:tr>
      <w:tr w:rsidR="00B978E7" w:rsidRPr="00B978E7" w14:paraId="5D958C8F" w14:textId="77777777" w:rsidTr="00553287">
        <w:trPr>
          <w:trHeight w:val="1008"/>
        </w:trPr>
        <w:tc>
          <w:tcPr>
            <w:tcW w:w="3830" w:type="dxa"/>
          </w:tcPr>
          <w:p w14:paraId="194F8EA9" w14:textId="77777777" w:rsidR="00B978E7" w:rsidRPr="00B978E7" w:rsidRDefault="00B978E7" w:rsidP="008D3CA9">
            <w:pPr>
              <w:numPr>
                <w:ilvl w:val="0"/>
                <w:numId w:val="109"/>
              </w:numPr>
              <w:rPr>
                <w:color w:val="auto"/>
              </w:rPr>
            </w:pPr>
            <w:r w:rsidRPr="00B978E7">
              <w:rPr>
                <w:color w:val="auto"/>
              </w:rPr>
              <w:t xml:space="preserve">Does your hospital collect hand hygiene compliance data on at least </w:t>
            </w:r>
            <w:r w:rsidRPr="00B978E7">
              <w:rPr>
                <w:b/>
                <w:bCs/>
                <w:color w:val="auto"/>
              </w:rPr>
              <w:t>100 hand hygiene opportunities</w:t>
            </w:r>
            <w:r w:rsidRPr="00B978E7">
              <w:rPr>
                <w:color w:val="0000FF"/>
              </w:rPr>
              <w:t xml:space="preserve"> </w:t>
            </w:r>
            <w:r w:rsidRPr="00B978E7">
              <w:rPr>
                <w:b/>
                <w:bCs/>
                <w:color w:val="auto"/>
              </w:rPr>
              <w:t xml:space="preserve">each </w:t>
            </w:r>
            <w:r w:rsidRPr="00B978E7">
              <w:rPr>
                <w:b/>
                <w:bCs/>
                <w:color w:val="auto"/>
                <w:u w:val="single"/>
              </w:rPr>
              <w:t>quarter</w:t>
            </w:r>
            <w:r w:rsidRPr="00B978E7">
              <w:rPr>
                <w:b/>
                <w:bCs/>
                <w:color w:val="auto"/>
              </w:rPr>
              <w:t xml:space="preserve"> in each patient care unit</w:t>
            </w:r>
            <w:r w:rsidRPr="00B978E7">
              <w:rPr>
                <w:color w:val="auto"/>
              </w:rPr>
              <w:t>?</w:t>
            </w:r>
          </w:p>
          <w:p w14:paraId="1C209F32" w14:textId="77777777" w:rsidR="00B978E7" w:rsidRPr="00B978E7" w:rsidRDefault="00B978E7" w:rsidP="008D3CA9">
            <w:pPr>
              <w:ind w:left="360"/>
              <w:rPr>
                <w:color w:val="auto"/>
              </w:rPr>
            </w:pPr>
          </w:p>
          <w:p w14:paraId="2A8804AD" w14:textId="77777777" w:rsidR="00B978E7" w:rsidRPr="00B978E7" w:rsidRDefault="00B978E7" w:rsidP="008D3CA9">
            <w:pPr>
              <w:ind w:left="360"/>
              <w:rPr>
                <w:color w:val="auto"/>
              </w:rPr>
            </w:pPr>
            <w:r w:rsidRPr="00B978E7">
              <w:rPr>
                <w:i/>
                <w:iCs/>
                <w:color w:val="auto"/>
              </w:rPr>
              <w:t>If “no” to question #10, skip questions #11-19 and continue to question #20.</w:t>
            </w:r>
          </w:p>
        </w:tc>
        <w:tc>
          <w:tcPr>
            <w:tcW w:w="2344" w:type="dxa"/>
          </w:tcPr>
          <w:p w14:paraId="3F282D93" w14:textId="77777777" w:rsidR="00B978E7" w:rsidRPr="00B978E7" w:rsidRDefault="00B978E7" w:rsidP="008D3CA9">
            <w:pPr>
              <w:numPr>
                <w:ilvl w:val="0"/>
                <w:numId w:val="111"/>
              </w:numPr>
              <w:contextualSpacing/>
              <w:rPr>
                <w:iCs/>
                <w:color w:val="auto"/>
              </w:rPr>
            </w:pPr>
            <w:r w:rsidRPr="00B978E7">
              <w:rPr>
                <w:iCs/>
                <w:color w:val="auto"/>
              </w:rPr>
              <w:t>Yes, using an electronic compliance monitoring system throughout all patient care units</w:t>
            </w:r>
          </w:p>
          <w:p w14:paraId="03693A3F" w14:textId="77777777" w:rsidR="00B978E7" w:rsidRPr="00B978E7" w:rsidRDefault="00B978E7" w:rsidP="008D3CA9">
            <w:pPr>
              <w:numPr>
                <w:ilvl w:val="0"/>
                <w:numId w:val="111"/>
              </w:numPr>
              <w:contextualSpacing/>
              <w:rPr>
                <w:iCs/>
                <w:color w:val="auto"/>
              </w:rPr>
            </w:pPr>
            <w:r w:rsidRPr="00B978E7">
              <w:rPr>
                <w:iCs/>
                <w:color w:val="auto"/>
              </w:rPr>
              <w:t>Yes, using an electronic compliance monitoring system throughout some patient care units and only direct observation in all other patient care units</w:t>
            </w:r>
          </w:p>
          <w:p w14:paraId="76EC2E31" w14:textId="77777777" w:rsidR="00B978E7" w:rsidRPr="00B978E7" w:rsidRDefault="00B978E7" w:rsidP="008D3CA9">
            <w:pPr>
              <w:numPr>
                <w:ilvl w:val="0"/>
                <w:numId w:val="111"/>
              </w:numPr>
              <w:contextualSpacing/>
              <w:rPr>
                <w:iCs/>
                <w:color w:val="auto"/>
              </w:rPr>
            </w:pPr>
            <w:r w:rsidRPr="00B978E7">
              <w:rPr>
                <w:iCs/>
                <w:color w:val="auto"/>
              </w:rPr>
              <w:t>Yes, using only direct observation throughout all patient care units</w:t>
            </w:r>
          </w:p>
          <w:p w14:paraId="5DB50D8D" w14:textId="77777777" w:rsidR="00B978E7" w:rsidRPr="00B978E7" w:rsidRDefault="00B978E7" w:rsidP="008D3CA9">
            <w:pPr>
              <w:numPr>
                <w:ilvl w:val="0"/>
                <w:numId w:val="111"/>
              </w:numPr>
              <w:contextualSpacing/>
              <w:rPr>
                <w:iCs/>
                <w:color w:val="auto"/>
              </w:rPr>
            </w:pPr>
            <w:r w:rsidRPr="00B978E7">
              <w:rPr>
                <w:iCs/>
                <w:color w:val="auto"/>
              </w:rPr>
              <w:t>No</w:t>
            </w:r>
          </w:p>
        </w:tc>
        <w:tc>
          <w:tcPr>
            <w:tcW w:w="1588" w:type="dxa"/>
          </w:tcPr>
          <w:p w14:paraId="05D5CEE4" w14:textId="77777777" w:rsidR="00B978E7" w:rsidRPr="00B978E7" w:rsidRDefault="00B978E7" w:rsidP="00B978E7">
            <w:pPr>
              <w:rPr>
                <w:rFonts w:cs="Arial"/>
                <w:color w:val="C00000"/>
                <w:shd w:val="clear" w:color="auto" w:fill="FFFFFF"/>
              </w:rPr>
            </w:pPr>
            <w:r w:rsidRPr="00B978E7">
              <w:rPr>
                <w:rFonts w:cs="Arial"/>
                <w:color w:val="C00000"/>
                <w:shd w:val="clear" w:color="auto" w:fill="FFFFFF"/>
              </w:rPr>
              <w:t xml:space="preserve">1. Report showing </w:t>
            </w:r>
            <w:r w:rsidRPr="00B978E7">
              <w:rPr>
                <w:rFonts w:cs="Arial"/>
                <w:b/>
                <w:bCs/>
                <w:color w:val="C00000"/>
                <w:shd w:val="clear" w:color="auto" w:fill="FFFFFF"/>
              </w:rPr>
              <w:t>summary</w:t>
            </w:r>
            <w:r w:rsidRPr="00B978E7">
              <w:rPr>
                <w:rFonts w:cs="Arial"/>
                <w:color w:val="C00000"/>
                <w:shd w:val="clear" w:color="auto" w:fill="FFFFFF"/>
              </w:rPr>
              <w:t xml:space="preserve"> counts of quarterly opportunities monitored which shows at least 100 hand hygiene opportunities were monitored in each patient care unit.</w:t>
            </w:r>
          </w:p>
          <w:p w14:paraId="766EAD2F" w14:textId="77777777" w:rsidR="00B978E7" w:rsidRPr="00B978E7" w:rsidRDefault="00B978E7" w:rsidP="00B978E7">
            <w:pPr>
              <w:rPr>
                <w:rFonts w:cs="Arial"/>
                <w:color w:val="C00000"/>
                <w:shd w:val="clear" w:color="auto" w:fill="FFFFFF"/>
              </w:rPr>
            </w:pPr>
          </w:p>
          <w:p w14:paraId="0EF6D24C" w14:textId="77777777" w:rsidR="00B978E7" w:rsidRPr="00B978E7" w:rsidRDefault="00B978E7" w:rsidP="00B978E7">
            <w:pPr>
              <w:rPr>
                <w:rFonts w:cs="Arial"/>
                <w:color w:val="C00000"/>
                <w:shd w:val="clear" w:color="auto" w:fill="FFFFFF"/>
              </w:rPr>
            </w:pPr>
            <w:r w:rsidRPr="00B978E7">
              <w:rPr>
                <w:rFonts w:cs="Arial"/>
                <w:color w:val="C00000"/>
                <w:shd w:val="clear" w:color="auto" w:fill="FFFFFF"/>
              </w:rPr>
              <w:t>At a minimum, the report needs to include the quarter (or most recent 3 months) preceding the time of submission of Section 6D Hand Hygiene and needs to list each applicable patient care unit, as defined in the Survey. The hospital must also have a process in place to ensure they can continue to meet the requirement moving forward.</w:t>
            </w:r>
          </w:p>
          <w:p w14:paraId="2DEE6894" w14:textId="77777777" w:rsidR="00B978E7" w:rsidRPr="00B978E7" w:rsidRDefault="00B978E7" w:rsidP="00B978E7">
            <w:pPr>
              <w:rPr>
                <w:rFonts w:cs="Arial"/>
                <w:color w:val="C00000"/>
                <w:shd w:val="clear" w:color="auto" w:fill="FFFFFF"/>
              </w:rPr>
            </w:pPr>
          </w:p>
          <w:p w14:paraId="2E2ECDBC" w14:textId="77777777" w:rsidR="00B978E7" w:rsidRPr="00B978E7" w:rsidRDefault="00B978E7" w:rsidP="00B978E7">
            <w:pPr>
              <w:rPr>
                <w:rFonts w:cs="Arial"/>
                <w:bCs/>
                <w:iCs/>
                <w:color w:val="C00000"/>
              </w:rPr>
            </w:pPr>
            <w:r w:rsidRPr="00B978E7">
              <w:rPr>
                <w:rFonts w:cs="Arial"/>
                <w:bCs/>
                <w:iCs/>
                <w:color w:val="C00000"/>
              </w:rPr>
              <w:lastRenderedPageBreak/>
              <w:t>2. List and description of the units included in the report (including any descriptions for any units using abbreviations)</w:t>
            </w:r>
          </w:p>
          <w:p w14:paraId="54976236" w14:textId="77777777" w:rsidR="00B978E7" w:rsidRPr="00B978E7" w:rsidRDefault="00B978E7" w:rsidP="00B978E7">
            <w:pPr>
              <w:rPr>
                <w:iCs/>
                <w:color w:val="auto"/>
              </w:rPr>
            </w:pPr>
          </w:p>
        </w:tc>
        <w:tc>
          <w:tcPr>
            <w:tcW w:w="1588" w:type="dxa"/>
          </w:tcPr>
          <w:p w14:paraId="4E9FA54E" w14:textId="77777777" w:rsidR="00B978E7" w:rsidRPr="00B978E7" w:rsidRDefault="00B978E7" w:rsidP="00B978E7">
            <w:pPr>
              <w:rPr>
                <w:iCs/>
                <w:color w:val="auto"/>
              </w:rPr>
            </w:pPr>
          </w:p>
        </w:tc>
      </w:tr>
      <w:tr w:rsidR="00B978E7" w:rsidRPr="00B978E7" w14:paraId="28AFC37A" w14:textId="77777777" w:rsidTr="00553287">
        <w:trPr>
          <w:trHeight w:val="1296"/>
        </w:trPr>
        <w:tc>
          <w:tcPr>
            <w:tcW w:w="3830" w:type="dxa"/>
          </w:tcPr>
          <w:p w14:paraId="4D3E2104" w14:textId="4BB807A5" w:rsidR="00B978E7" w:rsidRPr="00B978E7" w:rsidRDefault="00B978E7" w:rsidP="00F871C6">
            <w:pPr>
              <w:numPr>
                <w:ilvl w:val="0"/>
                <w:numId w:val="109"/>
              </w:numPr>
              <w:rPr>
                <w:color w:val="auto"/>
              </w:rPr>
            </w:pPr>
            <w:r w:rsidRPr="00B978E7">
              <w:rPr>
                <w:color w:val="auto"/>
              </w:rPr>
              <w:t>Does your hospital use hand hygiene coaches or compliance observers to provide individuals who touch patients or who touch items that will be used by patients in your patient care units with feedback on both when they are and are not compliant with performing hand hygiene?</w:t>
            </w:r>
          </w:p>
        </w:tc>
        <w:tc>
          <w:tcPr>
            <w:tcW w:w="2344" w:type="dxa"/>
          </w:tcPr>
          <w:p w14:paraId="638572D6" w14:textId="77777777" w:rsidR="00B978E7" w:rsidRPr="00B978E7" w:rsidRDefault="00B978E7" w:rsidP="00F871C6">
            <w:pPr>
              <w:numPr>
                <w:ilvl w:val="0"/>
                <w:numId w:val="111"/>
              </w:numPr>
              <w:contextualSpacing/>
              <w:rPr>
                <w:iCs/>
                <w:color w:val="auto"/>
              </w:rPr>
            </w:pPr>
            <w:r w:rsidRPr="00B978E7">
              <w:rPr>
                <w:iCs/>
                <w:color w:val="auto"/>
              </w:rPr>
              <w:t>Yes</w:t>
            </w:r>
          </w:p>
          <w:p w14:paraId="11937A86" w14:textId="77777777" w:rsidR="00B978E7" w:rsidRPr="00B978E7" w:rsidRDefault="00B978E7" w:rsidP="00F871C6">
            <w:pPr>
              <w:numPr>
                <w:ilvl w:val="0"/>
                <w:numId w:val="111"/>
              </w:numPr>
              <w:contextualSpacing/>
              <w:rPr>
                <w:iCs/>
                <w:color w:val="auto"/>
              </w:rPr>
            </w:pPr>
            <w:r w:rsidRPr="00B978E7">
              <w:rPr>
                <w:iCs/>
                <w:color w:val="auto"/>
              </w:rPr>
              <w:t>No</w:t>
            </w:r>
          </w:p>
        </w:tc>
        <w:tc>
          <w:tcPr>
            <w:tcW w:w="1588" w:type="dxa"/>
          </w:tcPr>
          <w:p w14:paraId="61D0270B" w14:textId="77777777" w:rsidR="00B978E7" w:rsidRPr="00B978E7" w:rsidRDefault="00B978E7" w:rsidP="00B978E7">
            <w:pPr>
              <w:rPr>
                <w:iCs/>
                <w:color w:val="auto"/>
              </w:rPr>
            </w:pPr>
            <w:r w:rsidRPr="00B978E7">
              <w:rPr>
                <w:rFonts w:cs="Arial"/>
                <w:bCs/>
                <w:iCs/>
                <w:color w:val="C00000"/>
              </w:rPr>
              <w:t>List of staff who serve as hand hygiene coaches/observers and the schedules they followed for observing/coaching.</w:t>
            </w:r>
          </w:p>
        </w:tc>
        <w:tc>
          <w:tcPr>
            <w:tcW w:w="1588" w:type="dxa"/>
          </w:tcPr>
          <w:p w14:paraId="0976ABF6" w14:textId="77777777" w:rsidR="00B978E7" w:rsidRPr="00B978E7" w:rsidRDefault="00B978E7" w:rsidP="00B978E7">
            <w:pPr>
              <w:rPr>
                <w:iCs/>
                <w:color w:val="auto"/>
              </w:rPr>
            </w:pPr>
          </w:p>
        </w:tc>
      </w:tr>
    </w:tbl>
    <w:p w14:paraId="79EAE141" w14:textId="77777777" w:rsidR="00B978E7" w:rsidRPr="00B978E7" w:rsidRDefault="00B978E7" w:rsidP="00B978E7">
      <w:pPr>
        <w:spacing w:after="0" w:line="240" w:lineRule="auto"/>
        <w:rPr>
          <w:rFonts w:eastAsia="Times New Roman" w:cs="Times New Roman"/>
          <w:b/>
          <w:i/>
          <w:color w:val="auto"/>
          <w:sz w:val="20"/>
          <w:szCs w:val="20"/>
        </w:rPr>
      </w:pPr>
    </w:p>
    <w:p w14:paraId="42D074D2" w14:textId="77777777" w:rsidR="00B978E7" w:rsidRPr="00BE008D" w:rsidRDefault="00B978E7" w:rsidP="00BE008D">
      <w:pPr>
        <w:rPr>
          <w:b/>
          <w:bCs/>
          <w:color w:val="auto"/>
        </w:rPr>
      </w:pPr>
      <w:r w:rsidRPr="00BE008D">
        <w:rPr>
          <w:b/>
          <w:bCs/>
          <w:color w:val="auto"/>
        </w:rPr>
        <w:t>Direct Monitoring – Electronic Compliance Monitoring System</w:t>
      </w:r>
    </w:p>
    <w:p w14:paraId="77221096" w14:textId="77777777" w:rsidR="00B978E7" w:rsidRPr="00B978E7" w:rsidRDefault="00B978E7" w:rsidP="00B978E7">
      <w:pPr>
        <w:spacing w:after="0" w:line="240" w:lineRule="auto"/>
        <w:rPr>
          <w:rFonts w:eastAsia="Times New Roman" w:cs="Times New Roman"/>
          <w:bCs/>
          <w:i/>
          <w:iCs/>
          <w:color w:val="auto"/>
          <w:sz w:val="20"/>
          <w:szCs w:val="20"/>
        </w:rPr>
      </w:pPr>
      <w:r w:rsidRPr="00B978E7">
        <w:rPr>
          <w:rFonts w:eastAsia="Times New Roman" w:cs="Times New Roman"/>
          <w:bCs/>
          <w:i/>
          <w:iCs/>
          <w:color w:val="auto"/>
          <w:sz w:val="20"/>
          <w:szCs w:val="20"/>
        </w:rPr>
        <w:t>If “yes, using an electronic compliance monitoring system throughout all patient care units” or “yes, using an electronic compliance monitoring system throughout some patient care units and only direct observation in all other patient care units” to question #8, question #9, or question #10, answer questions #12-13 based on the units that use an electronic compliance monitoring system.</w:t>
      </w:r>
    </w:p>
    <w:p w14:paraId="70E34359" w14:textId="77777777" w:rsidR="00B978E7" w:rsidRPr="00B978E7" w:rsidRDefault="00B978E7" w:rsidP="00B978E7">
      <w:pPr>
        <w:spacing w:after="0" w:line="240" w:lineRule="auto"/>
        <w:rPr>
          <w:rFonts w:eastAsia="Times New Roman" w:cs="Times New Roman"/>
          <w:b/>
          <w:color w:val="auto"/>
          <w:sz w:val="20"/>
          <w:szCs w:val="20"/>
        </w:rPr>
      </w:pPr>
    </w:p>
    <w:tbl>
      <w:tblPr>
        <w:tblStyle w:val="TableGrid"/>
        <w:tblW w:w="0" w:type="auto"/>
        <w:tblLook w:val="04A0" w:firstRow="1" w:lastRow="0" w:firstColumn="1" w:lastColumn="0" w:noHBand="0" w:noVBand="1"/>
      </w:tblPr>
      <w:tblGrid>
        <w:gridCol w:w="4192"/>
        <w:gridCol w:w="1972"/>
        <w:gridCol w:w="2107"/>
        <w:gridCol w:w="1593"/>
      </w:tblGrid>
      <w:tr w:rsidR="00B978E7" w:rsidRPr="00B978E7" w14:paraId="14665E8A" w14:textId="77777777" w:rsidTr="00B921B2">
        <w:trPr>
          <w:trHeight w:val="576"/>
          <w:tblHeader/>
        </w:trPr>
        <w:tc>
          <w:tcPr>
            <w:tcW w:w="4192" w:type="dxa"/>
            <w:shd w:val="clear" w:color="auto" w:fill="7F7F7F" w:themeFill="text1" w:themeFillTint="80"/>
            <w:vAlign w:val="center"/>
          </w:tcPr>
          <w:p w14:paraId="599BAD15"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1972" w:type="dxa"/>
            <w:shd w:val="clear" w:color="auto" w:fill="7F7F7F" w:themeFill="text1" w:themeFillTint="80"/>
            <w:vAlign w:val="center"/>
          </w:tcPr>
          <w:p w14:paraId="444BF34B"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593" w:type="dxa"/>
            <w:shd w:val="clear" w:color="auto" w:fill="7F7F7F" w:themeFill="text1" w:themeFillTint="80"/>
          </w:tcPr>
          <w:p w14:paraId="30C156F8"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593" w:type="dxa"/>
            <w:shd w:val="clear" w:color="auto" w:fill="7F7F7F" w:themeFill="text1" w:themeFillTint="80"/>
          </w:tcPr>
          <w:p w14:paraId="04322FF4"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7343BC46" w14:textId="77777777" w:rsidTr="00553287">
        <w:trPr>
          <w:trHeight w:val="2016"/>
        </w:trPr>
        <w:tc>
          <w:tcPr>
            <w:tcW w:w="4192" w:type="dxa"/>
          </w:tcPr>
          <w:p w14:paraId="36457EC5" w14:textId="77777777" w:rsidR="00B978E7" w:rsidRPr="00B978E7" w:rsidRDefault="00B978E7" w:rsidP="001A66B9">
            <w:pPr>
              <w:numPr>
                <w:ilvl w:val="0"/>
                <w:numId w:val="109"/>
              </w:numPr>
              <w:contextualSpacing/>
              <w:rPr>
                <w:color w:val="auto"/>
              </w:rPr>
            </w:pPr>
            <w:r w:rsidRPr="00B978E7">
              <w:rPr>
                <w:color w:val="auto"/>
              </w:rPr>
              <w:t xml:space="preserve">In those patient care units where an electronic compliance monitoring system is used, does the monitoring system used meet </w:t>
            </w:r>
            <w:r w:rsidRPr="00B978E7">
              <w:rPr>
                <w:b/>
                <w:color w:val="auto"/>
              </w:rPr>
              <w:t>both</w:t>
            </w:r>
            <w:r w:rsidRPr="00B978E7">
              <w:rPr>
                <w:color w:val="auto"/>
              </w:rPr>
              <w:t xml:space="preserve"> of the following criteria:</w:t>
            </w:r>
          </w:p>
          <w:p w14:paraId="231D0C9B" w14:textId="77777777" w:rsidR="00B978E7" w:rsidRPr="00B978E7" w:rsidRDefault="00B978E7" w:rsidP="001A66B9">
            <w:pPr>
              <w:numPr>
                <w:ilvl w:val="0"/>
                <w:numId w:val="13"/>
              </w:numPr>
              <w:contextualSpacing/>
              <w:rPr>
                <w:color w:val="auto"/>
              </w:rPr>
            </w:pPr>
            <w:r w:rsidRPr="00B978E7">
              <w:rPr>
                <w:color w:val="auto"/>
              </w:rPr>
              <w:t>The system can identify both opportunities for hand hygiene and that hand hygiene was performed, and</w:t>
            </w:r>
          </w:p>
          <w:p w14:paraId="2C796343" w14:textId="77777777" w:rsidR="00B978E7" w:rsidRPr="00B978E7" w:rsidRDefault="00B978E7" w:rsidP="001A66B9">
            <w:pPr>
              <w:numPr>
                <w:ilvl w:val="0"/>
                <w:numId w:val="13"/>
              </w:numPr>
              <w:contextualSpacing/>
              <w:rPr>
                <w:color w:val="auto"/>
              </w:rPr>
            </w:pPr>
            <w:r w:rsidRPr="00B978E7">
              <w:rPr>
                <w:color w:val="auto"/>
              </w:rPr>
              <w:t>The hospital itself has validated the accuracy of the data collected by the electronic compliance monitoring system?</w:t>
            </w:r>
          </w:p>
        </w:tc>
        <w:tc>
          <w:tcPr>
            <w:tcW w:w="1972" w:type="dxa"/>
          </w:tcPr>
          <w:p w14:paraId="47E1C9B8" w14:textId="77777777" w:rsidR="00B978E7" w:rsidRPr="00B978E7" w:rsidRDefault="00B978E7" w:rsidP="00322EDB">
            <w:pPr>
              <w:numPr>
                <w:ilvl w:val="0"/>
                <w:numId w:val="114"/>
              </w:numPr>
              <w:contextualSpacing/>
              <w:rPr>
                <w:iCs/>
                <w:color w:val="auto"/>
              </w:rPr>
            </w:pPr>
            <w:r w:rsidRPr="00B978E7">
              <w:rPr>
                <w:iCs/>
                <w:color w:val="auto"/>
              </w:rPr>
              <w:t>Yes</w:t>
            </w:r>
          </w:p>
          <w:p w14:paraId="3C048384" w14:textId="77777777" w:rsidR="00B978E7" w:rsidRPr="00B978E7" w:rsidRDefault="00B978E7" w:rsidP="00322EDB">
            <w:pPr>
              <w:numPr>
                <w:ilvl w:val="0"/>
                <w:numId w:val="114"/>
              </w:numPr>
              <w:contextualSpacing/>
              <w:rPr>
                <w:iCs/>
                <w:color w:val="auto"/>
              </w:rPr>
            </w:pPr>
            <w:r w:rsidRPr="00B978E7">
              <w:rPr>
                <w:iCs/>
                <w:color w:val="auto"/>
              </w:rPr>
              <w:t>No</w:t>
            </w:r>
          </w:p>
        </w:tc>
        <w:tc>
          <w:tcPr>
            <w:tcW w:w="1593" w:type="dxa"/>
          </w:tcPr>
          <w:p w14:paraId="14363978" w14:textId="40E9D4A5" w:rsidR="00B978E7" w:rsidRPr="00B978E7" w:rsidRDefault="00B978E7" w:rsidP="00B978E7">
            <w:pPr>
              <w:rPr>
                <w:iCs/>
                <w:color w:val="auto"/>
              </w:rPr>
            </w:pPr>
            <w:r w:rsidRPr="00B978E7">
              <w:rPr>
                <w:rFonts w:cs="Arial"/>
                <w:bCs/>
                <w:color w:val="auto"/>
              </w:rPr>
              <w:t xml:space="preserve">Would be verified via Leapfrog’s </w:t>
            </w:r>
            <w:hyperlink r:id="rId63" w:history="1">
              <w:r w:rsidR="00D23563">
                <w:rPr>
                  <w:rFonts w:cs="Arial"/>
                  <w:bCs/>
                  <w:color w:val="0000FF"/>
                  <w:u w:val="single"/>
                </w:rPr>
                <w:t>on-site verification protocol</w:t>
              </w:r>
            </w:hyperlink>
            <w:r w:rsidR="00D23563" w:rsidRPr="00B978E7">
              <w:rPr>
                <w:rFonts w:cs="Arial"/>
                <w:bCs/>
                <w:color w:val="auto"/>
              </w:rPr>
              <w:t>.</w:t>
            </w:r>
          </w:p>
        </w:tc>
        <w:tc>
          <w:tcPr>
            <w:tcW w:w="1593" w:type="dxa"/>
          </w:tcPr>
          <w:p w14:paraId="7F477440" w14:textId="77777777" w:rsidR="00B978E7" w:rsidRPr="00B978E7" w:rsidRDefault="00B978E7" w:rsidP="00B978E7">
            <w:pPr>
              <w:rPr>
                <w:iCs/>
                <w:color w:val="auto"/>
              </w:rPr>
            </w:pPr>
          </w:p>
        </w:tc>
      </w:tr>
      <w:tr w:rsidR="00B978E7" w:rsidRPr="00B978E7" w14:paraId="521B0749" w14:textId="77777777" w:rsidTr="00553287">
        <w:trPr>
          <w:trHeight w:val="4896"/>
        </w:trPr>
        <w:tc>
          <w:tcPr>
            <w:tcW w:w="4192" w:type="dxa"/>
          </w:tcPr>
          <w:p w14:paraId="089AC18B" w14:textId="77777777" w:rsidR="00B978E7" w:rsidRPr="00B978E7" w:rsidRDefault="00B978E7" w:rsidP="00322EDB">
            <w:pPr>
              <w:numPr>
                <w:ilvl w:val="0"/>
                <w:numId w:val="109"/>
              </w:numPr>
              <w:contextualSpacing/>
              <w:rPr>
                <w:color w:val="auto"/>
              </w:rPr>
            </w:pPr>
            <w:r w:rsidRPr="00B978E7">
              <w:rPr>
                <w:color w:val="auto"/>
              </w:rPr>
              <w:lastRenderedPageBreak/>
              <w:t xml:space="preserve">In those patient care units where an electronic compliance monitoring system is used, are direct observations also conducted for coaching and intervention purposes that meet </w:t>
            </w:r>
            <w:r w:rsidRPr="00B978E7">
              <w:rPr>
                <w:b/>
                <w:color w:val="auto"/>
              </w:rPr>
              <w:t>all</w:t>
            </w:r>
            <w:r w:rsidRPr="00B978E7">
              <w:rPr>
                <w:color w:val="auto"/>
              </w:rPr>
              <w:t xml:space="preserve"> the following criteria:</w:t>
            </w:r>
          </w:p>
          <w:p w14:paraId="33FFAB91" w14:textId="77777777" w:rsidR="00B978E7" w:rsidRPr="00B978E7" w:rsidRDefault="00B978E7" w:rsidP="00322EDB">
            <w:pPr>
              <w:numPr>
                <w:ilvl w:val="0"/>
                <w:numId w:val="27"/>
              </w:numPr>
              <w:contextualSpacing/>
              <w:rPr>
                <w:color w:val="auto"/>
              </w:rPr>
            </w:pPr>
            <w:r w:rsidRPr="00B978E7">
              <w:rPr>
                <w:color w:val="auto"/>
              </w:rPr>
              <w:t xml:space="preserve">Observers immediately intervene prior to any harm occurring to provide non-compliant individuals with immediate </w:t>
            </w:r>
            <w:proofErr w:type="gramStart"/>
            <w:r w:rsidRPr="00B978E7">
              <w:rPr>
                <w:color w:val="auto"/>
              </w:rPr>
              <w:t>feedback;</w:t>
            </w:r>
            <w:proofErr w:type="gramEnd"/>
          </w:p>
          <w:p w14:paraId="7265AABF" w14:textId="77777777" w:rsidR="00B978E7" w:rsidRPr="00B978E7" w:rsidRDefault="00B978E7" w:rsidP="00322EDB">
            <w:pPr>
              <w:numPr>
                <w:ilvl w:val="0"/>
                <w:numId w:val="27"/>
              </w:numPr>
              <w:contextualSpacing/>
              <w:rPr>
                <w:color w:val="auto"/>
              </w:rPr>
            </w:pPr>
            <w:r w:rsidRPr="00B978E7">
              <w:rPr>
                <w:color w:val="auto"/>
              </w:rPr>
              <w:t>Observations identify both opportunities for hand hygiene and compliance with those opportunities</w:t>
            </w:r>
          </w:p>
          <w:p w14:paraId="41544FC2" w14:textId="77777777" w:rsidR="00B978E7" w:rsidRPr="00B978E7" w:rsidRDefault="00B978E7" w:rsidP="00322EDB">
            <w:pPr>
              <w:numPr>
                <w:ilvl w:val="0"/>
                <w:numId w:val="27"/>
              </w:numPr>
              <w:contextualSpacing/>
              <w:rPr>
                <w:color w:val="auto"/>
              </w:rPr>
            </w:pPr>
            <w:r w:rsidRPr="00B978E7">
              <w:rPr>
                <w:color w:val="auto"/>
              </w:rPr>
              <w:t xml:space="preserve">Observations determine who practiced hand hygiene, verify when they practiced it, and whether their technique was </w:t>
            </w:r>
            <w:proofErr w:type="gramStart"/>
            <w:r w:rsidRPr="00B978E7">
              <w:rPr>
                <w:color w:val="auto"/>
              </w:rPr>
              <w:t>correct;</w:t>
            </w:r>
            <w:proofErr w:type="gramEnd"/>
          </w:p>
          <w:p w14:paraId="5A848E61" w14:textId="0D873F70" w:rsidR="00B978E7" w:rsidRPr="00B978E7" w:rsidRDefault="00B978E7" w:rsidP="00322EDB">
            <w:pPr>
              <w:numPr>
                <w:ilvl w:val="0"/>
                <w:numId w:val="27"/>
              </w:numPr>
              <w:contextualSpacing/>
              <w:rPr>
                <w:color w:val="auto"/>
              </w:rPr>
            </w:pPr>
            <w:r w:rsidRPr="00B978E7">
              <w:rPr>
                <w:color w:val="auto"/>
              </w:rPr>
              <w:t>Observations within a unit are conducted weekly or monthly across all shifts and on all days of the week proportional to the number of individuals who touch patients or who touch items that will be used by patients on duty for that shift; and</w:t>
            </w:r>
          </w:p>
          <w:p w14:paraId="2A571554" w14:textId="6295AE58" w:rsidR="00B978E7" w:rsidRPr="00B978E7" w:rsidRDefault="00B978E7" w:rsidP="00322EDB">
            <w:pPr>
              <w:numPr>
                <w:ilvl w:val="0"/>
                <w:numId w:val="27"/>
              </w:numPr>
              <w:contextualSpacing/>
              <w:rPr>
                <w:color w:val="auto"/>
              </w:rPr>
            </w:pPr>
            <w:r w:rsidRPr="00B978E7">
              <w:rPr>
                <w:color w:val="auto"/>
              </w:rPr>
              <w:t>Observations capture a representative sample of the different roles of individuals who touch patients or who touch items that will be used by patients (e.g., nurses, physicians, techs, environmental services workers)?</w:t>
            </w:r>
          </w:p>
        </w:tc>
        <w:tc>
          <w:tcPr>
            <w:tcW w:w="1972" w:type="dxa"/>
          </w:tcPr>
          <w:p w14:paraId="69D9F52E" w14:textId="77777777" w:rsidR="00B978E7" w:rsidRPr="00B978E7" w:rsidRDefault="00B978E7" w:rsidP="00322EDB">
            <w:pPr>
              <w:numPr>
                <w:ilvl w:val="0"/>
                <w:numId w:val="114"/>
              </w:numPr>
              <w:contextualSpacing/>
              <w:rPr>
                <w:iCs/>
                <w:color w:val="auto"/>
              </w:rPr>
            </w:pPr>
            <w:r w:rsidRPr="00B978E7">
              <w:rPr>
                <w:iCs/>
                <w:color w:val="auto"/>
              </w:rPr>
              <w:t>Yes</w:t>
            </w:r>
          </w:p>
          <w:p w14:paraId="699FD25B" w14:textId="77777777" w:rsidR="00B978E7" w:rsidRPr="00B978E7" w:rsidRDefault="00B978E7" w:rsidP="00322EDB">
            <w:pPr>
              <w:numPr>
                <w:ilvl w:val="0"/>
                <w:numId w:val="114"/>
              </w:numPr>
              <w:contextualSpacing/>
              <w:rPr>
                <w:iCs/>
                <w:color w:val="auto"/>
              </w:rPr>
            </w:pPr>
            <w:r w:rsidRPr="00B978E7">
              <w:rPr>
                <w:iCs/>
                <w:color w:val="auto"/>
              </w:rPr>
              <w:t>No</w:t>
            </w:r>
          </w:p>
        </w:tc>
        <w:tc>
          <w:tcPr>
            <w:tcW w:w="1593" w:type="dxa"/>
          </w:tcPr>
          <w:p w14:paraId="3355D56F" w14:textId="77777777" w:rsidR="00B978E7" w:rsidRPr="00B978E7" w:rsidRDefault="00B978E7" w:rsidP="00B978E7">
            <w:pPr>
              <w:rPr>
                <w:rFonts w:cs="Arial"/>
                <w:bCs/>
                <w:iCs/>
                <w:color w:val="C00000"/>
              </w:rPr>
            </w:pPr>
            <w:r w:rsidRPr="00B978E7">
              <w:rPr>
                <w:rFonts w:cs="Arial"/>
                <w:bCs/>
                <w:iCs/>
                <w:color w:val="C00000"/>
              </w:rPr>
              <w:t>1. Example of direct observation template or sheet (electronic or paper copy) used by observers/coaches which shows:</w:t>
            </w:r>
          </w:p>
          <w:p w14:paraId="7EE9DE22" w14:textId="77777777" w:rsidR="00B978E7" w:rsidRPr="00B978E7" w:rsidRDefault="00B978E7" w:rsidP="00B978E7">
            <w:pPr>
              <w:rPr>
                <w:rFonts w:cs="Arial"/>
                <w:bCs/>
                <w:iCs/>
                <w:color w:val="C00000"/>
              </w:rPr>
            </w:pPr>
            <w:r w:rsidRPr="00B978E7">
              <w:rPr>
                <w:rFonts w:cs="Arial"/>
                <w:bCs/>
                <w:iCs/>
                <w:color w:val="C00000"/>
              </w:rPr>
              <w:t>- if the observer/coach intervened (observer/coach needs to intervene in all cases of noncompliance)</w:t>
            </w:r>
          </w:p>
          <w:p w14:paraId="6CFBC43F" w14:textId="77777777" w:rsidR="00B978E7" w:rsidRPr="00B978E7" w:rsidRDefault="00B978E7" w:rsidP="00B978E7">
            <w:pPr>
              <w:rPr>
                <w:rFonts w:cs="Arial"/>
                <w:bCs/>
                <w:iCs/>
                <w:color w:val="C00000"/>
              </w:rPr>
            </w:pPr>
            <w:r w:rsidRPr="00B978E7">
              <w:rPr>
                <w:rFonts w:cs="Arial"/>
                <w:bCs/>
                <w:iCs/>
                <w:color w:val="C00000"/>
              </w:rPr>
              <w:t>- the date as well as the start and end time of the observation session (or the date and shift being observed)</w:t>
            </w:r>
          </w:p>
          <w:p w14:paraId="11A49582" w14:textId="77777777" w:rsidR="00B978E7" w:rsidRPr="00B978E7" w:rsidRDefault="00B978E7" w:rsidP="00B978E7">
            <w:pPr>
              <w:rPr>
                <w:rFonts w:cs="Arial"/>
                <w:bCs/>
                <w:iCs/>
                <w:color w:val="C00000"/>
              </w:rPr>
            </w:pPr>
            <w:r w:rsidRPr="00B978E7">
              <w:rPr>
                <w:rFonts w:cs="Arial"/>
                <w:bCs/>
                <w:iCs/>
                <w:color w:val="C00000"/>
              </w:rPr>
              <w:t>- the unit where the observation session is being conducted</w:t>
            </w:r>
          </w:p>
          <w:p w14:paraId="72085000" w14:textId="77777777" w:rsidR="00B978E7" w:rsidRPr="00B978E7" w:rsidRDefault="00B978E7" w:rsidP="00B978E7">
            <w:pPr>
              <w:rPr>
                <w:rFonts w:cs="Arial"/>
                <w:bCs/>
                <w:iCs/>
                <w:color w:val="C00000"/>
              </w:rPr>
            </w:pPr>
            <w:r w:rsidRPr="00B978E7">
              <w:rPr>
                <w:rFonts w:cs="Arial"/>
                <w:bCs/>
                <w:iCs/>
                <w:color w:val="C00000"/>
              </w:rPr>
              <w:t>- the role of the individual being observed (e.g., nurse, physician, etc.)</w:t>
            </w:r>
          </w:p>
          <w:p w14:paraId="43F1FD8C" w14:textId="77777777" w:rsidR="00B978E7" w:rsidRPr="00B978E7" w:rsidRDefault="00B978E7" w:rsidP="00B978E7">
            <w:pPr>
              <w:rPr>
                <w:rFonts w:cs="Arial"/>
                <w:bCs/>
                <w:iCs/>
                <w:color w:val="C00000"/>
              </w:rPr>
            </w:pPr>
            <w:r w:rsidRPr="00B978E7">
              <w:rPr>
                <w:rFonts w:cs="Arial"/>
                <w:bCs/>
                <w:iCs/>
                <w:color w:val="C00000"/>
              </w:rPr>
              <w:t>- the indication (or moment) for performing hand hygiene that is observed (e.g., before/after touching a patient, before/after a procedure, before/after touching patient surroundings, etc.)</w:t>
            </w:r>
          </w:p>
          <w:p w14:paraId="3598ACEA" w14:textId="77777777" w:rsidR="00B978E7" w:rsidRPr="00B978E7" w:rsidRDefault="00B978E7" w:rsidP="00B978E7">
            <w:pPr>
              <w:rPr>
                <w:rFonts w:cs="Arial"/>
                <w:bCs/>
                <w:iCs/>
                <w:color w:val="C00000"/>
              </w:rPr>
            </w:pPr>
            <w:r w:rsidRPr="00B978E7">
              <w:rPr>
                <w:rFonts w:cs="Arial"/>
                <w:bCs/>
                <w:iCs/>
                <w:color w:val="C00000"/>
              </w:rPr>
              <w:t xml:space="preserve">- whether hand hygiene was performed or not performed based on the indication noted </w:t>
            </w:r>
            <w:r w:rsidRPr="00B978E7">
              <w:rPr>
                <w:rFonts w:cs="Arial"/>
                <w:b/>
                <w:iCs/>
                <w:color w:val="C00000"/>
              </w:rPr>
              <w:t>and</w:t>
            </w:r>
            <w:r w:rsidRPr="00B978E7">
              <w:rPr>
                <w:rFonts w:cs="Arial"/>
                <w:bCs/>
                <w:iCs/>
                <w:color w:val="C00000"/>
              </w:rPr>
              <w:t xml:space="preserve"> if the technique was correct</w:t>
            </w:r>
          </w:p>
          <w:p w14:paraId="3D2E6AAB" w14:textId="77777777" w:rsidR="00B978E7" w:rsidRPr="00B978E7" w:rsidRDefault="00B978E7" w:rsidP="00B978E7">
            <w:pPr>
              <w:rPr>
                <w:rFonts w:cs="Arial"/>
                <w:bCs/>
                <w:iCs/>
                <w:color w:val="C00000"/>
              </w:rPr>
            </w:pPr>
          </w:p>
          <w:p w14:paraId="38BEFDE9" w14:textId="77777777" w:rsidR="00B978E7" w:rsidRPr="00B978E7" w:rsidRDefault="00B978E7" w:rsidP="00B978E7">
            <w:pPr>
              <w:rPr>
                <w:rFonts w:cs="Arial"/>
                <w:bCs/>
                <w:iCs/>
                <w:color w:val="C00000"/>
              </w:rPr>
            </w:pPr>
            <w:r w:rsidRPr="00B978E7">
              <w:rPr>
                <w:rFonts w:cs="Arial"/>
                <w:bCs/>
                <w:iCs/>
                <w:color w:val="C00000"/>
              </w:rPr>
              <w:t xml:space="preserve">2. Report showing a </w:t>
            </w:r>
            <w:r w:rsidRPr="00B978E7">
              <w:rPr>
                <w:rFonts w:cs="Arial"/>
                <w:b/>
                <w:iCs/>
                <w:color w:val="C00000"/>
              </w:rPr>
              <w:t>summary</w:t>
            </w:r>
            <w:r w:rsidRPr="00B978E7">
              <w:rPr>
                <w:rFonts w:cs="Arial"/>
                <w:bCs/>
                <w:iCs/>
                <w:color w:val="C00000"/>
              </w:rPr>
              <w:t xml:space="preserve"> of weekly or monthly direct observation data (or description) which shows:</w:t>
            </w:r>
          </w:p>
          <w:p w14:paraId="121F9AAE" w14:textId="77777777" w:rsidR="00B978E7" w:rsidRPr="00B978E7" w:rsidRDefault="00B978E7" w:rsidP="00B978E7">
            <w:pPr>
              <w:rPr>
                <w:rFonts w:cs="Arial"/>
                <w:bCs/>
                <w:iCs/>
                <w:color w:val="C00000"/>
              </w:rPr>
            </w:pPr>
            <w:r w:rsidRPr="00B978E7">
              <w:rPr>
                <w:rFonts w:cs="Arial"/>
                <w:bCs/>
                <w:iCs/>
                <w:color w:val="C00000"/>
              </w:rPr>
              <w:lastRenderedPageBreak/>
              <w:t xml:space="preserve">- observations for coaching/intervention purposes were conducted for </w:t>
            </w:r>
            <w:r w:rsidRPr="00B978E7">
              <w:rPr>
                <w:rFonts w:cs="Arial"/>
                <w:b/>
                <w:iCs/>
                <w:color w:val="C00000"/>
              </w:rPr>
              <w:t>all</w:t>
            </w:r>
            <w:r w:rsidRPr="00B978E7">
              <w:rPr>
                <w:rFonts w:cs="Arial"/>
                <w:bCs/>
                <w:iCs/>
                <w:color w:val="C00000"/>
              </w:rPr>
              <w:t xml:space="preserve"> patient care units where an electronic compliance monitoring system is used</w:t>
            </w:r>
          </w:p>
          <w:p w14:paraId="617DC02E" w14:textId="77777777" w:rsidR="00B978E7" w:rsidRPr="00B978E7" w:rsidRDefault="00B978E7" w:rsidP="00B978E7">
            <w:pPr>
              <w:rPr>
                <w:rFonts w:cs="Arial"/>
                <w:bCs/>
                <w:iCs/>
                <w:color w:val="C00000"/>
              </w:rPr>
            </w:pPr>
            <w:r w:rsidRPr="00B978E7">
              <w:rPr>
                <w:rFonts w:cs="Arial"/>
                <w:bCs/>
                <w:iCs/>
                <w:color w:val="C00000"/>
              </w:rPr>
              <w:t>- observations within a unit were conducted weekly or monthly across all shifts and on all days of the week (i.e., a summary of observation counts by day of week and observation counts by shift for each unit OR a description of how this is accomplished)</w:t>
            </w:r>
          </w:p>
          <w:p w14:paraId="30427CAE" w14:textId="77777777" w:rsidR="00B978E7" w:rsidRPr="00B978E7" w:rsidRDefault="00B978E7" w:rsidP="00B978E7">
            <w:pPr>
              <w:rPr>
                <w:rFonts w:cs="Arial"/>
                <w:bCs/>
                <w:iCs/>
                <w:color w:val="C00000"/>
              </w:rPr>
            </w:pPr>
            <w:r w:rsidRPr="00B978E7">
              <w:rPr>
                <w:rFonts w:cs="Arial"/>
                <w:bCs/>
                <w:iCs/>
                <w:color w:val="C00000"/>
              </w:rPr>
              <w:t>- observations capture a representative sample of the different roles of individuals, e.g., nurses, physicians, techs, environmental services workers (i.e., a summary of observation counts by role OR a description of how this is accomplished)</w:t>
            </w:r>
          </w:p>
          <w:p w14:paraId="01B5DC22" w14:textId="77777777" w:rsidR="00B978E7" w:rsidRPr="00B978E7" w:rsidRDefault="00B978E7" w:rsidP="00B978E7">
            <w:pPr>
              <w:rPr>
                <w:iCs/>
                <w:color w:val="auto"/>
              </w:rPr>
            </w:pPr>
          </w:p>
        </w:tc>
        <w:tc>
          <w:tcPr>
            <w:tcW w:w="1593" w:type="dxa"/>
          </w:tcPr>
          <w:p w14:paraId="38CAAB51" w14:textId="77777777" w:rsidR="00B978E7" w:rsidRPr="00B978E7" w:rsidRDefault="00B978E7" w:rsidP="00B978E7">
            <w:pPr>
              <w:rPr>
                <w:iCs/>
                <w:color w:val="auto"/>
              </w:rPr>
            </w:pPr>
          </w:p>
        </w:tc>
      </w:tr>
    </w:tbl>
    <w:p w14:paraId="71F36996" w14:textId="77777777" w:rsidR="00B978E7" w:rsidRPr="00B978E7" w:rsidRDefault="00B978E7" w:rsidP="00B978E7">
      <w:pPr>
        <w:spacing w:after="0" w:line="240" w:lineRule="auto"/>
        <w:rPr>
          <w:rFonts w:eastAsia="Times New Roman" w:cs="Times New Roman"/>
          <w:color w:val="auto"/>
          <w:sz w:val="20"/>
          <w:szCs w:val="20"/>
        </w:rPr>
      </w:pPr>
    </w:p>
    <w:p w14:paraId="2226992E" w14:textId="77777777" w:rsidR="00B978E7" w:rsidRPr="00B978E7" w:rsidRDefault="00B978E7" w:rsidP="00B978E7">
      <w:pPr>
        <w:spacing w:after="0" w:line="240" w:lineRule="auto"/>
        <w:rPr>
          <w:rFonts w:eastAsia="Times New Roman" w:cs="Times New Roman"/>
          <w:b/>
          <w:color w:val="000000"/>
          <w:sz w:val="20"/>
          <w:szCs w:val="18"/>
        </w:rPr>
      </w:pPr>
      <w:r w:rsidRPr="00B978E7">
        <w:rPr>
          <w:rFonts w:eastAsia="Times New Roman" w:cs="Times New Roman"/>
          <w:b/>
          <w:color w:val="000000"/>
          <w:szCs w:val="20"/>
        </w:rPr>
        <w:t>Direct Monitoring – Direct Observation</w:t>
      </w:r>
      <w:r w:rsidRPr="00B978E7">
        <w:rPr>
          <w:rFonts w:eastAsia="Times New Roman" w:cs="Times New Roman"/>
          <w:b/>
          <w:color w:val="000000"/>
          <w:szCs w:val="20"/>
        </w:rPr>
        <w:br/>
      </w:r>
    </w:p>
    <w:p w14:paraId="3DCF2C96" w14:textId="77777777" w:rsidR="00B978E7" w:rsidRPr="00B978E7" w:rsidRDefault="00B978E7" w:rsidP="00B978E7">
      <w:pPr>
        <w:spacing w:after="0" w:line="240" w:lineRule="auto"/>
        <w:rPr>
          <w:rFonts w:eastAsia="Times New Roman" w:cs="Times New Roman"/>
          <w:bCs/>
          <w:i/>
          <w:iCs/>
          <w:color w:val="auto"/>
          <w:sz w:val="20"/>
          <w:szCs w:val="20"/>
        </w:rPr>
      </w:pPr>
      <w:r w:rsidRPr="00B978E7">
        <w:rPr>
          <w:rFonts w:eastAsia="Times New Roman" w:cs="Times New Roman"/>
          <w:bCs/>
          <w:i/>
          <w:iCs/>
          <w:color w:val="auto"/>
          <w:sz w:val="20"/>
          <w:szCs w:val="20"/>
        </w:rPr>
        <w:t>If “yes, using an electronic compliance monitoring system throughout some patient care units and only direct observation in all other patient care units” or “yes, using only direct observation” to question #8, question #9, or question #10 answer questions #14-15 based on the units that do NOT use an electronic compliance monitoring system.</w:t>
      </w:r>
    </w:p>
    <w:tbl>
      <w:tblPr>
        <w:tblStyle w:val="TableGrid"/>
        <w:tblpPr w:leftFromText="180" w:rightFromText="180" w:vertAnchor="text" w:horzAnchor="margin" w:tblpY="254"/>
        <w:tblW w:w="0" w:type="auto"/>
        <w:tblLook w:val="04A0" w:firstRow="1" w:lastRow="0" w:firstColumn="1" w:lastColumn="0" w:noHBand="0" w:noVBand="1"/>
      </w:tblPr>
      <w:tblGrid>
        <w:gridCol w:w="4192"/>
        <w:gridCol w:w="1972"/>
        <w:gridCol w:w="2251"/>
        <w:gridCol w:w="1593"/>
      </w:tblGrid>
      <w:tr w:rsidR="00B978E7" w:rsidRPr="00B978E7" w14:paraId="5EC5F330" w14:textId="77777777" w:rsidTr="00415EB8">
        <w:trPr>
          <w:trHeight w:val="432"/>
          <w:tblHeader/>
        </w:trPr>
        <w:tc>
          <w:tcPr>
            <w:tcW w:w="4192" w:type="dxa"/>
            <w:tcBorders>
              <w:top w:val="single" w:sz="4" w:space="0" w:color="auto"/>
            </w:tcBorders>
            <w:shd w:val="clear" w:color="auto" w:fill="7F7F7F" w:themeFill="text1" w:themeFillTint="80"/>
            <w:vAlign w:val="center"/>
          </w:tcPr>
          <w:p w14:paraId="4FEE5D25" w14:textId="77777777" w:rsidR="00B978E7" w:rsidRPr="00B978E7" w:rsidRDefault="00B978E7" w:rsidP="00415EB8">
            <w:pPr>
              <w:rPr>
                <w:b/>
                <w:bCs/>
                <w:color w:val="FFFFFF" w:themeColor="background1"/>
              </w:rPr>
            </w:pPr>
            <w:r w:rsidRPr="00B978E7">
              <w:rPr>
                <w:b/>
                <w:bCs/>
                <w:color w:val="FFFFFF" w:themeColor="background1"/>
              </w:rPr>
              <w:lastRenderedPageBreak/>
              <w:t>Survey Question</w:t>
            </w:r>
          </w:p>
        </w:tc>
        <w:tc>
          <w:tcPr>
            <w:tcW w:w="1972" w:type="dxa"/>
            <w:tcBorders>
              <w:top w:val="single" w:sz="4" w:space="0" w:color="auto"/>
            </w:tcBorders>
            <w:shd w:val="clear" w:color="auto" w:fill="7F7F7F" w:themeFill="text1" w:themeFillTint="80"/>
            <w:vAlign w:val="center"/>
          </w:tcPr>
          <w:p w14:paraId="06782871" w14:textId="77777777" w:rsidR="00B978E7" w:rsidRPr="00B978E7" w:rsidRDefault="00B978E7" w:rsidP="00415EB8">
            <w:pPr>
              <w:rPr>
                <w:b/>
                <w:bCs/>
                <w:iCs/>
                <w:color w:val="FFFFFF" w:themeColor="background1"/>
              </w:rPr>
            </w:pPr>
            <w:r w:rsidRPr="00B978E7">
              <w:rPr>
                <w:b/>
                <w:bCs/>
                <w:iCs/>
                <w:color w:val="FFFFFF" w:themeColor="background1"/>
              </w:rPr>
              <w:t>Response</w:t>
            </w:r>
          </w:p>
        </w:tc>
        <w:tc>
          <w:tcPr>
            <w:tcW w:w="2160" w:type="dxa"/>
            <w:tcBorders>
              <w:top w:val="single" w:sz="4" w:space="0" w:color="auto"/>
            </w:tcBorders>
            <w:shd w:val="clear" w:color="auto" w:fill="7F7F7F" w:themeFill="text1" w:themeFillTint="80"/>
          </w:tcPr>
          <w:p w14:paraId="4AB41BEA" w14:textId="77777777" w:rsidR="00B978E7" w:rsidRPr="00B978E7" w:rsidRDefault="00B978E7" w:rsidP="00415EB8">
            <w:pPr>
              <w:rPr>
                <w:b/>
                <w:bCs/>
                <w:iCs/>
                <w:color w:val="FFFFFF" w:themeColor="background1"/>
              </w:rPr>
            </w:pPr>
            <w:r w:rsidRPr="00B978E7">
              <w:rPr>
                <w:b/>
                <w:bCs/>
                <w:iCs/>
                <w:color w:val="FFFFFF" w:themeColor="background1"/>
              </w:rPr>
              <w:t>Required Documentation</w:t>
            </w:r>
          </w:p>
        </w:tc>
        <w:tc>
          <w:tcPr>
            <w:tcW w:w="1593" w:type="dxa"/>
            <w:tcBorders>
              <w:top w:val="single" w:sz="4" w:space="0" w:color="auto"/>
            </w:tcBorders>
            <w:shd w:val="clear" w:color="auto" w:fill="7F7F7F" w:themeFill="text1" w:themeFillTint="80"/>
          </w:tcPr>
          <w:p w14:paraId="7A9FC7EE" w14:textId="77777777" w:rsidR="00B978E7" w:rsidRPr="00B978E7" w:rsidRDefault="00B978E7" w:rsidP="00415EB8">
            <w:pPr>
              <w:rPr>
                <w:b/>
                <w:bCs/>
                <w:iCs/>
                <w:color w:val="FFFFFF" w:themeColor="background1"/>
              </w:rPr>
            </w:pPr>
            <w:r w:rsidRPr="00B978E7">
              <w:rPr>
                <w:b/>
                <w:bCs/>
                <w:iCs/>
                <w:color w:val="FFFFFF" w:themeColor="background1"/>
              </w:rPr>
              <w:t>Source</w:t>
            </w:r>
          </w:p>
        </w:tc>
      </w:tr>
      <w:tr w:rsidR="00B978E7" w:rsidRPr="00B978E7" w14:paraId="47D339AF" w14:textId="77777777" w:rsidTr="00553287">
        <w:trPr>
          <w:trHeight w:val="1728"/>
        </w:trPr>
        <w:tc>
          <w:tcPr>
            <w:tcW w:w="4192" w:type="dxa"/>
            <w:tcBorders>
              <w:top w:val="single" w:sz="4" w:space="0" w:color="auto"/>
            </w:tcBorders>
          </w:tcPr>
          <w:p w14:paraId="6B0F70D8" w14:textId="77777777" w:rsidR="00B978E7" w:rsidRPr="00B978E7" w:rsidRDefault="00B978E7" w:rsidP="00435F7C">
            <w:pPr>
              <w:numPr>
                <w:ilvl w:val="0"/>
                <w:numId w:val="109"/>
              </w:numPr>
              <w:contextualSpacing/>
              <w:rPr>
                <w:color w:val="auto"/>
              </w:rPr>
            </w:pPr>
            <w:r w:rsidRPr="00B978E7">
              <w:rPr>
                <w:color w:val="auto"/>
              </w:rPr>
              <w:t xml:space="preserve">In those patient care units where an electronic compliance monitoring system is NOT used, do the direct observations meet </w:t>
            </w:r>
            <w:r w:rsidRPr="00B978E7">
              <w:rPr>
                <w:b/>
                <w:bCs/>
                <w:color w:val="auto"/>
              </w:rPr>
              <w:t>all</w:t>
            </w:r>
            <w:r w:rsidRPr="00B978E7">
              <w:rPr>
                <w:color w:val="auto"/>
              </w:rPr>
              <w:t xml:space="preserve"> the following criteria:</w:t>
            </w:r>
          </w:p>
          <w:p w14:paraId="4A690AB3" w14:textId="77777777" w:rsidR="00B978E7" w:rsidRPr="00B978E7" w:rsidRDefault="00B978E7" w:rsidP="00435F7C">
            <w:pPr>
              <w:numPr>
                <w:ilvl w:val="0"/>
                <w:numId w:val="28"/>
              </w:numPr>
              <w:contextualSpacing/>
              <w:rPr>
                <w:color w:val="auto"/>
              </w:rPr>
            </w:pPr>
            <w:r w:rsidRPr="00B978E7">
              <w:rPr>
                <w:color w:val="auto"/>
              </w:rPr>
              <w:t>Observations identify both opportunities for hand hygiene and compliance with those opportunities</w:t>
            </w:r>
          </w:p>
          <w:p w14:paraId="3ACC5529" w14:textId="77777777" w:rsidR="00B978E7" w:rsidRPr="00B978E7" w:rsidRDefault="00B978E7" w:rsidP="00435F7C">
            <w:pPr>
              <w:numPr>
                <w:ilvl w:val="0"/>
                <w:numId w:val="28"/>
              </w:numPr>
              <w:contextualSpacing/>
              <w:rPr>
                <w:color w:val="auto"/>
              </w:rPr>
            </w:pPr>
            <w:r w:rsidRPr="00B978E7">
              <w:rPr>
                <w:color w:val="auto"/>
              </w:rPr>
              <w:t xml:space="preserve">Observations determine who practiced hand hygiene, verify when they practiced it, and whether their technique was </w:t>
            </w:r>
            <w:proofErr w:type="gramStart"/>
            <w:r w:rsidRPr="00B978E7">
              <w:rPr>
                <w:color w:val="auto"/>
              </w:rPr>
              <w:t>correct;</w:t>
            </w:r>
            <w:proofErr w:type="gramEnd"/>
          </w:p>
          <w:p w14:paraId="4BEBE175" w14:textId="053AD1CA" w:rsidR="00B978E7" w:rsidRPr="00B978E7" w:rsidRDefault="00B978E7" w:rsidP="00435F7C">
            <w:pPr>
              <w:numPr>
                <w:ilvl w:val="0"/>
                <w:numId w:val="28"/>
              </w:numPr>
              <w:contextualSpacing/>
              <w:rPr>
                <w:color w:val="auto"/>
              </w:rPr>
            </w:pPr>
            <w:r w:rsidRPr="00B978E7">
              <w:rPr>
                <w:color w:val="auto"/>
              </w:rPr>
              <w:t>Observations within a unit are conducted weekly or monthly across all shifts and on all days of the week proportional to the number of individuals who touch patients or who touch items that will be used by patients on duty for that shift; and</w:t>
            </w:r>
          </w:p>
          <w:p w14:paraId="33351DFF" w14:textId="07A37F70" w:rsidR="00B978E7" w:rsidRPr="00B978E7" w:rsidRDefault="00B978E7" w:rsidP="00435F7C">
            <w:pPr>
              <w:numPr>
                <w:ilvl w:val="0"/>
                <w:numId w:val="28"/>
              </w:numPr>
              <w:contextualSpacing/>
              <w:rPr>
                <w:i/>
                <w:color w:val="auto"/>
              </w:rPr>
            </w:pPr>
            <w:r w:rsidRPr="00B978E7">
              <w:rPr>
                <w:color w:val="auto"/>
              </w:rPr>
              <w:t>Observations are conducted to capture a representative sample of the different roles of individuals who touch patients or who touch items that will be used by patients (e.g., nurses, physicians, techs, environmental services workers)?</w:t>
            </w:r>
          </w:p>
        </w:tc>
        <w:tc>
          <w:tcPr>
            <w:tcW w:w="1972" w:type="dxa"/>
            <w:tcBorders>
              <w:top w:val="single" w:sz="4" w:space="0" w:color="auto"/>
            </w:tcBorders>
          </w:tcPr>
          <w:p w14:paraId="17CC86F9" w14:textId="77777777" w:rsidR="00B978E7" w:rsidRPr="00B978E7" w:rsidRDefault="00B978E7" w:rsidP="00435F7C">
            <w:pPr>
              <w:numPr>
                <w:ilvl w:val="0"/>
                <w:numId w:val="117"/>
              </w:numPr>
              <w:contextualSpacing/>
              <w:rPr>
                <w:iCs/>
                <w:color w:val="auto"/>
              </w:rPr>
            </w:pPr>
            <w:r w:rsidRPr="00B978E7">
              <w:rPr>
                <w:iCs/>
                <w:color w:val="auto"/>
              </w:rPr>
              <w:t>Yes</w:t>
            </w:r>
          </w:p>
          <w:p w14:paraId="1C62AEF0" w14:textId="77777777" w:rsidR="00B978E7" w:rsidRPr="00B978E7" w:rsidRDefault="00B978E7" w:rsidP="00435F7C">
            <w:pPr>
              <w:numPr>
                <w:ilvl w:val="0"/>
                <w:numId w:val="117"/>
              </w:numPr>
              <w:contextualSpacing/>
              <w:rPr>
                <w:iCs/>
                <w:color w:val="auto"/>
              </w:rPr>
            </w:pPr>
            <w:r w:rsidRPr="00B978E7">
              <w:rPr>
                <w:iCs/>
                <w:color w:val="auto"/>
              </w:rPr>
              <w:t>No</w:t>
            </w:r>
          </w:p>
        </w:tc>
        <w:tc>
          <w:tcPr>
            <w:tcW w:w="2160" w:type="dxa"/>
            <w:tcBorders>
              <w:top w:val="single" w:sz="4" w:space="0" w:color="auto"/>
            </w:tcBorders>
          </w:tcPr>
          <w:p w14:paraId="10DDF4AC" w14:textId="77777777" w:rsidR="00B978E7" w:rsidRPr="00B978E7" w:rsidRDefault="00B978E7" w:rsidP="00415EB8">
            <w:pPr>
              <w:rPr>
                <w:rFonts w:cs="Arial"/>
                <w:bCs/>
                <w:iCs/>
                <w:color w:val="C00000"/>
              </w:rPr>
            </w:pPr>
            <w:r w:rsidRPr="00B978E7">
              <w:rPr>
                <w:rFonts w:cs="Arial"/>
                <w:bCs/>
                <w:iCs/>
                <w:color w:val="C00000"/>
              </w:rPr>
              <w:t>1. Example of direct observation template or sheet (electronic or paper copy used by observers which shows:</w:t>
            </w:r>
          </w:p>
          <w:p w14:paraId="2E0028E7" w14:textId="77777777" w:rsidR="00B978E7" w:rsidRPr="00B978E7" w:rsidRDefault="00B978E7" w:rsidP="00415EB8">
            <w:pPr>
              <w:rPr>
                <w:rFonts w:cs="Arial"/>
                <w:bCs/>
                <w:iCs/>
                <w:color w:val="C00000"/>
              </w:rPr>
            </w:pPr>
            <w:r w:rsidRPr="00B978E7">
              <w:rPr>
                <w:rFonts w:cs="Arial"/>
                <w:bCs/>
                <w:iCs/>
                <w:color w:val="C00000"/>
              </w:rPr>
              <w:t>- the date as well as the start and end time of the observation session (or the date and shift being observed)</w:t>
            </w:r>
          </w:p>
          <w:p w14:paraId="572DE528" w14:textId="77777777" w:rsidR="00B978E7" w:rsidRPr="00B978E7" w:rsidRDefault="00B978E7" w:rsidP="00415EB8">
            <w:pPr>
              <w:rPr>
                <w:rFonts w:cs="Arial"/>
                <w:bCs/>
                <w:iCs/>
                <w:color w:val="C00000"/>
              </w:rPr>
            </w:pPr>
            <w:r w:rsidRPr="00B978E7">
              <w:rPr>
                <w:rFonts w:cs="Arial"/>
                <w:bCs/>
                <w:iCs/>
                <w:color w:val="C00000"/>
              </w:rPr>
              <w:t>- the unit where the observation session is being conducted</w:t>
            </w:r>
          </w:p>
          <w:p w14:paraId="16BD1510" w14:textId="77777777" w:rsidR="00B978E7" w:rsidRPr="00B978E7" w:rsidRDefault="00B978E7" w:rsidP="00415EB8">
            <w:pPr>
              <w:rPr>
                <w:rFonts w:cs="Arial"/>
                <w:bCs/>
                <w:iCs/>
                <w:color w:val="C00000"/>
              </w:rPr>
            </w:pPr>
            <w:r w:rsidRPr="00B978E7">
              <w:rPr>
                <w:rFonts w:cs="Arial"/>
                <w:bCs/>
                <w:iCs/>
                <w:color w:val="C00000"/>
              </w:rPr>
              <w:t>- the role of the individual being observed (e.g., nurse, physician, etc.)</w:t>
            </w:r>
          </w:p>
          <w:p w14:paraId="6EDDBF02" w14:textId="77777777" w:rsidR="00B978E7" w:rsidRPr="00B978E7" w:rsidRDefault="00B978E7" w:rsidP="00415EB8">
            <w:pPr>
              <w:rPr>
                <w:rFonts w:cs="Arial"/>
                <w:bCs/>
                <w:iCs/>
                <w:color w:val="C00000"/>
              </w:rPr>
            </w:pPr>
            <w:r w:rsidRPr="00B978E7">
              <w:rPr>
                <w:rFonts w:cs="Arial"/>
                <w:bCs/>
                <w:iCs/>
                <w:color w:val="C00000"/>
              </w:rPr>
              <w:t>- the indication (or moment) for performing hand hygiene that is observed (e.g., before/after touching a patient, before/after a procedure, before/after touching patient surroundings, etc.)</w:t>
            </w:r>
          </w:p>
          <w:p w14:paraId="4BF59268" w14:textId="77777777" w:rsidR="00B978E7" w:rsidRPr="00B978E7" w:rsidRDefault="00B978E7" w:rsidP="00415EB8">
            <w:pPr>
              <w:rPr>
                <w:rFonts w:cs="Arial"/>
                <w:bCs/>
                <w:iCs/>
                <w:color w:val="C00000"/>
              </w:rPr>
            </w:pPr>
            <w:r w:rsidRPr="00B978E7">
              <w:rPr>
                <w:rFonts w:cs="Arial"/>
                <w:bCs/>
                <w:iCs/>
                <w:color w:val="C00000"/>
              </w:rPr>
              <w:t xml:space="preserve">- whether hand hygiene was performed or not performed based on the indication noted </w:t>
            </w:r>
            <w:r w:rsidRPr="00B978E7">
              <w:rPr>
                <w:rFonts w:cs="Arial"/>
                <w:b/>
                <w:iCs/>
                <w:color w:val="C00000"/>
              </w:rPr>
              <w:t>and</w:t>
            </w:r>
            <w:r w:rsidRPr="00B978E7">
              <w:rPr>
                <w:rFonts w:cs="Arial"/>
                <w:bCs/>
                <w:iCs/>
                <w:color w:val="C00000"/>
              </w:rPr>
              <w:t xml:space="preserve"> if the technique was correct</w:t>
            </w:r>
          </w:p>
          <w:p w14:paraId="26FE822A" w14:textId="77777777" w:rsidR="00B978E7" w:rsidRPr="00B978E7" w:rsidRDefault="00B978E7" w:rsidP="00415EB8">
            <w:pPr>
              <w:rPr>
                <w:rFonts w:cs="Arial"/>
                <w:bCs/>
                <w:iCs/>
                <w:color w:val="C00000"/>
              </w:rPr>
            </w:pPr>
          </w:p>
          <w:p w14:paraId="0CD44BB2" w14:textId="77777777" w:rsidR="00B978E7" w:rsidRPr="00B978E7" w:rsidRDefault="00B978E7" w:rsidP="00415EB8">
            <w:pPr>
              <w:rPr>
                <w:rFonts w:cs="Arial"/>
                <w:bCs/>
                <w:iCs/>
                <w:color w:val="C00000"/>
              </w:rPr>
            </w:pPr>
            <w:r w:rsidRPr="00B978E7">
              <w:rPr>
                <w:rFonts w:cs="Arial"/>
                <w:bCs/>
                <w:iCs/>
                <w:color w:val="C00000"/>
              </w:rPr>
              <w:t xml:space="preserve">2. Report showing a </w:t>
            </w:r>
            <w:r w:rsidRPr="00B978E7">
              <w:rPr>
                <w:rFonts w:cs="Arial"/>
                <w:b/>
                <w:iCs/>
                <w:color w:val="C00000"/>
              </w:rPr>
              <w:t xml:space="preserve">summary </w:t>
            </w:r>
            <w:r w:rsidRPr="00B978E7">
              <w:rPr>
                <w:rFonts w:cs="Arial"/>
                <w:bCs/>
                <w:iCs/>
                <w:color w:val="C00000"/>
              </w:rPr>
              <w:t>of weekly or monthly direct observation data which shows:</w:t>
            </w:r>
          </w:p>
          <w:p w14:paraId="47689540" w14:textId="77777777" w:rsidR="00B978E7" w:rsidRPr="00B978E7" w:rsidRDefault="00B978E7" w:rsidP="00415EB8">
            <w:pPr>
              <w:rPr>
                <w:rFonts w:cs="Arial"/>
                <w:bCs/>
                <w:iCs/>
                <w:color w:val="C00000"/>
              </w:rPr>
            </w:pPr>
            <w:r w:rsidRPr="00B978E7">
              <w:rPr>
                <w:rFonts w:cs="Arial"/>
                <w:bCs/>
                <w:iCs/>
                <w:color w:val="C00000"/>
              </w:rPr>
              <w:t>- observations were conducted for all patient care units that do not have an electronic compliance monitoring system</w:t>
            </w:r>
          </w:p>
          <w:p w14:paraId="12328AD3" w14:textId="77777777" w:rsidR="00B978E7" w:rsidRPr="00B978E7" w:rsidRDefault="00B978E7" w:rsidP="00415EB8">
            <w:pPr>
              <w:rPr>
                <w:rFonts w:cs="Arial"/>
                <w:bCs/>
                <w:iCs/>
                <w:color w:val="C00000"/>
              </w:rPr>
            </w:pPr>
            <w:r w:rsidRPr="00B978E7">
              <w:rPr>
                <w:rFonts w:cs="Arial"/>
                <w:bCs/>
                <w:iCs/>
                <w:color w:val="C00000"/>
              </w:rPr>
              <w:t xml:space="preserve">- observations within a unit were conducted weekly or monthly across all shifts and on all days of the week (i.e., a summary of </w:t>
            </w:r>
            <w:r w:rsidRPr="00B978E7">
              <w:rPr>
                <w:rFonts w:cs="Arial"/>
                <w:bCs/>
                <w:iCs/>
                <w:color w:val="C00000"/>
              </w:rPr>
              <w:lastRenderedPageBreak/>
              <w:t>observation counts by day of week and observation counts by shift for each unit OR a description of how this is accomplished)</w:t>
            </w:r>
          </w:p>
          <w:p w14:paraId="38047A93" w14:textId="77777777" w:rsidR="00B978E7" w:rsidRPr="00B978E7" w:rsidRDefault="00B978E7" w:rsidP="00415EB8">
            <w:pPr>
              <w:rPr>
                <w:rFonts w:cs="Arial"/>
                <w:bCs/>
                <w:iCs/>
                <w:color w:val="C00000"/>
              </w:rPr>
            </w:pPr>
            <w:r w:rsidRPr="00B978E7">
              <w:rPr>
                <w:rFonts w:cs="Arial"/>
                <w:bCs/>
                <w:iCs/>
                <w:color w:val="C00000"/>
              </w:rPr>
              <w:t>- observations capture a representative sample of the different roles of individuals, e.g., nurses, physicians, techs, environmental services workers (i.e., a summary of observation counts by role OR a description of how this is accomplished)</w:t>
            </w:r>
          </w:p>
          <w:p w14:paraId="1EDF1C8A" w14:textId="77777777" w:rsidR="00B978E7" w:rsidRPr="00B978E7" w:rsidRDefault="00B978E7" w:rsidP="00415EB8">
            <w:pPr>
              <w:rPr>
                <w:iCs/>
                <w:color w:val="auto"/>
              </w:rPr>
            </w:pPr>
          </w:p>
        </w:tc>
        <w:tc>
          <w:tcPr>
            <w:tcW w:w="1593" w:type="dxa"/>
            <w:tcBorders>
              <w:top w:val="single" w:sz="4" w:space="0" w:color="auto"/>
            </w:tcBorders>
          </w:tcPr>
          <w:p w14:paraId="7056AA61" w14:textId="77777777" w:rsidR="00B978E7" w:rsidRPr="00B978E7" w:rsidRDefault="00B978E7" w:rsidP="00415EB8">
            <w:pPr>
              <w:rPr>
                <w:iCs/>
                <w:color w:val="auto"/>
              </w:rPr>
            </w:pPr>
          </w:p>
        </w:tc>
      </w:tr>
      <w:tr w:rsidR="00B978E7" w:rsidRPr="00B978E7" w14:paraId="3CB3A636" w14:textId="77777777" w:rsidTr="00553287">
        <w:trPr>
          <w:trHeight w:val="792"/>
        </w:trPr>
        <w:tc>
          <w:tcPr>
            <w:tcW w:w="4192" w:type="dxa"/>
          </w:tcPr>
          <w:p w14:paraId="0D58BE87" w14:textId="77777777" w:rsidR="00B978E7" w:rsidRPr="00B978E7" w:rsidRDefault="00B978E7" w:rsidP="006B2BE7">
            <w:pPr>
              <w:numPr>
                <w:ilvl w:val="0"/>
                <w:numId w:val="109"/>
              </w:numPr>
              <w:rPr>
                <w:color w:val="auto"/>
              </w:rPr>
            </w:pPr>
            <w:r w:rsidRPr="00B978E7">
              <w:rPr>
                <w:color w:val="auto"/>
              </w:rPr>
              <w:t xml:space="preserve">Does your hospital have </w:t>
            </w:r>
            <w:bookmarkStart w:id="58" w:name="_Hlk36135925"/>
            <w:r w:rsidRPr="00B978E7">
              <w:rPr>
                <w:color w:val="auto"/>
              </w:rPr>
              <w:t>a system in place for both the initial and recurrent training and validation of hand hygiene compliance observers?</w:t>
            </w:r>
            <w:bookmarkEnd w:id="58"/>
          </w:p>
        </w:tc>
        <w:tc>
          <w:tcPr>
            <w:tcW w:w="1972" w:type="dxa"/>
          </w:tcPr>
          <w:p w14:paraId="2091ED41" w14:textId="77777777" w:rsidR="00B978E7" w:rsidRPr="00B978E7" w:rsidRDefault="00B978E7" w:rsidP="006B2BE7">
            <w:pPr>
              <w:numPr>
                <w:ilvl w:val="0"/>
                <w:numId w:val="117"/>
              </w:numPr>
              <w:contextualSpacing/>
              <w:rPr>
                <w:iCs/>
                <w:color w:val="auto"/>
              </w:rPr>
            </w:pPr>
            <w:r w:rsidRPr="00B978E7">
              <w:rPr>
                <w:iCs/>
                <w:color w:val="auto"/>
              </w:rPr>
              <w:t>Yes</w:t>
            </w:r>
          </w:p>
          <w:p w14:paraId="19479089" w14:textId="77777777" w:rsidR="00B978E7" w:rsidRPr="00B978E7" w:rsidRDefault="00B978E7" w:rsidP="006B2BE7">
            <w:pPr>
              <w:numPr>
                <w:ilvl w:val="0"/>
                <w:numId w:val="117"/>
              </w:numPr>
              <w:contextualSpacing/>
              <w:rPr>
                <w:iCs/>
                <w:color w:val="auto"/>
              </w:rPr>
            </w:pPr>
            <w:r w:rsidRPr="00B978E7">
              <w:rPr>
                <w:iCs/>
                <w:color w:val="auto"/>
              </w:rPr>
              <w:t>No</w:t>
            </w:r>
          </w:p>
        </w:tc>
        <w:tc>
          <w:tcPr>
            <w:tcW w:w="2160" w:type="dxa"/>
          </w:tcPr>
          <w:p w14:paraId="69809AE7" w14:textId="77777777" w:rsidR="00B978E7" w:rsidRPr="00B978E7" w:rsidRDefault="00B978E7" w:rsidP="00415EB8">
            <w:pPr>
              <w:rPr>
                <w:rFonts w:cs="Arial"/>
                <w:bCs/>
                <w:iCs/>
                <w:color w:val="C00000"/>
              </w:rPr>
            </w:pPr>
            <w:r w:rsidRPr="00B978E7">
              <w:rPr>
                <w:rFonts w:cs="Arial"/>
                <w:bCs/>
                <w:iCs/>
                <w:color w:val="C00000"/>
              </w:rPr>
              <w:t>1. Training schedule for hand hygiene compliance observers which shows initial and recurrent training.</w:t>
            </w:r>
          </w:p>
          <w:p w14:paraId="05C38689" w14:textId="77777777" w:rsidR="00B978E7" w:rsidRPr="00B978E7" w:rsidRDefault="00B978E7" w:rsidP="00415EB8">
            <w:pPr>
              <w:rPr>
                <w:iCs/>
                <w:color w:val="auto"/>
              </w:rPr>
            </w:pPr>
            <w:r w:rsidRPr="00B978E7">
              <w:rPr>
                <w:rFonts w:cs="Arial"/>
                <w:bCs/>
                <w:iCs/>
                <w:color w:val="C00000"/>
              </w:rPr>
              <w:t>2. Results/documentation of regular quality monitoring of hand hygiene compliance observers (e.g., comparing results from simultaneous data collection by someone trained in infection control and a hand hygiene compliance observer, interactive video assessments).</w:t>
            </w:r>
          </w:p>
        </w:tc>
        <w:tc>
          <w:tcPr>
            <w:tcW w:w="1593" w:type="dxa"/>
          </w:tcPr>
          <w:p w14:paraId="390CD77D" w14:textId="77777777" w:rsidR="00B978E7" w:rsidRPr="00B978E7" w:rsidRDefault="00B978E7" w:rsidP="00415EB8">
            <w:pPr>
              <w:rPr>
                <w:iCs/>
                <w:color w:val="auto"/>
              </w:rPr>
            </w:pPr>
          </w:p>
        </w:tc>
      </w:tr>
    </w:tbl>
    <w:p w14:paraId="52FC2A40" w14:textId="77777777" w:rsidR="00B978E7" w:rsidRPr="00B978E7" w:rsidRDefault="00B978E7" w:rsidP="00B978E7">
      <w:pPr>
        <w:spacing w:after="0" w:line="240" w:lineRule="auto"/>
        <w:rPr>
          <w:rFonts w:eastAsia="Times New Roman" w:cs="Times New Roman"/>
          <w:b/>
          <w:color w:val="auto"/>
          <w:sz w:val="20"/>
          <w:szCs w:val="20"/>
        </w:rPr>
      </w:pPr>
    </w:p>
    <w:p w14:paraId="2EEDC1C7" w14:textId="77777777" w:rsidR="00B978E7" w:rsidRPr="00B978E7" w:rsidRDefault="00B978E7" w:rsidP="00553287">
      <w:pPr>
        <w:rPr>
          <w:snapToGrid w:val="0"/>
          <w:lang w:eastAsia="ja-JP"/>
        </w:rPr>
      </w:pPr>
      <w:bookmarkStart w:id="59" w:name="_Toc131159863"/>
      <w:bookmarkStart w:id="60" w:name="_Toc159493137"/>
    </w:p>
    <w:p w14:paraId="722FB1AD" w14:textId="3F1EB5BE" w:rsidR="00B978E7" w:rsidRPr="00553287" w:rsidRDefault="00B978E7" w:rsidP="004D7F48">
      <w:pPr>
        <w:rPr>
          <w:b/>
          <w:bCs/>
          <w:snapToGrid w:val="0"/>
          <w:color w:val="auto"/>
          <w:lang w:eastAsia="ja-JP"/>
        </w:rPr>
      </w:pPr>
      <w:r w:rsidRPr="00553287">
        <w:rPr>
          <w:b/>
          <w:bCs/>
          <w:snapToGrid w:val="0"/>
          <w:color w:val="auto"/>
          <w:lang w:eastAsia="ja-JP"/>
        </w:rPr>
        <w:t>Feedback</w:t>
      </w:r>
      <w:bookmarkEnd w:id="59"/>
      <w:bookmarkEnd w:id="60"/>
    </w:p>
    <w:tbl>
      <w:tblPr>
        <w:tblStyle w:val="TableGrid"/>
        <w:tblW w:w="0" w:type="auto"/>
        <w:tblLook w:val="04A0" w:firstRow="1" w:lastRow="0" w:firstColumn="1" w:lastColumn="0" w:noHBand="0" w:noVBand="1"/>
      </w:tblPr>
      <w:tblGrid>
        <w:gridCol w:w="4180"/>
        <w:gridCol w:w="1976"/>
        <w:gridCol w:w="1672"/>
        <w:gridCol w:w="1597"/>
      </w:tblGrid>
      <w:tr w:rsidR="00B978E7" w:rsidRPr="00B978E7" w14:paraId="00AEA3F9" w14:textId="77777777" w:rsidTr="00415EB8">
        <w:trPr>
          <w:trHeight w:val="576"/>
          <w:tblHeader/>
        </w:trPr>
        <w:tc>
          <w:tcPr>
            <w:tcW w:w="4180" w:type="dxa"/>
            <w:shd w:val="clear" w:color="auto" w:fill="7F7F7F" w:themeFill="text1" w:themeFillTint="80"/>
            <w:vAlign w:val="center"/>
          </w:tcPr>
          <w:p w14:paraId="2AC03781" w14:textId="77777777" w:rsidR="00B978E7" w:rsidRPr="00B978E7" w:rsidRDefault="00B978E7" w:rsidP="00B978E7">
            <w:pPr>
              <w:rPr>
                <w:b/>
                <w:bCs/>
                <w:color w:val="FFFFFF" w:themeColor="background1"/>
              </w:rPr>
            </w:pPr>
            <w:r w:rsidRPr="00B978E7">
              <w:rPr>
                <w:b/>
                <w:bCs/>
                <w:color w:val="FFFFFF" w:themeColor="background1"/>
              </w:rPr>
              <w:t>Survey Question</w:t>
            </w:r>
          </w:p>
        </w:tc>
        <w:tc>
          <w:tcPr>
            <w:tcW w:w="1976" w:type="dxa"/>
            <w:shd w:val="clear" w:color="auto" w:fill="7F7F7F" w:themeFill="text1" w:themeFillTint="80"/>
            <w:vAlign w:val="center"/>
          </w:tcPr>
          <w:p w14:paraId="2B1E1ADE"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597" w:type="dxa"/>
            <w:shd w:val="clear" w:color="auto" w:fill="7F7F7F" w:themeFill="text1" w:themeFillTint="80"/>
          </w:tcPr>
          <w:p w14:paraId="3CF989AB"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597" w:type="dxa"/>
            <w:shd w:val="clear" w:color="auto" w:fill="7F7F7F" w:themeFill="text1" w:themeFillTint="80"/>
          </w:tcPr>
          <w:p w14:paraId="4C2348DA"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06F35A76" w14:textId="77777777" w:rsidTr="00553287">
        <w:trPr>
          <w:trHeight w:val="864"/>
        </w:trPr>
        <w:tc>
          <w:tcPr>
            <w:tcW w:w="4180" w:type="dxa"/>
          </w:tcPr>
          <w:p w14:paraId="46D53397" w14:textId="767071F0" w:rsidR="00B978E7" w:rsidRPr="00B978E7" w:rsidRDefault="00B978E7" w:rsidP="00E45D2A">
            <w:pPr>
              <w:numPr>
                <w:ilvl w:val="0"/>
                <w:numId w:val="109"/>
              </w:numPr>
              <w:contextualSpacing/>
              <w:rPr>
                <w:color w:val="auto"/>
              </w:rPr>
            </w:pPr>
            <w:r w:rsidRPr="00B978E7">
              <w:rPr>
                <w:color w:val="auto"/>
              </w:rPr>
              <w:t>Are unit-level hand hygiene compliance data fed back to individuals who touch patients or who touch items that will be used by patients at least monthly for improvement work?</w:t>
            </w:r>
          </w:p>
        </w:tc>
        <w:tc>
          <w:tcPr>
            <w:tcW w:w="1976" w:type="dxa"/>
          </w:tcPr>
          <w:p w14:paraId="7C29012B" w14:textId="77777777" w:rsidR="00B978E7" w:rsidRPr="00B978E7" w:rsidRDefault="00B978E7" w:rsidP="00E45D2A">
            <w:pPr>
              <w:numPr>
                <w:ilvl w:val="0"/>
                <w:numId w:val="115"/>
              </w:numPr>
              <w:contextualSpacing/>
              <w:rPr>
                <w:iCs/>
                <w:color w:val="auto"/>
              </w:rPr>
            </w:pPr>
            <w:r w:rsidRPr="00B978E7">
              <w:rPr>
                <w:iCs/>
                <w:color w:val="auto"/>
              </w:rPr>
              <w:t>Yes</w:t>
            </w:r>
          </w:p>
          <w:p w14:paraId="4C1EC7B4" w14:textId="77777777" w:rsidR="00B978E7" w:rsidRPr="00B978E7" w:rsidRDefault="00B978E7" w:rsidP="00E45D2A">
            <w:pPr>
              <w:numPr>
                <w:ilvl w:val="0"/>
                <w:numId w:val="115"/>
              </w:numPr>
              <w:contextualSpacing/>
              <w:rPr>
                <w:iCs/>
                <w:color w:val="auto"/>
              </w:rPr>
            </w:pPr>
            <w:r w:rsidRPr="00B978E7">
              <w:rPr>
                <w:iCs/>
                <w:color w:val="auto"/>
              </w:rPr>
              <w:t>No</w:t>
            </w:r>
          </w:p>
        </w:tc>
        <w:tc>
          <w:tcPr>
            <w:tcW w:w="1597" w:type="dxa"/>
          </w:tcPr>
          <w:p w14:paraId="53E0329C" w14:textId="77777777" w:rsidR="00B978E7" w:rsidRPr="00B978E7" w:rsidRDefault="00B978E7" w:rsidP="00B978E7">
            <w:pPr>
              <w:rPr>
                <w:iCs/>
                <w:color w:val="auto"/>
              </w:rPr>
            </w:pPr>
            <w:r w:rsidRPr="00B978E7">
              <w:rPr>
                <w:rFonts w:cs="Arial"/>
                <w:bCs/>
                <w:iCs/>
                <w:color w:val="C00000"/>
              </w:rPr>
              <w:t xml:space="preserve">Documentation of how unit-level hand hygiene compliance data were delivered monthly to individuals who </w:t>
            </w:r>
            <w:r w:rsidRPr="00B978E7">
              <w:rPr>
                <w:rFonts w:cs="Arial"/>
                <w:bCs/>
                <w:iCs/>
                <w:color w:val="C00000"/>
              </w:rPr>
              <w:lastRenderedPageBreak/>
              <w:t>touch patients or who touch items that will be used by patients (e.g., report, handout, e-mail, etc.).</w:t>
            </w:r>
          </w:p>
        </w:tc>
        <w:tc>
          <w:tcPr>
            <w:tcW w:w="1597" w:type="dxa"/>
          </w:tcPr>
          <w:p w14:paraId="5B026BED" w14:textId="77777777" w:rsidR="00B978E7" w:rsidRPr="00B978E7" w:rsidRDefault="00B978E7" w:rsidP="00B978E7">
            <w:pPr>
              <w:rPr>
                <w:iCs/>
                <w:color w:val="auto"/>
              </w:rPr>
            </w:pPr>
          </w:p>
        </w:tc>
      </w:tr>
      <w:tr w:rsidR="00B978E7" w:rsidRPr="00B978E7" w14:paraId="51B6B88A" w14:textId="77777777" w:rsidTr="00553287">
        <w:trPr>
          <w:trHeight w:val="576"/>
        </w:trPr>
        <w:tc>
          <w:tcPr>
            <w:tcW w:w="4180" w:type="dxa"/>
          </w:tcPr>
          <w:p w14:paraId="40E221E8" w14:textId="77777777" w:rsidR="00B978E7" w:rsidRPr="00B978E7" w:rsidRDefault="00B978E7" w:rsidP="005A4CA5">
            <w:pPr>
              <w:numPr>
                <w:ilvl w:val="0"/>
                <w:numId w:val="109"/>
              </w:numPr>
              <w:contextualSpacing/>
              <w:rPr>
                <w:color w:val="auto"/>
              </w:rPr>
            </w:pPr>
            <w:r w:rsidRPr="00B978E7">
              <w:rPr>
                <w:color w:val="auto"/>
              </w:rPr>
              <w:t>Are unit-level hand hygiene compliance data used for creating unit-level action plans?</w:t>
            </w:r>
          </w:p>
        </w:tc>
        <w:tc>
          <w:tcPr>
            <w:tcW w:w="1976" w:type="dxa"/>
          </w:tcPr>
          <w:p w14:paraId="3E3B8E3C" w14:textId="77777777" w:rsidR="00B978E7" w:rsidRPr="00B978E7" w:rsidRDefault="00B978E7" w:rsidP="005A4CA5">
            <w:pPr>
              <w:numPr>
                <w:ilvl w:val="0"/>
                <w:numId w:val="115"/>
              </w:numPr>
              <w:contextualSpacing/>
              <w:rPr>
                <w:iCs/>
                <w:color w:val="auto"/>
              </w:rPr>
            </w:pPr>
            <w:r w:rsidRPr="00B978E7">
              <w:rPr>
                <w:iCs/>
                <w:color w:val="auto"/>
              </w:rPr>
              <w:t>Yes</w:t>
            </w:r>
          </w:p>
          <w:p w14:paraId="0DCC5C2E" w14:textId="77777777" w:rsidR="00B978E7" w:rsidRPr="00B978E7" w:rsidRDefault="00B978E7" w:rsidP="005A4CA5">
            <w:pPr>
              <w:numPr>
                <w:ilvl w:val="0"/>
                <w:numId w:val="115"/>
              </w:numPr>
              <w:contextualSpacing/>
              <w:rPr>
                <w:iCs/>
                <w:color w:val="auto"/>
              </w:rPr>
            </w:pPr>
            <w:r w:rsidRPr="00B978E7">
              <w:rPr>
                <w:iCs/>
                <w:color w:val="auto"/>
              </w:rPr>
              <w:t>No</w:t>
            </w:r>
          </w:p>
        </w:tc>
        <w:tc>
          <w:tcPr>
            <w:tcW w:w="1597" w:type="dxa"/>
          </w:tcPr>
          <w:p w14:paraId="73F91604" w14:textId="77777777" w:rsidR="00B978E7" w:rsidRPr="00B978E7" w:rsidRDefault="00B978E7" w:rsidP="00B978E7">
            <w:pPr>
              <w:rPr>
                <w:iCs/>
                <w:color w:val="auto"/>
              </w:rPr>
            </w:pPr>
            <w:r w:rsidRPr="00B978E7">
              <w:rPr>
                <w:rFonts w:cs="Arial"/>
                <w:bCs/>
                <w:iCs/>
                <w:color w:val="C00000"/>
              </w:rPr>
              <w:t>Unit-level action plans based on hand hygiene compliance data (hand hygiene compliance data should be highlighted).</w:t>
            </w:r>
          </w:p>
        </w:tc>
        <w:tc>
          <w:tcPr>
            <w:tcW w:w="1597" w:type="dxa"/>
          </w:tcPr>
          <w:p w14:paraId="35CE9855" w14:textId="77777777" w:rsidR="00B978E7" w:rsidRPr="00B978E7" w:rsidRDefault="00B978E7" w:rsidP="00B978E7">
            <w:pPr>
              <w:rPr>
                <w:iCs/>
                <w:color w:val="auto"/>
              </w:rPr>
            </w:pPr>
          </w:p>
        </w:tc>
      </w:tr>
      <w:tr w:rsidR="00B978E7" w:rsidRPr="00B978E7" w14:paraId="1A279631" w14:textId="77777777" w:rsidTr="00553287">
        <w:trPr>
          <w:trHeight w:val="2448"/>
        </w:trPr>
        <w:tc>
          <w:tcPr>
            <w:tcW w:w="4180" w:type="dxa"/>
          </w:tcPr>
          <w:p w14:paraId="69D260CB" w14:textId="77777777" w:rsidR="00B978E7" w:rsidRPr="00B978E7" w:rsidRDefault="00B978E7" w:rsidP="005A4CA5">
            <w:pPr>
              <w:numPr>
                <w:ilvl w:val="0"/>
                <w:numId w:val="109"/>
              </w:numPr>
              <w:contextualSpacing/>
              <w:rPr>
                <w:color w:val="auto"/>
              </w:rPr>
            </w:pPr>
            <w:r w:rsidRPr="00B978E7">
              <w:rPr>
                <w:color w:val="auto"/>
              </w:rPr>
              <w:t xml:space="preserve">Is regular (at least every 6 months) feedback of hand hygiene compliance data, with demonstration of trends over time, given to: </w:t>
            </w:r>
          </w:p>
          <w:p w14:paraId="46D843B5" w14:textId="0D880D38" w:rsidR="00B978E7" w:rsidRPr="00B978E7" w:rsidRDefault="00B7666C" w:rsidP="005A4CA5">
            <w:pPr>
              <w:numPr>
                <w:ilvl w:val="0"/>
                <w:numId w:val="107"/>
              </w:numPr>
              <w:contextualSpacing/>
              <w:rPr>
                <w:color w:val="auto"/>
              </w:rPr>
            </w:pPr>
            <w:hyperlink w:anchor="SeniorAdministrativeLeadership" w:history="1">
              <w:r w:rsidR="00B978E7" w:rsidRPr="00B978E7">
                <w:rPr>
                  <w:color w:val="auto"/>
                </w:rPr>
                <w:t>senior administrative leadership</w:t>
              </w:r>
            </w:hyperlink>
            <w:r w:rsidR="00B978E7" w:rsidRPr="00B978E7">
              <w:rPr>
                <w:color w:val="auto"/>
              </w:rPr>
              <w:t xml:space="preserve">, physician leadership, and </w:t>
            </w:r>
            <w:hyperlink w:anchor="NursingLeadership" w:history="1">
              <w:r w:rsidR="00B978E7" w:rsidRPr="00B978E7">
                <w:rPr>
                  <w:color w:val="auto"/>
                </w:rPr>
                <w:t>nursing leadership</w:t>
              </w:r>
            </w:hyperlink>
            <w:r w:rsidR="00B978E7" w:rsidRPr="00B978E7">
              <w:rPr>
                <w:color w:val="auto"/>
              </w:rPr>
              <w:t>:</w:t>
            </w:r>
          </w:p>
          <w:p w14:paraId="71AA492C" w14:textId="585FF1D0" w:rsidR="00B978E7" w:rsidRPr="00B978E7" w:rsidRDefault="00B978E7" w:rsidP="005A4CA5">
            <w:pPr>
              <w:numPr>
                <w:ilvl w:val="0"/>
                <w:numId w:val="107"/>
              </w:numPr>
              <w:contextualSpacing/>
              <w:rPr>
                <w:color w:val="auto"/>
              </w:rPr>
            </w:pPr>
            <w:r w:rsidRPr="00B978E7">
              <w:rPr>
                <w:color w:val="auto"/>
              </w:rPr>
              <w:t>the board (governance); and</w:t>
            </w:r>
          </w:p>
          <w:p w14:paraId="2CC615B2" w14:textId="0B5E1C7B" w:rsidR="00B978E7" w:rsidRPr="00B978E7" w:rsidRDefault="00B978E7" w:rsidP="005A4CA5">
            <w:pPr>
              <w:numPr>
                <w:ilvl w:val="0"/>
                <w:numId w:val="107"/>
              </w:numPr>
              <w:contextualSpacing/>
              <w:rPr>
                <w:color w:val="auto"/>
              </w:rPr>
            </w:pPr>
            <w:r w:rsidRPr="00B978E7">
              <w:rPr>
                <w:color w:val="auto"/>
              </w:rPr>
              <w:t>the medical executive committee?</w:t>
            </w:r>
          </w:p>
          <w:p w14:paraId="463B191E" w14:textId="77777777" w:rsidR="00B978E7" w:rsidRPr="00B978E7" w:rsidRDefault="00B978E7" w:rsidP="005A4CA5">
            <w:pPr>
              <w:rPr>
                <w:color w:val="auto"/>
              </w:rPr>
            </w:pPr>
          </w:p>
          <w:p w14:paraId="643F6A5D" w14:textId="77777777" w:rsidR="00B978E7" w:rsidRPr="00B978E7" w:rsidRDefault="00B978E7" w:rsidP="005A4CA5">
            <w:pPr>
              <w:ind w:left="360"/>
              <w:contextualSpacing/>
              <w:rPr>
                <w:color w:val="auto"/>
              </w:rPr>
            </w:pPr>
            <w:r w:rsidRPr="00B978E7">
              <w:rPr>
                <w:i/>
                <w:color w:val="auto"/>
              </w:rPr>
              <w:t>If “no” to question #18, skip question #19 and continue to question #20.</w:t>
            </w:r>
          </w:p>
        </w:tc>
        <w:tc>
          <w:tcPr>
            <w:tcW w:w="1976" w:type="dxa"/>
          </w:tcPr>
          <w:p w14:paraId="6FE06326" w14:textId="77777777" w:rsidR="00B978E7" w:rsidRPr="00B978E7" w:rsidRDefault="00B978E7" w:rsidP="005A4CA5">
            <w:pPr>
              <w:numPr>
                <w:ilvl w:val="0"/>
                <w:numId w:val="115"/>
              </w:numPr>
              <w:contextualSpacing/>
              <w:rPr>
                <w:iCs/>
                <w:color w:val="auto"/>
              </w:rPr>
            </w:pPr>
            <w:r w:rsidRPr="00B978E7">
              <w:rPr>
                <w:iCs/>
                <w:color w:val="auto"/>
              </w:rPr>
              <w:t>Yes</w:t>
            </w:r>
          </w:p>
          <w:p w14:paraId="0E48A231" w14:textId="77777777" w:rsidR="00B978E7" w:rsidRPr="00B978E7" w:rsidRDefault="00B978E7" w:rsidP="005A4CA5">
            <w:pPr>
              <w:numPr>
                <w:ilvl w:val="0"/>
                <w:numId w:val="115"/>
              </w:numPr>
              <w:contextualSpacing/>
              <w:rPr>
                <w:iCs/>
                <w:color w:val="auto"/>
              </w:rPr>
            </w:pPr>
            <w:r w:rsidRPr="00B978E7">
              <w:rPr>
                <w:iCs/>
                <w:color w:val="auto"/>
              </w:rPr>
              <w:t>No</w:t>
            </w:r>
          </w:p>
        </w:tc>
        <w:tc>
          <w:tcPr>
            <w:tcW w:w="1597" w:type="dxa"/>
          </w:tcPr>
          <w:p w14:paraId="1382EF2C" w14:textId="77777777" w:rsidR="00B978E7" w:rsidRPr="00B978E7" w:rsidRDefault="00B978E7" w:rsidP="00B978E7">
            <w:pPr>
              <w:rPr>
                <w:iCs/>
                <w:color w:val="auto"/>
              </w:rPr>
            </w:pPr>
            <w:r w:rsidRPr="00B978E7">
              <w:rPr>
                <w:rFonts w:cs="Arial"/>
                <w:bCs/>
                <w:iCs/>
                <w:color w:val="C00000"/>
              </w:rPr>
              <w:t>Documentation of how hand hygiene compliance data, with demonstration of trends over time, were delivered at least every 6 months to senior administrative leadership, physician leadership, nursing leadership, the board (governance), and medical executive committee (e.g., report, handout, e-mail, etc.).</w:t>
            </w:r>
          </w:p>
        </w:tc>
        <w:tc>
          <w:tcPr>
            <w:tcW w:w="1597" w:type="dxa"/>
          </w:tcPr>
          <w:p w14:paraId="211E1565" w14:textId="77777777" w:rsidR="00B978E7" w:rsidRPr="00B978E7" w:rsidRDefault="00B978E7" w:rsidP="00B978E7">
            <w:pPr>
              <w:rPr>
                <w:iCs/>
                <w:color w:val="auto"/>
              </w:rPr>
            </w:pPr>
          </w:p>
        </w:tc>
      </w:tr>
      <w:tr w:rsidR="00B978E7" w:rsidRPr="00B978E7" w14:paraId="06B2AB99" w14:textId="77777777" w:rsidTr="00553287">
        <w:trPr>
          <w:trHeight w:val="1008"/>
        </w:trPr>
        <w:tc>
          <w:tcPr>
            <w:tcW w:w="4180" w:type="dxa"/>
          </w:tcPr>
          <w:p w14:paraId="7BB988C0" w14:textId="43F75181" w:rsidR="00B978E7" w:rsidRPr="00B978E7" w:rsidRDefault="00B978E7" w:rsidP="005A4CA5">
            <w:pPr>
              <w:numPr>
                <w:ilvl w:val="0"/>
                <w:numId w:val="109"/>
              </w:numPr>
              <w:contextualSpacing/>
              <w:rPr>
                <w:color w:val="auto"/>
              </w:rPr>
            </w:pPr>
            <w:r w:rsidRPr="00B978E7">
              <w:rPr>
                <w:color w:val="auto"/>
              </w:rPr>
              <w:t>If “yes” to question #18, is senior administrative leadership, physician leadership, and nursing leadership held directly accountable for hand hygiene performance through performance reviews or compensation?</w:t>
            </w:r>
          </w:p>
        </w:tc>
        <w:tc>
          <w:tcPr>
            <w:tcW w:w="1976" w:type="dxa"/>
          </w:tcPr>
          <w:p w14:paraId="17C01B5F" w14:textId="77777777" w:rsidR="00B978E7" w:rsidRPr="00B978E7" w:rsidRDefault="00B978E7" w:rsidP="005A4CA5">
            <w:pPr>
              <w:numPr>
                <w:ilvl w:val="0"/>
                <w:numId w:val="115"/>
              </w:numPr>
              <w:contextualSpacing/>
              <w:rPr>
                <w:iCs/>
                <w:color w:val="auto"/>
              </w:rPr>
            </w:pPr>
            <w:r w:rsidRPr="00B978E7">
              <w:rPr>
                <w:iCs/>
                <w:color w:val="auto"/>
              </w:rPr>
              <w:t>Yes</w:t>
            </w:r>
          </w:p>
          <w:p w14:paraId="3FE6DB76" w14:textId="77777777" w:rsidR="00B978E7" w:rsidRPr="00B978E7" w:rsidRDefault="00B978E7" w:rsidP="005A4CA5">
            <w:pPr>
              <w:numPr>
                <w:ilvl w:val="0"/>
                <w:numId w:val="115"/>
              </w:numPr>
              <w:contextualSpacing/>
              <w:rPr>
                <w:iCs/>
                <w:color w:val="auto"/>
              </w:rPr>
            </w:pPr>
            <w:r w:rsidRPr="00B978E7">
              <w:rPr>
                <w:iCs/>
                <w:color w:val="auto"/>
              </w:rPr>
              <w:t>No</w:t>
            </w:r>
          </w:p>
        </w:tc>
        <w:tc>
          <w:tcPr>
            <w:tcW w:w="1597" w:type="dxa"/>
          </w:tcPr>
          <w:p w14:paraId="167E1071" w14:textId="77777777" w:rsidR="00B978E7" w:rsidRPr="00B978E7" w:rsidRDefault="00B978E7" w:rsidP="00B978E7">
            <w:pPr>
              <w:rPr>
                <w:iCs/>
                <w:color w:val="auto"/>
              </w:rPr>
            </w:pPr>
            <w:r w:rsidRPr="00B978E7">
              <w:rPr>
                <w:rFonts w:cs="Arial"/>
                <w:iCs/>
                <w:color w:val="C00000"/>
              </w:rPr>
              <w:t xml:space="preserve">Performance reviews or compensation methodology for senior administrative leadership, physician leadership and nursing leadership which include accountability </w:t>
            </w:r>
            <w:r w:rsidRPr="00B978E7">
              <w:rPr>
                <w:rFonts w:cs="Arial"/>
                <w:iCs/>
                <w:color w:val="C00000"/>
              </w:rPr>
              <w:lastRenderedPageBreak/>
              <w:t>for hand hygiene performance (e.g., meeting targets for hand hygiene compliance rates, bonuses tied to implementation of technology, etc.).</w:t>
            </w:r>
          </w:p>
        </w:tc>
        <w:tc>
          <w:tcPr>
            <w:tcW w:w="1597" w:type="dxa"/>
          </w:tcPr>
          <w:p w14:paraId="7D4978F8" w14:textId="77777777" w:rsidR="00B978E7" w:rsidRPr="00B978E7" w:rsidRDefault="00B978E7" w:rsidP="00B978E7">
            <w:pPr>
              <w:rPr>
                <w:iCs/>
                <w:color w:val="auto"/>
              </w:rPr>
            </w:pPr>
          </w:p>
        </w:tc>
      </w:tr>
    </w:tbl>
    <w:p w14:paraId="0F6DB678" w14:textId="77777777" w:rsidR="00B978E7" w:rsidRPr="00B978E7" w:rsidRDefault="00B978E7" w:rsidP="00B978E7">
      <w:pPr>
        <w:spacing w:after="0" w:line="240" w:lineRule="auto"/>
        <w:rPr>
          <w:rFonts w:eastAsia="Times New Roman" w:cs="Times New Roman"/>
          <w:b/>
          <w:snapToGrid w:val="0"/>
          <w:color w:val="000000"/>
          <w:sz w:val="20"/>
          <w:szCs w:val="20"/>
        </w:rPr>
      </w:pPr>
    </w:p>
    <w:p w14:paraId="7EFDE1AC" w14:textId="6DD98F2A" w:rsidR="00B978E7" w:rsidRPr="00553287" w:rsidRDefault="00B978E7" w:rsidP="004D7F48">
      <w:pPr>
        <w:rPr>
          <w:b/>
          <w:bCs/>
          <w:snapToGrid w:val="0"/>
          <w:color w:val="auto"/>
          <w:lang w:eastAsia="ja-JP"/>
        </w:rPr>
      </w:pPr>
      <w:bookmarkStart w:id="61" w:name="_Toc131159864"/>
      <w:bookmarkStart w:id="62" w:name="_Toc159493138"/>
      <w:r w:rsidRPr="00553287">
        <w:rPr>
          <w:b/>
          <w:bCs/>
          <w:snapToGrid w:val="0"/>
          <w:color w:val="auto"/>
          <w:lang w:eastAsia="ja-JP"/>
        </w:rPr>
        <w:t>Culture</w:t>
      </w:r>
      <w:bookmarkEnd w:id="61"/>
      <w:bookmarkEnd w:id="62"/>
    </w:p>
    <w:tbl>
      <w:tblPr>
        <w:tblStyle w:val="TableGrid"/>
        <w:tblW w:w="0" w:type="auto"/>
        <w:tblLook w:val="04A0" w:firstRow="1" w:lastRow="0" w:firstColumn="1" w:lastColumn="0" w:noHBand="0" w:noVBand="1"/>
      </w:tblPr>
      <w:tblGrid>
        <w:gridCol w:w="4035"/>
        <w:gridCol w:w="2017"/>
        <w:gridCol w:w="1672"/>
        <w:gridCol w:w="1649"/>
      </w:tblGrid>
      <w:tr w:rsidR="00B978E7" w:rsidRPr="00B978E7" w14:paraId="7C94A008" w14:textId="77777777" w:rsidTr="00415EB8">
        <w:trPr>
          <w:trHeight w:val="864"/>
          <w:tblHeader/>
        </w:trPr>
        <w:tc>
          <w:tcPr>
            <w:tcW w:w="4035" w:type="dxa"/>
            <w:shd w:val="clear" w:color="auto" w:fill="7F7F7F" w:themeFill="text1" w:themeFillTint="80"/>
            <w:vAlign w:val="center"/>
          </w:tcPr>
          <w:p w14:paraId="6CC779A5" w14:textId="77777777" w:rsidR="00B978E7" w:rsidRPr="00B978E7" w:rsidRDefault="00B978E7" w:rsidP="00B978E7">
            <w:pPr>
              <w:rPr>
                <w:b/>
                <w:bCs/>
                <w:color w:val="FFFFFF" w:themeColor="background1"/>
              </w:rPr>
            </w:pPr>
            <w:r w:rsidRPr="00B978E7">
              <w:rPr>
                <w:b/>
                <w:bCs/>
                <w:color w:val="FFFFFF" w:themeColor="background1"/>
              </w:rPr>
              <w:t>Survey Response</w:t>
            </w:r>
          </w:p>
        </w:tc>
        <w:tc>
          <w:tcPr>
            <w:tcW w:w="2017" w:type="dxa"/>
            <w:shd w:val="clear" w:color="auto" w:fill="7F7F7F" w:themeFill="text1" w:themeFillTint="80"/>
            <w:vAlign w:val="center"/>
          </w:tcPr>
          <w:p w14:paraId="3B929A04" w14:textId="77777777" w:rsidR="00B978E7" w:rsidRPr="00B978E7" w:rsidRDefault="00B978E7" w:rsidP="00B978E7">
            <w:pPr>
              <w:rPr>
                <w:b/>
                <w:bCs/>
                <w:iCs/>
                <w:color w:val="FFFFFF" w:themeColor="background1"/>
              </w:rPr>
            </w:pPr>
            <w:r w:rsidRPr="00B978E7">
              <w:rPr>
                <w:b/>
                <w:bCs/>
                <w:iCs/>
                <w:color w:val="FFFFFF" w:themeColor="background1"/>
              </w:rPr>
              <w:t>Response</w:t>
            </w:r>
          </w:p>
        </w:tc>
        <w:tc>
          <w:tcPr>
            <w:tcW w:w="1649" w:type="dxa"/>
            <w:shd w:val="clear" w:color="auto" w:fill="7F7F7F" w:themeFill="text1" w:themeFillTint="80"/>
          </w:tcPr>
          <w:p w14:paraId="022B54AA" w14:textId="77777777" w:rsidR="00B978E7" w:rsidRPr="00B978E7" w:rsidRDefault="00B978E7" w:rsidP="00B978E7">
            <w:pPr>
              <w:rPr>
                <w:b/>
                <w:bCs/>
                <w:iCs/>
                <w:color w:val="FFFFFF" w:themeColor="background1"/>
              </w:rPr>
            </w:pPr>
            <w:r w:rsidRPr="00B978E7">
              <w:rPr>
                <w:b/>
                <w:bCs/>
                <w:iCs/>
                <w:color w:val="FFFFFF" w:themeColor="background1"/>
              </w:rPr>
              <w:t>Required Documentation</w:t>
            </w:r>
          </w:p>
        </w:tc>
        <w:tc>
          <w:tcPr>
            <w:tcW w:w="1649" w:type="dxa"/>
            <w:shd w:val="clear" w:color="auto" w:fill="7F7F7F" w:themeFill="text1" w:themeFillTint="80"/>
          </w:tcPr>
          <w:p w14:paraId="535B9CA1" w14:textId="77777777" w:rsidR="00B978E7" w:rsidRPr="00B978E7" w:rsidRDefault="00B978E7" w:rsidP="00B978E7">
            <w:pPr>
              <w:rPr>
                <w:b/>
                <w:bCs/>
                <w:iCs/>
                <w:color w:val="FFFFFF" w:themeColor="background1"/>
              </w:rPr>
            </w:pPr>
            <w:r w:rsidRPr="00B978E7">
              <w:rPr>
                <w:b/>
                <w:bCs/>
                <w:iCs/>
                <w:color w:val="FFFFFF" w:themeColor="background1"/>
              </w:rPr>
              <w:t>Source</w:t>
            </w:r>
          </w:p>
        </w:tc>
      </w:tr>
      <w:tr w:rsidR="00B978E7" w:rsidRPr="00B978E7" w14:paraId="5F264736" w14:textId="77777777" w:rsidTr="00553287">
        <w:trPr>
          <w:trHeight w:val="864"/>
        </w:trPr>
        <w:tc>
          <w:tcPr>
            <w:tcW w:w="4035" w:type="dxa"/>
          </w:tcPr>
          <w:p w14:paraId="6CCC580D" w14:textId="099F86D8" w:rsidR="00B978E7" w:rsidRPr="00B978E7" w:rsidRDefault="00B978E7" w:rsidP="00E632AD">
            <w:pPr>
              <w:numPr>
                <w:ilvl w:val="0"/>
                <w:numId w:val="109"/>
              </w:numPr>
              <w:contextualSpacing/>
              <w:rPr>
                <w:color w:val="auto"/>
              </w:rPr>
            </w:pPr>
            <w:r w:rsidRPr="00B978E7">
              <w:rPr>
                <w:color w:val="auto"/>
              </w:rPr>
              <w:t>Are patients and visitors invited to remind individuals who touch patients or who touch items that will be used by patients to perform hand hygiene?</w:t>
            </w:r>
          </w:p>
        </w:tc>
        <w:tc>
          <w:tcPr>
            <w:tcW w:w="2017" w:type="dxa"/>
          </w:tcPr>
          <w:p w14:paraId="765AE261" w14:textId="77777777" w:rsidR="00B978E7" w:rsidRPr="00B978E7" w:rsidRDefault="00B978E7" w:rsidP="00E632AD">
            <w:pPr>
              <w:numPr>
                <w:ilvl w:val="0"/>
                <w:numId w:val="116"/>
              </w:numPr>
              <w:contextualSpacing/>
              <w:rPr>
                <w:iCs/>
                <w:color w:val="auto"/>
              </w:rPr>
            </w:pPr>
            <w:r w:rsidRPr="00B978E7">
              <w:rPr>
                <w:iCs/>
                <w:color w:val="auto"/>
              </w:rPr>
              <w:t>Yes</w:t>
            </w:r>
          </w:p>
          <w:p w14:paraId="17ABA697" w14:textId="77777777" w:rsidR="00B978E7" w:rsidRPr="00B978E7" w:rsidRDefault="00B978E7" w:rsidP="00E632AD">
            <w:pPr>
              <w:numPr>
                <w:ilvl w:val="0"/>
                <w:numId w:val="116"/>
              </w:numPr>
              <w:contextualSpacing/>
              <w:rPr>
                <w:iCs/>
                <w:color w:val="auto"/>
              </w:rPr>
            </w:pPr>
            <w:r w:rsidRPr="00B978E7">
              <w:rPr>
                <w:iCs/>
                <w:color w:val="auto"/>
              </w:rPr>
              <w:t>No</w:t>
            </w:r>
          </w:p>
        </w:tc>
        <w:tc>
          <w:tcPr>
            <w:tcW w:w="1649" w:type="dxa"/>
          </w:tcPr>
          <w:p w14:paraId="2F22B25E" w14:textId="77777777" w:rsidR="00B978E7" w:rsidRPr="00B978E7" w:rsidRDefault="00B978E7" w:rsidP="00B978E7">
            <w:pPr>
              <w:rPr>
                <w:rFonts w:cs="Arial"/>
                <w:iCs/>
                <w:color w:val="C00000"/>
              </w:rPr>
            </w:pPr>
            <w:r w:rsidRPr="00B978E7">
              <w:rPr>
                <w:rFonts w:cs="Arial"/>
                <w:iCs/>
                <w:color w:val="C00000"/>
              </w:rPr>
              <w:t>Examples or photos of posters, bedside placards, buttons worn by staff, or other materials used to invite patients and visitors to remind individuals to perform hand hygiene.</w:t>
            </w:r>
          </w:p>
        </w:tc>
        <w:tc>
          <w:tcPr>
            <w:tcW w:w="1649" w:type="dxa"/>
          </w:tcPr>
          <w:p w14:paraId="61218CE0" w14:textId="77777777" w:rsidR="00B978E7" w:rsidRPr="00B978E7" w:rsidRDefault="00B978E7" w:rsidP="00B978E7">
            <w:pPr>
              <w:rPr>
                <w:iCs/>
                <w:color w:val="auto"/>
              </w:rPr>
            </w:pPr>
          </w:p>
        </w:tc>
      </w:tr>
      <w:tr w:rsidR="00B978E7" w:rsidRPr="00B978E7" w14:paraId="2539F1C0" w14:textId="77777777" w:rsidTr="00553287">
        <w:trPr>
          <w:trHeight w:val="1452"/>
        </w:trPr>
        <w:tc>
          <w:tcPr>
            <w:tcW w:w="4035" w:type="dxa"/>
          </w:tcPr>
          <w:p w14:paraId="5A86DAA7" w14:textId="57212DEF" w:rsidR="00B978E7" w:rsidRPr="00B978E7" w:rsidRDefault="00B978E7" w:rsidP="00E632AD">
            <w:pPr>
              <w:numPr>
                <w:ilvl w:val="0"/>
                <w:numId w:val="109"/>
              </w:numPr>
              <w:contextualSpacing/>
              <w:rPr>
                <w:color w:val="auto"/>
              </w:rPr>
            </w:pPr>
            <w:r w:rsidRPr="00B978E7">
              <w:rPr>
                <w:color w:val="auto"/>
              </w:rPr>
              <w:t xml:space="preserve">Have </w:t>
            </w:r>
            <w:r w:rsidRPr="00B978E7">
              <w:rPr>
                <w:b/>
                <w:color w:val="auto"/>
              </w:rPr>
              <w:t>all</w:t>
            </w:r>
            <w:r w:rsidRPr="00B978E7">
              <w:rPr>
                <w:color w:val="auto"/>
              </w:rPr>
              <w:t xml:space="preserve"> the following individuals (or their equivalents) demonstrated a commitment to support hand hygiene improvement in the last year (e.g., a written or verbal commitment delivered to those individuals who touch patients or who touch items that will be used by patients):</w:t>
            </w:r>
          </w:p>
          <w:p w14:paraId="027F1210" w14:textId="77777777" w:rsidR="00B978E7" w:rsidRPr="00B978E7" w:rsidRDefault="00B978E7" w:rsidP="00E632AD">
            <w:pPr>
              <w:numPr>
                <w:ilvl w:val="0"/>
                <w:numId w:val="108"/>
              </w:numPr>
              <w:contextualSpacing/>
              <w:rPr>
                <w:color w:val="auto"/>
              </w:rPr>
            </w:pPr>
            <w:r w:rsidRPr="00B978E7">
              <w:rPr>
                <w:color w:val="auto"/>
              </w:rPr>
              <w:t>Chief Executive Officer,</w:t>
            </w:r>
          </w:p>
          <w:p w14:paraId="5FE497AC" w14:textId="77777777" w:rsidR="00B978E7" w:rsidRPr="00B978E7" w:rsidRDefault="00B978E7" w:rsidP="00E632AD">
            <w:pPr>
              <w:numPr>
                <w:ilvl w:val="0"/>
                <w:numId w:val="108"/>
              </w:numPr>
              <w:contextualSpacing/>
              <w:rPr>
                <w:color w:val="auto"/>
              </w:rPr>
            </w:pPr>
            <w:r w:rsidRPr="00B978E7">
              <w:rPr>
                <w:color w:val="auto"/>
              </w:rPr>
              <w:t>Chief Medical Officer, and</w:t>
            </w:r>
          </w:p>
          <w:p w14:paraId="5F9B939A" w14:textId="77777777" w:rsidR="00B978E7" w:rsidRPr="00B978E7" w:rsidRDefault="00B978E7" w:rsidP="00E632AD">
            <w:pPr>
              <w:numPr>
                <w:ilvl w:val="0"/>
                <w:numId w:val="108"/>
              </w:numPr>
              <w:contextualSpacing/>
              <w:rPr>
                <w:color w:val="auto"/>
              </w:rPr>
            </w:pPr>
            <w:r w:rsidRPr="00B978E7">
              <w:rPr>
                <w:color w:val="auto"/>
              </w:rPr>
              <w:t>Chief Nursing Officer?</w:t>
            </w:r>
          </w:p>
        </w:tc>
        <w:tc>
          <w:tcPr>
            <w:tcW w:w="2017" w:type="dxa"/>
          </w:tcPr>
          <w:p w14:paraId="6E7A5DEC" w14:textId="77777777" w:rsidR="00B978E7" w:rsidRPr="00B978E7" w:rsidRDefault="00B978E7" w:rsidP="00E632AD">
            <w:pPr>
              <w:numPr>
                <w:ilvl w:val="0"/>
                <w:numId w:val="116"/>
              </w:numPr>
              <w:contextualSpacing/>
              <w:rPr>
                <w:iCs/>
                <w:color w:val="auto"/>
              </w:rPr>
            </w:pPr>
            <w:r w:rsidRPr="00B978E7">
              <w:rPr>
                <w:iCs/>
                <w:color w:val="auto"/>
              </w:rPr>
              <w:t>Yes</w:t>
            </w:r>
          </w:p>
          <w:p w14:paraId="677224E9" w14:textId="77777777" w:rsidR="00B978E7" w:rsidRPr="00B978E7" w:rsidRDefault="00B978E7" w:rsidP="00E632AD">
            <w:pPr>
              <w:numPr>
                <w:ilvl w:val="0"/>
                <w:numId w:val="116"/>
              </w:numPr>
              <w:contextualSpacing/>
              <w:rPr>
                <w:b/>
                <w:iCs/>
                <w:color w:val="auto"/>
              </w:rPr>
            </w:pPr>
            <w:r w:rsidRPr="00B978E7">
              <w:rPr>
                <w:iCs/>
                <w:color w:val="auto"/>
              </w:rPr>
              <w:t>No</w:t>
            </w:r>
          </w:p>
        </w:tc>
        <w:tc>
          <w:tcPr>
            <w:tcW w:w="1649" w:type="dxa"/>
          </w:tcPr>
          <w:p w14:paraId="20FEFA5A" w14:textId="77777777" w:rsidR="00B978E7" w:rsidRPr="00B978E7" w:rsidRDefault="00B978E7" w:rsidP="00B978E7">
            <w:pPr>
              <w:rPr>
                <w:rFonts w:cs="Arial"/>
                <w:iCs/>
                <w:color w:val="C00000"/>
              </w:rPr>
            </w:pPr>
            <w:r w:rsidRPr="00B978E7">
              <w:rPr>
                <w:rFonts w:cs="Arial"/>
                <w:iCs/>
                <w:color w:val="C00000"/>
              </w:rPr>
              <w:t>Written or verbal commitments to support hand hygiene improvement dated within the last 12 months</w:t>
            </w:r>
          </w:p>
          <w:p w14:paraId="70D72443" w14:textId="46C73810" w:rsidR="00B978E7" w:rsidRPr="00B978E7" w:rsidRDefault="00B978E7" w:rsidP="00691A6A">
            <w:pPr>
              <w:rPr>
                <w:rFonts w:cs="Arial"/>
                <w:iCs/>
                <w:color w:val="C00000"/>
              </w:rPr>
            </w:pPr>
            <w:r w:rsidRPr="00B978E7">
              <w:rPr>
                <w:rFonts w:cs="Arial"/>
                <w:iCs/>
                <w:color w:val="C00000"/>
              </w:rPr>
              <w:t xml:space="preserve">from the Chief Executive Officer, Chief Medical Officer, and Chief Nursing Officer (e.g., e-mails, videos, minutes or talking points from town hall meetings, public comments to staff, etc.) that are addressed </w:t>
            </w:r>
            <w:r w:rsidRPr="00B978E7">
              <w:rPr>
                <w:rFonts w:cs="Arial"/>
                <w:iCs/>
                <w:color w:val="C00000"/>
              </w:rPr>
              <w:lastRenderedPageBreak/>
              <w:t>to individuals who touch patients or who touch items that will be used by patients</w:t>
            </w:r>
            <w:r w:rsidR="00691A6A">
              <w:rPr>
                <w:rFonts w:cs="Arial"/>
                <w:iCs/>
                <w:color w:val="C00000"/>
              </w:rPr>
              <w:t>.</w:t>
            </w:r>
          </w:p>
        </w:tc>
        <w:tc>
          <w:tcPr>
            <w:tcW w:w="1649" w:type="dxa"/>
          </w:tcPr>
          <w:p w14:paraId="089708D1" w14:textId="77777777" w:rsidR="00B978E7" w:rsidRPr="00B978E7" w:rsidRDefault="00B978E7" w:rsidP="00B978E7">
            <w:pPr>
              <w:rPr>
                <w:iCs/>
                <w:color w:val="auto"/>
              </w:rPr>
            </w:pPr>
          </w:p>
        </w:tc>
      </w:tr>
    </w:tbl>
    <w:p w14:paraId="3AFC1297" w14:textId="77777777" w:rsidR="00B978E7" w:rsidRPr="00B978E7" w:rsidRDefault="00B978E7" w:rsidP="00B978E7">
      <w:pPr>
        <w:spacing w:after="0" w:line="240" w:lineRule="auto"/>
        <w:rPr>
          <w:rFonts w:eastAsia="Times New Roman" w:cs="Times New Roman"/>
          <w:color w:val="auto"/>
          <w:sz w:val="20"/>
          <w:szCs w:val="20"/>
        </w:rPr>
      </w:pPr>
    </w:p>
    <w:p w14:paraId="7361FB67" w14:textId="77777777" w:rsidR="00B978E7" w:rsidRPr="00B978E7" w:rsidRDefault="00B978E7" w:rsidP="00B978E7">
      <w:pPr>
        <w:spacing w:after="0" w:line="240" w:lineRule="auto"/>
        <w:rPr>
          <w:rFonts w:eastAsia="Times New Roman" w:cs="Times New Roman"/>
          <w:color w:val="auto"/>
          <w:sz w:val="20"/>
          <w:szCs w:val="20"/>
        </w:rPr>
      </w:pPr>
    </w:p>
    <w:p w14:paraId="3FF7972E" w14:textId="0039D960" w:rsidR="00B903C5" w:rsidRPr="00A4445D" w:rsidRDefault="00B903C5">
      <w:pPr>
        <w:rPr>
          <w:rFonts w:eastAsiaTheme="majorEastAsia" w:cs="Arial"/>
          <w:color w:val="85A210"/>
          <w:sz w:val="20"/>
          <w:szCs w:val="20"/>
        </w:rPr>
      </w:pPr>
      <w:r w:rsidRPr="00A4445D">
        <w:rPr>
          <w:rFonts w:eastAsiaTheme="majorEastAsia" w:cs="Arial"/>
          <w:color w:val="85A210"/>
          <w:sz w:val="20"/>
          <w:szCs w:val="20"/>
        </w:rPr>
        <w:br w:type="page"/>
      </w:r>
    </w:p>
    <w:p w14:paraId="186FA0BF" w14:textId="721A416D" w:rsidR="00764EAB" w:rsidRPr="00A4445D" w:rsidRDefault="00B648D0" w:rsidP="00224252">
      <w:pPr>
        <w:pStyle w:val="Heading1"/>
      </w:pPr>
      <w:bookmarkStart w:id="63" w:name="Section7"/>
      <w:bookmarkStart w:id="64" w:name="_Toc164867643"/>
      <w:bookmarkEnd w:id="63"/>
      <w:r w:rsidRPr="00A4445D">
        <w:lastRenderedPageBreak/>
        <w:t>Section 7: Managing Serious Errors</w:t>
      </w:r>
      <w:bookmarkEnd w:id="64"/>
    </w:p>
    <w:p w14:paraId="0D767B7C" w14:textId="41788C34" w:rsidR="00BA25DA" w:rsidRPr="00A4445D" w:rsidRDefault="00BA25DA"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48A77D35" w14:textId="77777777" w:rsidR="006C2CF0" w:rsidRPr="00A4445D" w:rsidRDefault="006C2CF0" w:rsidP="00EB3740">
      <w:pPr>
        <w:rPr>
          <w:rFonts w:cs="Arial"/>
          <w:sz w:val="20"/>
          <w:szCs w:val="20"/>
        </w:rPr>
      </w:pPr>
    </w:p>
    <w:p w14:paraId="156BEB16" w14:textId="77777777" w:rsidR="00E83C0E" w:rsidRDefault="00E83C0E"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Review the reporting peri</w:t>
      </w:r>
      <w:r w:rsidR="00203AE4" w:rsidRPr="61C4ADDF">
        <w:rPr>
          <w:rFonts w:cs="Arial"/>
          <w:color w:val="auto"/>
          <w:sz w:val="20"/>
          <w:szCs w:val="20"/>
        </w:rPr>
        <w:t>ods for each measure in this section.</w:t>
      </w:r>
    </w:p>
    <w:p w14:paraId="09F086FC" w14:textId="662747BD" w:rsidR="006F110E" w:rsidRPr="00622B7C" w:rsidRDefault="006F110E" w:rsidP="00622B7C">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 xml:space="preserve">Review the questions,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Pr>
          <w:rFonts w:cs="Arial"/>
          <w:color w:val="auto"/>
          <w:sz w:val="20"/>
          <w:szCs w:val="20"/>
        </w:rPr>
        <w:t>.</w:t>
      </w:r>
    </w:p>
    <w:p w14:paraId="0584A5D9" w14:textId="57BAB24C" w:rsidR="00423C0E" w:rsidRPr="00691A6A" w:rsidRDefault="00E83C0E"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 xml:space="preserve">If you submitted any questions on this section to the Leapfrog Help Desk, </w:t>
      </w:r>
      <w:r w:rsidR="00F232E6">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w:t>
      </w:r>
      <w:r w:rsidR="00BA25DA" w:rsidRPr="61C4ADDF">
        <w:rPr>
          <w:rFonts w:cs="Arial"/>
          <w:color w:val="auto"/>
          <w:sz w:val="20"/>
          <w:szCs w:val="20"/>
        </w:rPr>
        <w:t>s</w:t>
      </w:r>
      <w:r w:rsidRPr="61C4ADDF">
        <w:rPr>
          <w:rFonts w:cs="Arial"/>
          <w:color w:val="auto"/>
          <w:sz w:val="20"/>
          <w:szCs w:val="20"/>
        </w:rPr>
        <w:t xml:space="preserve"> (</w:t>
      </w:r>
      <w:r w:rsidR="00756EA7" w:rsidRPr="61C4ADDF">
        <w:rPr>
          <w:rFonts w:cs="Arial"/>
          <w:color w:val="auto"/>
          <w:sz w:val="20"/>
          <w:szCs w:val="20"/>
        </w:rPr>
        <w:t>i.e.,</w:t>
      </w:r>
      <w:r w:rsidRPr="61C4ADDF">
        <w:rPr>
          <w:rFonts w:cs="Arial"/>
          <w:color w:val="auto"/>
          <w:sz w:val="20"/>
          <w:szCs w:val="20"/>
        </w:rPr>
        <w:t xml:space="preserve"> tickets) </w:t>
      </w:r>
      <w:r w:rsidR="00F232E6">
        <w:rPr>
          <w:rFonts w:cs="Arial"/>
          <w:color w:val="auto"/>
          <w:sz w:val="20"/>
          <w:szCs w:val="20"/>
        </w:rPr>
        <w:t>in</w:t>
      </w:r>
      <w:r w:rsidRPr="61C4ADDF">
        <w:rPr>
          <w:rFonts w:cs="Arial"/>
          <w:color w:val="auto"/>
          <w:sz w:val="20"/>
          <w:szCs w:val="20"/>
        </w:rPr>
        <w:t xml:space="preserve"> this tab for future reference.</w:t>
      </w:r>
    </w:p>
    <w:p w14:paraId="7CF01495" w14:textId="77777777" w:rsidR="009A37FE" w:rsidRPr="00A4445D" w:rsidRDefault="009A37FE">
      <w:pPr>
        <w:rPr>
          <w:rFonts w:eastAsiaTheme="majorEastAsia" w:cs="Arial"/>
          <w:caps/>
          <w:color w:val="7F7F7F" w:themeColor="text1" w:themeTint="80"/>
          <w:sz w:val="20"/>
          <w:szCs w:val="20"/>
        </w:rPr>
      </w:pPr>
      <w:r w:rsidRPr="00A4445D">
        <w:rPr>
          <w:rFonts w:cs="Arial"/>
          <w:sz w:val="20"/>
          <w:szCs w:val="20"/>
        </w:rPr>
        <w:br w:type="page"/>
      </w:r>
    </w:p>
    <w:p w14:paraId="6D32EEDF" w14:textId="573645B2" w:rsidR="00614246" w:rsidRPr="00A4445D" w:rsidRDefault="00614246" w:rsidP="00793EDC">
      <w:pPr>
        <w:pStyle w:val="Heading2"/>
      </w:pPr>
      <w:bookmarkStart w:id="65" w:name="_Toc164867644"/>
      <w:r w:rsidRPr="00A4445D">
        <w:lastRenderedPageBreak/>
        <w:t xml:space="preserve">Section 7A: </w:t>
      </w:r>
      <w:r w:rsidR="003271F3">
        <w:t>Never Events</w:t>
      </w:r>
      <w:bookmarkEnd w:id="65"/>
      <w:r w:rsidRPr="00A4445D">
        <w:t xml:space="preserve"> </w:t>
      </w:r>
    </w:p>
    <w:p w14:paraId="5BEF0888" w14:textId="77777777" w:rsidR="002A7F0F" w:rsidRPr="00691A6A" w:rsidRDefault="002A7F0F" w:rsidP="002A7F0F">
      <w:pPr>
        <w:rPr>
          <w:rFonts w:cs="Arial"/>
          <w:color w:val="auto"/>
          <w:sz w:val="20"/>
          <w:szCs w:val="20"/>
          <w:u w:val="single"/>
        </w:rPr>
      </w:pPr>
      <w:r w:rsidRPr="00691A6A">
        <w:rPr>
          <w:rFonts w:cs="Arial"/>
          <w:color w:val="auto"/>
          <w:sz w:val="20"/>
          <w:szCs w:val="20"/>
        </w:rPr>
        <w:t xml:space="preserve">The types of documentation you should include in this binder are provided below. </w:t>
      </w:r>
    </w:p>
    <w:p w14:paraId="168737DB" w14:textId="0CBBFAF9" w:rsidR="006B631A" w:rsidRPr="00A4445D" w:rsidRDefault="006E381B" w:rsidP="006E381B">
      <w:pPr>
        <w:rPr>
          <w:rFonts w:cs="Arial"/>
          <w:color w:val="7F7F7F" w:themeColor="text1" w:themeTint="80"/>
          <w:sz w:val="20"/>
          <w:szCs w:val="20"/>
          <w:u w:val="single"/>
        </w:rPr>
      </w:pPr>
      <w:r w:rsidRPr="00691A6A">
        <w:rPr>
          <w:rFonts w:cs="Arial"/>
          <w:color w:val="auto"/>
          <w:sz w:val="20"/>
          <w:szCs w:val="20"/>
        </w:rPr>
        <w:t xml:space="preserve">Hospitals selected for </w:t>
      </w:r>
      <w:hyperlink r:id="rId64" w:history="1">
        <w:r w:rsidRPr="00A4445D">
          <w:rPr>
            <w:rStyle w:val="Hyperlink"/>
            <w:rFonts w:cs="Arial"/>
            <w:sz w:val="20"/>
            <w:szCs w:val="20"/>
          </w:rPr>
          <w:t>Leapfrog’s Monthly Documentation Request</w:t>
        </w:r>
      </w:hyperlink>
      <w:r w:rsidRPr="00A4445D">
        <w:rPr>
          <w:rFonts w:cs="Arial"/>
          <w:color w:val="7F7F7F" w:themeColor="text1" w:themeTint="80"/>
          <w:sz w:val="20"/>
          <w:szCs w:val="20"/>
        </w:rPr>
        <w:t xml:space="preserve"> </w:t>
      </w:r>
      <w:r w:rsidRPr="00691A6A">
        <w:rPr>
          <w:rFonts w:cs="Arial"/>
          <w:color w:val="auto"/>
          <w:sz w:val="20"/>
          <w:szCs w:val="20"/>
        </w:rPr>
        <w:t xml:space="preserve">for this measure will be asked to submit documentation that should include the information </w:t>
      </w:r>
      <w:r w:rsidR="00830F0E" w:rsidRPr="00691A6A">
        <w:rPr>
          <w:rFonts w:cs="Arial"/>
          <w:color w:val="auto"/>
          <w:sz w:val="20"/>
          <w:szCs w:val="20"/>
        </w:rPr>
        <w:t>below</w:t>
      </w:r>
      <w:r w:rsidRPr="00691A6A">
        <w:rPr>
          <w:rFonts w:cs="Arial"/>
          <w:color w:val="auto"/>
          <w:sz w:val="20"/>
          <w:szCs w:val="20"/>
        </w:rPr>
        <w:t xml:space="preserve">. Only maintain documentation for those questions in this subsection for which your hospital responded “yes.” Note that endnotes </w:t>
      </w:r>
      <w:r w:rsidR="00E8246F" w:rsidRPr="00691A6A">
        <w:rPr>
          <w:rFonts w:cs="Arial"/>
          <w:color w:val="auto"/>
          <w:sz w:val="20"/>
          <w:szCs w:val="20"/>
        </w:rPr>
        <w:t>should be reviewed</w:t>
      </w:r>
      <w:r w:rsidRPr="00691A6A">
        <w:rPr>
          <w:rFonts w:cs="Arial"/>
          <w:color w:val="auto"/>
          <w:sz w:val="20"/>
          <w:szCs w:val="20"/>
        </w:rPr>
        <w:t xml:space="preserve"> in the </w:t>
      </w:r>
      <w:hyperlink r:id="rId65" w:history="1">
        <w:r w:rsidR="007B322D" w:rsidRPr="007B322D">
          <w:rPr>
            <w:rStyle w:val="Hyperlink"/>
            <w:rFonts w:cs="Arial"/>
            <w:sz w:val="20"/>
            <w:szCs w:val="20"/>
          </w:rPr>
          <w:t>hard copy of the Survey</w:t>
        </w:r>
      </w:hyperlink>
      <w:r w:rsidRPr="00A4445D">
        <w:rPr>
          <w:rFonts w:cs="Arial"/>
          <w:color w:val="7F7F7F" w:themeColor="text1" w:themeTint="80"/>
          <w:sz w:val="20"/>
          <w:szCs w:val="20"/>
        </w:rPr>
        <w:t>.</w:t>
      </w:r>
    </w:p>
    <w:p w14:paraId="24E39E09" w14:textId="087A21D8" w:rsidR="00614246" w:rsidRPr="00691A6A" w:rsidRDefault="00614246" w:rsidP="006B631A">
      <w:pPr>
        <w:pStyle w:val="ListParagraph"/>
        <w:ind w:left="0"/>
        <w:rPr>
          <w:rFonts w:cs="Arial"/>
          <w:color w:val="auto"/>
          <w:sz w:val="20"/>
          <w:szCs w:val="20"/>
        </w:rPr>
      </w:pPr>
      <w:r w:rsidRPr="00691A6A">
        <w:rPr>
          <w:rFonts w:cs="Arial"/>
          <w:color w:val="auto"/>
          <w:sz w:val="20"/>
          <w:szCs w:val="20"/>
        </w:rPr>
        <w:t xml:space="preserve">Review your </w:t>
      </w:r>
      <w:r w:rsidR="006B631A" w:rsidRPr="00691A6A">
        <w:rPr>
          <w:rFonts w:cs="Arial"/>
          <w:color w:val="auto"/>
          <w:sz w:val="20"/>
          <w:szCs w:val="20"/>
        </w:rPr>
        <w:t xml:space="preserve">hospital’s Never Event’s </w:t>
      </w:r>
      <w:r w:rsidRPr="00691A6A">
        <w:rPr>
          <w:rFonts w:cs="Arial"/>
          <w:color w:val="auto"/>
          <w:sz w:val="20"/>
          <w:szCs w:val="20"/>
        </w:rPr>
        <w:t xml:space="preserve">policy and file it in this binder.  </w:t>
      </w:r>
    </w:p>
    <w:p w14:paraId="50710919" w14:textId="77777777" w:rsidR="006B631A" w:rsidRPr="00A4445D" w:rsidRDefault="006B631A" w:rsidP="00611D89">
      <w:pPr>
        <w:pStyle w:val="ListParagraph"/>
        <w:ind w:left="0"/>
        <w:rPr>
          <w:rFonts w:cs="Arial"/>
          <w:color w:val="7F7F7F" w:themeColor="text1" w:themeTint="80"/>
          <w:sz w:val="20"/>
          <w:szCs w:val="20"/>
        </w:rPr>
      </w:pPr>
    </w:p>
    <w:p w14:paraId="4B329284" w14:textId="44C94A3F" w:rsidR="00614246" w:rsidRPr="00691A6A" w:rsidRDefault="006B631A" w:rsidP="006C648F">
      <w:pPr>
        <w:pStyle w:val="ListParagraph"/>
        <w:numPr>
          <w:ilvl w:val="1"/>
          <w:numId w:val="2"/>
        </w:numPr>
        <w:spacing w:after="240"/>
        <w:contextualSpacing w:val="0"/>
        <w:rPr>
          <w:rFonts w:cs="Arial"/>
          <w:color w:val="auto"/>
          <w:sz w:val="20"/>
          <w:szCs w:val="20"/>
        </w:rPr>
      </w:pPr>
      <w:r w:rsidRPr="00691A6A">
        <w:rPr>
          <w:rFonts w:cs="Arial"/>
          <w:color w:val="auto"/>
          <w:sz w:val="20"/>
          <w:szCs w:val="20"/>
        </w:rPr>
        <w:t xml:space="preserve">Ensure that the policy includes </w:t>
      </w:r>
      <w:r w:rsidR="00614246" w:rsidRPr="00691A6A">
        <w:rPr>
          <w:rFonts w:cs="Arial"/>
          <w:color w:val="auto"/>
          <w:sz w:val="20"/>
          <w:szCs w:val="20"/>
        </w:rPr>
        <w:t xml:space="preserve">all </w:t>
      </w:r>
      <w:hyperlink r:id="rId66" w:history="1">
        <w:r w:rsidR="00614246" w:rsidRPr="00A4445D">
          <w:rPr>
            <w:rStyle w:val="Hyperlink"/>
            <w:rFonts w:cs="Arial"/>
            <w:b/>
            <w:bCs/>
            <w:sz w:val="20"/>
            <w:szCs w:val="20"/>
          </w:rPr>
          <w:t>29 NQF Serious Reportable Events</w:t>
        </w:r>
      </w:hyperlink>
      <w:r w:rsidR="00614246" w:rsidRPr="00691A6A">
        <w:rPr>
          <w:rFonts w:cs="Arial"/>
          <w:color w:val="auto"/>
          <w:sz w:val="20"/>
          <w:szCs w:val="20"/>
        </w:rPr>
        <w:t>.</w:t>
      </w:r>
      <w:r w:rsidRPr="00691A6A">
        <w:rPr>
          <w:rFonts w:cs="Arial"/>
          <w:color w:val="auto"/>
          <w:sz w:val="20"/>
          <w:szCs w:val="20"/>
        </w:rPr>
        <w:t xml:space="preserve"> Hospitals </w:t>
      </w:r>
      <w:r w:rsidRPr="00691A6A">
        <w:rPr>
          <w:rFonts w:cs="Arial"/>
          <w:color w:val="auto"/>
          <w:sz w:val="20"/>
          <w:szCs w:val="20"/>
          <w:u w:val="single"/>
        </w:rPr>
        <w:t>may not</w:t>
      </w:r>
      <w:r w:rsidRPr="00691A6A">
        <w:rPr>
          <w:rFonts w:cs="Arial"/>
          <w:color w:val="auto"/>
          <w:sz w:val="20"/>
          <w:szCs w:val="20"/>
        </w:rPr>
        <w:t xml:space="preserve"> earn credit for any of the 9 questions if they have only implemented a policy that includes the Center for Medicare and Medicaid (CMS) Never Events.</w:t>
      </w:r>
    </w:p>
    <w:p w14:paraId="6E2BA439" w14:textId="5278704E" w:rsidR="00614246" w:rsidRPr="00691A6A" w:rsidRDefault="00614246" w:rsidP="006C648F">
      <w:pPr>
        <w:pStyle w:val="ListParagraph"/>
        <w:numPr>
          <w:ilvl w:val="1"/>
          <w:numId w:val="2"/>
        </w:numPr>
        <w:spacing w:after="240"/>
        <w:rPr>
          <w:rFonts w:cs="Arial"/>
          <w:color w:val="auto"/>
          <w:sz w:val="20"/>
          <w:szCs w:val="20"/>
          <w:u w:val="single"/>
        </w:rPr>
      </w:pPr>
      <w:r w:rsidRPr="00691A6A">
        <w:rPr>
          <w:rFonts w:cs="Arial"/>
          <w:color w:val="auto"/>
          <w:sz w:val="20"/>
          <w:szCs w:val="20"/>
        </w:rPr>
        <w:t>Circle or highlight the text in the policy that relates to each of the 9 specific Never Events Policy elements</w:t>
      </w:r>
      <w:r w:rsidR="00A3203C" w:rsidRPr="00691A6A">
        <w:rPr>
          <w:rFonts w:cs="Arial"/>
          <w:color w:val="auto"/>
          <w:sz w:val="20"/>
          <w:szCs w:val="20"/>
        </w:rPr>
        <w:t xml:space="preserve"> (note that endnotes refer to the endnotes in the hard copy of the Survey):</w:t>
      </w:r>
    </w:p>
    <w:p w14:paraId="5BC8C207" w14:textId="0D183C98" w:rsidR="000F1A9E" w:rsidRPr="00691A6A" w:rsidRDefault="000F1A9E" w:rsidP="006C648F">
      <w:pPr>
        <w:pStyle w:val="ListParagraph"/>
        <w:numPr>
          <w:ilvl w:val="2"/>
          <w:numId w:val="2"/>
        </w:numPr>
        <w:rPr>
          <w:rFonts w:cs="Arial"/>
          <w:color w:val="auto"/>
          <w:sz w:val="20"/>
          <w:szCs w:val="20"/>
        </w:rPr>
      </w:pPr>
      <w:r w:rsidRPr="00691A6A">
        <w:rPr>
          <w:rFonts w:cs="Arial"/>
          <w:color w:val="auto"/>
          <w:sz w:val="20"/>
          <w:szCs w:val="20"/>
        </w:rPr>
        <w:t>We apologize to the patien</w:t>
      </w:r>
      <w:r w:rsidR="00E8246F" w:rsidRPr="00691A6A">
        <w:rPr>
          <w:rFonts w:cs="Arial"/>
          <w:color w:val="auto"/>
          <w:sz w:val="20"/>
          <w:szCs w:val="20"/>
        </w:rPr>
        <w:t>t</w:t>
      </w:r>
      <w:r w:rsidRPr="00691A6A">
        <w:rPr>
          <w:rFonts w:cs="Arial"/>
          <w:color w:val="auto"/>
          <w:sz w:val="20"/>
          <w:szCs w:val="20"/>
        </w:rPr>
        <w:t xml:space="preserve"> and/or family affected by the never event.</w:t>
      </w:r>
    </w:p>
    <w:p w14:paraId="6CA8C0B6" w14:textId="05F54D7C" w:rsidR="000F1A9E" w:rsidRPr="00691A6A" w:rsidRDefault="000F1A9E" w:rsidP="006C648F">
      <w:pPr>
        <w:pStyle w:val="ListParagraph"/>
        <w:numPr>
          <w:ilvl w:val="2"/>
          <w:numId w:val="2"/>
        </w:numPr>
        <w:spacing w:after="240"/>
        <w:rPr>
          <w:rFonts w:cs="Arial"/>
          <w:color w:val="auto"/>
          <w:sz w:val="20"/>
          <w:szCs w:val="20"/>
        </w:rPr>
      </w:pPr>
      <w:r w:rsidRPr="00691A6A">
        <w:rPr>
          <w:rFonts w:cs="Arial"/>
          <w:color w:val="auto"/>
          <w:sz w:val="20"/>
          <w:szCs w:val="20"/>
        </w:rPr>
        <w:t>We report the event to at least one of the following external agencies within 15 business days of becoming aware that the never event</w:t>
      </w:r>
      <w:r w:rsidRPr="00691A6A">
        <w:rPr>
          <w:rFonts w:cs="Arial"/>
          <w:i/>
          <w:color w:val="auto"/>
          <w:sz w:val="20"/>
          <w:szCs w:val="20"/>
          <w:vertAlign w:val="superscript"/>
        </w:rPr>
        <w:t xml:space="preserve"> </w:t>
      </w:r>
      <w:r w:rsidRPr="00691A6A">
        <w:rPr>
          <w:rFonts w:cs="Arial"/>
          <w:color w:val="auto"/>
          <w:sz w:val="20"/>
          <w:szCs w:val="20"/>
        </w:rPr>
        <w:t>has occurred:</w:t>
      </w:r>
    </w:p>
    <w:p w14:paraId="20F60340"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Joint Commission, as part of its Sentinel Events policy</w:t>
      </w:r>
    </w:p>
    <w:p w14:paraId="18E76EEA"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DNV GL Healthcare</w:t>
      </w:r>
    </w:p>
    <w:p w14:paraId="0196D77C"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State reporting program for medical errors</w:t>
      </w:r>
    </w:p>
    <w:p w14:paraId="12D566AC" w14:textId="77777777" w:rsidR="000F1A9E" w:rsidRPr="00691A6A" w:rsidRDefault="000F1A9E" w:rsidP="006C648F">
      <w:pPr>
        <w:pStyle w:val="ListParagraph"/>
        <w:numPr>
          <w:ilvl w:val="3"/>
          <w:numId w:val="2"/>
        </w:numPr>
        <w:spacing w:after="240"/>
        <w:rPr>
          <w:rFonts w:cs="Arial"/>
          <w:color w:val="auto"/>
          <w:sz w:val="20"/>
          <w:szCs w:val="20"/>
        </w:rPr>
      </w:pPr>
      <w:r w:rsidRPr="00691A6A">
        <w:rPr>
          <w:rFonts w:cs="Arial"/>
          <w:color w:val="auto"/>
          <w:sz w:val="20"/>
          <w:szCs w:val="20"/>
        </w:rPr>
        <w:t>Patient Safety Organization (as defined in The Patient Safety and Quality Improvement Act of 2005)</w:t>
      </w:r>
    </w:p>
    <w:p w14:paraId="1E87964F" w14:textId="60ECF177" w:rsidR="00267335" w:rsidRPr="00691A6A" w:rsidRDefault="00267335" w:rsidP="006C648F">
      <w:pPr>
        <w:pStyle w:val="ListParagraph"/>
        <w:numPr>
          <w:ilvl w:val="2"/>
          <w:numId w:val="2"/>
        </w:numPr>
        <w:rPr>
          <w:rFonts w:cs="Arial"/>
          <w:color w:val="auto"/>
          <w:sz w:val="20"/>
          <w:szCs w:val="20"/>
        </w:rPr>
      </w:pPr>
      <w:r w:rsidRPr="00691A6A">
        <w:rPr>
          <w:rFonts w:cs="Arial"/>
          <w:color w:val="auto"/>
          <w:sz w:val="20"/>
          <w:szCs w:val="20"/>
        </w:rPr>
        <w:t xml:space="preserve">We perform a root cause analysis, which at a </w:t>
      </w:r>
      <w:proofErr w:type="gramStart"/>
      <w:r w:rsidRPr="00691A6A">
        <w:rPr>
          <w:rFonts w:cs="Arial"/>
          <w:color w:val="auto"/>
          <w:sz w:val="20"/>
          <w:szCs w:val="20"/>
        </w:rPr>
        <w:t>minimum,</w:t>
      </w:r>
      <w:proofErr w:type="gramEnd"/>
      <w:r w:rsidRPr="00691A6A">
        <w:rPr>
          <w:rFonts w:cs="Arial"/>
          <w:color w:val="auto"/>
          <w:sz w:val="20"/>
          <w:szCs w:val="20"/>
        </w:rPr>
        <w:t xml:space="preserve"> includes the elements required by the chosen external reporting agency.</w:t>
      </w:r>
    </w:p>
    <w:p w14:paraId="7997F6BE" w14:textId="5D38ECC6"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waive all costs directly related to the never event.</w:t>
      </w:r>
    </w:p>
    <w:p w14:paraId="64C2DDB1" w14:textId="77777777"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make a copy of this policy available to patients, patients’ family members, and payers upon request.</w:t>
      </w:r>
    </w:p>
    <w:p w14:paraId="08B55C37" w14:textId="77777777"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 xml:space="preserve">We interview patients and/or families, who are willing and </w:t>
      </w:r>
      <w:proofErr w:type="gramStart"/>
      <w:r w:rsidRPr="00691A6A">
        <w:rPr>
          <w:rFonts w:cs="Arial"/>
          <w:color w:val="auto"/>
          <w:sz w:val="20"/>
          <w:szCs w:val="20"/>
        </w:rPr>
        <w:t>able,</w:t>
      </w:r>
      <w:proofErr w:type="gramEnd"/>
      <w:r w:rsidRPr="00691A6A">
        <w:rPr>
          <w:rFonts w:cs="Arial"/>
          <w:color w:val="auto"/>
          <w:sz w:val="20"/>
          <w:szCs w:val="20"/>
        </w:rPr>
        <w:t xml:space="preserve"> to gather evidence for the root cause analysis.</w:t>
      </w:r>
    </w:p>
    <w:p w14:paraId="27607677" w14:textId="77777777"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inform the patient and/or the patient’s family of the action(s) that our hospital will take to prevent future recurrences of similar events based on the findings from the root cause analysis.</w:t>
      </w:r>
    </w:p>
    <w:p w14:paraId="24779A17" w14:textId="18784F83" w:rsidR="00E72207" w:rsidRPr="00691A6A" w:rsidRDefault="00E72207" w:rsidP="006C648F">
      <w:pPr>
        <w:pStyle w:val="ListParagraph"/>
        <w:numPr>
          <w:ilvl w:val="2"/>
          <w:numId w:val="2"/>
        </w:numPr>
        <w:rPr>
          <w:rFonts w:cs="Arial"/>
          <w:color w:val="auto"/>
          <w:sz w:val="20"/>
          <w:szCs w:val="20"/>
        </w:rPr>
      </w:pPr>
      <w:r w:rsidRPr="00691A6A">
        <w:rPr>
          <w:rFonts w:cs="Arial"/>
          <w:color w:val="auto"/>
          <w:sz w:val="20"/>
          <w:szCs w:val="20"/>
        </w:rPr>
        <w:t>We have a protocol in place to provide support for caregivers involved in never events and make that protocol known to all caregivers and affiliated clinicians.</w:t>
      </w:r>
    </w:p>
    <w:p w14:paraId="3A9DCC12" w14:textId="3EFE25C6" w:rsidR="00E72207" w:rsidRPr="00691A6A" w:rsidRDefault="00E72207" w:rsidP="006C648F">
      <w:pPr>
        <w:pStyle w:val="ListParagraph"/>
        <w:numPr>
          <w:ilvl w:val="2"/>
          <w:numId w:val="2"/>
        </w:numPr>
        <w:spacing w:after="240"/>
        <w:rPr>
          <w:rFonts w:cs="Arial"/>
          <w:color w:val="auto"/>
          <w:sz w:val="20"/>
          <w:szCs w:val="20"/>
        </w:rPr>
      </w:pPr>
      <w:r w:rsidRPr="00691A6A">
        <w:rPr>
          <w:rFonts w:cs="Arial"/>
          <w:color w:val="auto"/>
          <w:sz w:val="20"/>
          <w:szCs w:val="20"/>
        </w:rPr>
        <w:t>We perform an annual review to ensure compliance with each element of Leapfrog’s Never Events Policy for each never event that occurred.</w:t>
      </w:r>
    </w:p>
    <w:p w14:paraId="52AAAD06" w14:textId="77777777" w:rsidR="00E72207" w:rsidRPr="00691A6A" w:rsidRDefault="00E72207" w:rsidP="00E72207">
      <w:pPr>
        <w:pStyle w:val="ListParagraph"/>
        <w:spacing w:after="240"/>
        <w:ind w:left="2160"/>
        <w:rPr>
          <w:rFonts w:cs="Arial"/>
          <w:color w:val="auto"/>
          <w:sz w:val="20"/>
          <w:szCs w:val="20"/>
        </w:rPr>
      </w:pPr>
    </w:p>
    <w:p w14:paraId="76F01A8A" w14:textId="77777777" w:rsidR="009A37FE" w:rsidRPr="00A4445D" w:rsidRDefault="009A37FE">
      <w:pPr>
        <w:rPr>
          <w:rFonts w:eastAsiaTheme="majorEastAsia" w:cs="Arial"/>
          <w:caps/>
          <w:color w:val="7F7F7F" w:themeColor="text1" w:themeTint="80"/>
          <w:sz w:val="20"/>
          <w:szCs w:val="20"/>
        </w:rPr>
      </w:pPr>
      <w:r w:rsidRPr="00A4445D">
        <w:rPr>
          <w:rFonts w:cs="Arial"/>
          <w:sz w:val="20"/>
          <w:szCs w:val="20"/>
        </w:rPr>
        <w:br w:type="page"/>
      </w:r>
    </w:p>
    <w:p w14:paraId="50827A41" w14:textId="21528CCB" w:rsidR="00614246" w:rsidRPr="00A4445D" w:rsidRDefault="00614246" w:rsidP="00793EDC">
      <w:pPr>
        <w:pStyle w:val="Heading2"/>
      </w:pPr>
      <w:bookmarkStart w:id="66" w:name="_Toc164867645"/>
      <w:r w:rsidRPr="00A4445D">
        <w:lastRenderedPageBreak/>
        <w:t>Section 7B: Healthcare-Associated Infections</w:t>
      </w:r>
      <w:bookmarkEnd w:id="66"/>
    </w:p>
    <w:p w14:paraId="3898F285" w14:textId="78C20B13" w:rsidR="00614246" w:rsidRPr="00A4445D" w:rsidRDefault="00614246" w:rsidP="02742717">
      <w:pPr>
        <w:spacing w:after="240"/>
        <w:rPr>
          <w:rFonts w:cs="Arial"/>
          <w:color w:val="7F7F7F" w:themeColor="text1" w:themeTint="80"/>
          <w:sz w:val="20"/>
          <w:szCs w:val="20"/>
        </w:rPr>
      </w:pPr>
      <w:r w:rsidRPr="02742717">
        <w:rPr>
          <w:rFonts w:cs="Arial"/>
          <w:color w:val="auto"/>
          <w:sz w:val="20"/>
          <w:szCs w:val="20"/>
        </w:rPr>
        <w:t xml:space="preserve">For Section 7B: Healthcare-Associated Infections, </w:t>
      </w:r>
      <w:r w:rsidR="00E5552D">
        <w:rPr>
          <w:rFonts w:cs="Arial"/>
          <w:color w:val="auto"/>
          <w:sz w:val="20"/>
          <w:szCs w:val="20"/>
        </w:rPr>
        <w:t>save</w:t>
      </w:r>
      <w:r w:rsidRPr="02742717">
        <w:rPr>
          <w:rFonts w:cs="Arial"/>
          <w:color w:val="auto"/>
          <w:sz w:val="20"/>
          <w:szCs w:val="20"/>
        </w:rPr>
        <w:t xml:space="preserve"> your NHSN </w:t>
      </w:r>
      <w:r w:rsidR="795E87C1" w:rsidRPr="02742717">
        <w:rPr>
          <w:rFonts w:cs="Arial"/>
          <w:color w:val="auto"/>
          <w:sz w:val="20"/>
          <w:szCs w:val="20"/>
        </w:rPr>
        <w:t xml:space="preserve">IPPS </w:t>
      </w:r>
      <w:r w:rsidRPr="02742717">
        <w:rPr>
          <w:rFonts w:cs="Arial"/>
          <w:color w:val="auto"/>
          <w:sz w:val="20"/>
          <w:szCs w:val="20"/>
        </w:rPr>
        <w:t>reports for each of the 5 healthcare-associated infection measures (CLABSI, CAUTI, MRSA, C. diff</w:t>
      </w:r>
      <w:r w:rsidR="33463DE8" w:rsidRPr="02742717">
        <w:rPr>
          <w:rFonts w:cs="Arial"/>
          <w:color w:val="auto"/>
          <w:sz w:val="20"/>
          <w:szCs w:val="20"/>
        </w:rPr>
        <w:t>, and SSI Colon</w:t>
      </w:r>
      <w:r w:rsidRPr="2605303F">
        <w:rPr>
          <w:rFonts w:cs="Arial"/>
          <w:color w:val="auto"/>
          <w:sz w:val="20"/>
          <w:szCs w:val="20"/>
        </w:rPr>
        <w:t>)</w:t>
      </w:r>
      <w:r w:rsidRPr="02742717">
        <w:rPr>
          <w:rFonts w:cs="Arial"/>
          <w:color w:val="auto"/>
          <w:sz w:val="20"/>
          <w:szCs w:val="20"/>
        </w:rPr>
        <w:t xml:space="preserve"> on the same day that Leapfrog downloads your hospital’s data and include them in this binder.</w:t>
      </w:r>
      <w:r w:rsidR="00F81C9C" w:rsidRPr="02742717">
        <w:rPr>
          <w:rFonts w:cs="Arial"/>
          <w:color w:val="auto"/>
          <w:sz w:val="20"/>
          <w:szCs w:val="20"/>
        </w:rPr>
        <w:t xml:space="preserve"> </w:t>
      </w:r>
      <w:r w:rsidR="00B20C2F">
        <w:rPr>
          <w:rFonts w:cs="Arial"/>
          <w:color w:val="auto"/>
          <w:sz w:val="20"/>
          <w:szCs w:val="20"/>
        </w:rPr>
        <w:t>Save</w:t>
      </w:r>
      <w:r w:rsidR="00F81C9C" w:rsidRPr="02742717">
        <w:rPr>
          <w:rFonts w:cs="Arial"/>
          <w:color w:val="auto"/>
          <w:sz w:val="20"/>
          <w:szCs w:val="20"/>
        </w:rPr>
        <w:t xml:space="preserve"> your hospital’s</w:t>
      </w:r>
      <w:r w:rsidR="00A57BA5" w:rsidRPr="02742717">
        <w:rPr>
          <w:rFonts w:cs="Arial"/>
          <w:color w:val="auto"/>
          <w:sz w:val="20"/>
          <w:szCs w:val="20"/>
        </w:rPr>
        <w:t xml:space="preserve"> 202</w:t>
      </w:r>
      <w:r w:rsidR="003264B1" w:rsidRPr="02742717">
        <w:rPr>
          <w:rFonts w:cs="Arial"/>
          <w:color w:val="auto"/>
          <w:sz w:val="20"/>
          <w:szCs w:val="20"/>
        </w:rPr>
        <w:t>3</w:t>
      </w:r>
      <w:r w:rsidR="00F81C9C" w:rsidRPr="02742717">
        <w:rPr>
          <w:rFonts w:cs="Arial"/>
          <w:color w:val="auto"/>
          <w:sz w:val="20"/>
          <w:szCs w:val="20"/>
        </w:rPr>
        <w:t xml:space="preserve"> NHSN Patient Safety Component – Annual Hospital Survey </w:t>
      </w:r>
      <w:r w:rsidR="64AF2DA7" w:rsidRPr="02742717">
        <w:rPr>
          <w:rFonts w:cs="Arial"/>
          <w:color w:val="auto"/>
          <w:sz w:val="20"/>
          <w:szCs w:val="20"/>
        </w:rPr>
        <w:t xml:space="preserve">as </w:t>
      </w:r>
      <w:proofErr w:type="gramStart"/>
      <w:r w:rsidR="64AF2DA7" w:rsidRPr="02742717">
        <w:rPr>
          <w:rFonts w:cs="Arial"/>
          <w:color w:val="auto"/>
          <w:sz w:val="20"/>
          <w:szCs w:val="20"/>
        </w:rPr>
        <w:t xml:space="preserve">well, </w:t>
      </w:r>
      <w:r w:rsidR="64AF2DA7" w:rsidRPr="2744A7BC">
        <w:rPr>
          <w:rFonts w:cs="Arial"/>
          <w:color w:val="auto"/>
          <w:sz w:val="20"/>
          <w:szCs w:val="20"/>
        </w:rPr>
        <w:t>since</w:t>
      </w:r>
      <w:proofErr w:type="gramEnd"/>
      <w:r w:rsidR="00F81C9C" w:rsidRPr="02742717">
        <w:rPr>
          <w:rFonts w:cs="Arial"/>
          <w:color w:val="auto"/>
          <w:sz w:val="20"/>
          <w:szCs w:val="20"/>
        </w:rPr>
        <w:t xml:space="preserve"> Leapfrog obtains teaching status from this survey.</w:t>
      </w:r>
      <w:r w:rsidRPr="02742717">
        <w:rPr>
          <w:rFonts w:cs="Arial"/>
          <w:color w:val="auto"/>
          <w:sz w:val="20"/>
          <w:szCs w:val="20"/>
        </w:rPr>
        <w:t xml:space="preserve"> Find detailed instructions and download dates on </w:t>
      </w:r>
      <w:hyperlink r:id="rId67">
        <w:r w:rsidRPr="02742717">
          <w:rPr>
            <w:rStyle w:val="Hyperlink"/>
            <w:rFonts w:cs="Arial"/>
            <w:sz w:val="20"/>
            <w:szCs w:val="20"/>
          </w:rPr>
          <w:t>Leapfrog’s Join NHSN Group webpage</w:t>
        </w:r>
      </w:hyperlink>
      <w:r w:rsidRPr="02742717">
        <w:rPr>
          <w:rFonts w:cs="Arial"/>
          <w:color w:val="7F7F7F" w:themeColor="text1" w:themeTint="80"/>
          <w:sz w:val="20"/>
          <w:szCs w:val="20"/>
        </w:rPr>
        <w:t>.</w:t>
      </w:r>
    </w:p>
    <w:p w14:paraId="7B237D41" w14:textId="27E67E28" w:rsidR="00EE3EF1" w:rsidRPr="00A4445D" w:rsidRDefault="00EE3EF1">
      <w:pPr>
        <w:rPr>
          <w:rFonts w:cs="Arial"/>
          <w:color w:val="7F7F7F" w:themeColor="text1" w:themeTint="80"/>
          <w:sz w:val="20"/>
          <w:szCs w:val="20"/>
        </w:rPr>
      </w:pPr>
      <w:r w:rsidRPr="00A4445D">
        <w:rPr>
          <w:rFonts w:cs="Arial"/>
          <w:color w:val="7F7F7F" w:themeColor="text1" w:themeTint="80"/>
          <w:sz w:val="20"/>
          <w:szCs w:val="20"/>
        </w:rPr>
        <w:br w:type="page"/>
      </w:r>
    </w:p>
    <w:p w14:paraId="1707B7EF" w14:textId="3CF544E9" w:rsidR="00EE3EF1" w:rsidRPr="00A4445D" w:rsidRDefault="00B648D0" w:rsidP="00224252">
      <w:pPr>
        <w:pStyle w:val="Heading1"/>
      </w:pPr>
      <w:bookmarkStart w:id="67" w:name="Section8"/>
      <w:bookmarkStart w:id="68" w:name="_Toc164867646"/>
      <w:bookmarkEnd w:id="67"/>
      <w:r w:rsidRPr="00A4445D">
        <w:lastRenderedPageBreak/>
        <w:t xml:space="preserve">Section </w:t>
      </w:r>
      <w:r w:rsidR="009A7F7A" w:rsidRPr="00A4445D">
        <w:t>8</w:t>
      </w:r>
      <w:r w:rsidRPr="00A4445D">
        <w:t>: Pediatric Care</w:t>
      </w:r>
      <w:bookmarkEnd w:id="68"/>
    </w:p>
    <w:p w14:paraId="1E281375" w14:textId="58762BED" w:rsidR="00981DC4" w:rsidRPr="00A4445D" w:rsidRDefault="005C299E" w:rsidP="00F74EF1">
      <w:pPr>
        <w:pStyle w:val="Heading4"/>
        <w:rPr>
          <w:rFonts w:ascii="Arial" w:hAnsi="Arial" w:cs="Arial"/>
          <w:sz w:val="20"/>
          <w:szCs w:val="20"/>
        </w:rPr>
      </w:pPr>
      <w:r w:rsidRPr="00A4445D">
        <w:rPr>
          <w:rFonts w:ascii="Arial" w:hAnsi="Arial" w:cs="Arial"/>
          <w:sz w:val="20"/>
          <w:szCs w:val="20"/>
        </w:rPr>
        <w:t>TIPS/GUIDELINES FOR COLLECTING,</w:t>
      </w:r>
      <w:r w:rsidR="0048021F" w:rsidRPr="00A4445D">
        <w:rPr>
          <w:rFonts w:ascii="Arial" w:hAnsi="Arial" w:cs="Arial"/>
          <w:sz w:val="20"/>
          <w:szCs w:val="20"/>
        </w:rPr>
        <w:t xml:space="preserve"> </w:t>
      </w:r>
      <w:r w:rsidRPr="00A4445D">
        <w:rPr>
          <w:rFonts w:ascii="Arial" w:hAnsi="Arial" w:cs="Arial"/>
          <w:sz w:val="20"/>
          <w:szCs w:val="20"/>
        </w:rPr>
        <w:t>ORGANIZING &amp; RECORDING INFORMATION</w:t>
      </w:r>
    </w:p>
    <w:p w14:paraId="48800AFC" w14:textId="77777777" w:rsidR="00D51D6B" w:rsidRPr="00A4445D" w:rsidRDefault="00D51D6B" w:rsidP="002C6747">
      <w:pPr>
        <w:rPr>
          <w:rFonts w:cs="Arial"/>
          <w:sz w:val="20"/>
          <w:szCs w:val="20"/>
        </w:rPr>
      </w:pPr>
    </w:p>
    <w:p w14:paraId="027F3BDC" w14:textId="77777777" w:rsidR="007A4114" w:rsidRPr="005F1014" w:rsidRDefault="007A4114"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Review the reporting periods for this section.</w:t>
      </w:r>
    </w:p>
    <w:p w14:paraId="66281DEB" w14:textId="2D0613EB" w:rsidR="007A4114" w:rsidRPr="005F1014" w:rsidRDefault="00C9544D" w:rsidP="006C648F">
      <w:pPr>
        <w:pStyle w:val="ListParagraph"/>
        <w:numPr>
          <w:ilvl w:val="0"/>
          <w:numId w:val="2"/>
        </w:numPr>
        <w:spacing w:after="240"/>
        <w:ind w:left="360"/>
        <w:contextualSpacing w:val="0"/>
        <w:rPr>
          <w:rFonts w:cs="Arial"/>
          <w:color w:val="auto"/>
          <w:sz w:val="20"/>
          <w:szCs w:val="20"/>
        </w:rPr>
      </w:pPr>
      <w:r w:rsidRPr="000A1CA5">
        <w:rPr>
          <w:rFonts w:cs="Arial"/>
          <w:color w:val="auto"/>
          <w:sz w:val="20"/>
          <w:szCs w:val="20"/>
        </w:rPr>
        <w:t xml:space="preserve">Review the questions, reference information, endnotes, and FAQs for this section with anyone who is </w:t>
      </w:r>
      <w:r>
        <w:rPr>
          <w:rFonts w:cs="Arial"/>
          <w:color w:val="auto"/>
          <w:sz w:val="20"/>
          <w:szCs w:val="20"/>
        </w:rPr>
        <w:t xml:space="preserve">assisting with the collection of </w:t>
      </w:r>
      <w:r w:rsidRPr="000A1CA5">
        <w:rPr>
          <w:rFonts w:cs="Arial"/>
          <w:color w:val="auto"/>
          <w:sz w:val="20"/>
          <w:szCs w:val="20"/>
        </w:rPr>
        <w:t>data</w:t>
      </w:r>
      <w:r w:rsidR="003F1ECB">
        <w:rPr>
          <w:rFonts w:cs="Arial"/>
          <w:color w:val="auto"/>
          <w:sz w:val="20"/>
          <w:szCs w:val="20"/>
        </w:rPr>
        <w:t>.</w:t>
      </w:r>
    </w:p>
    <w:p w14:paraId="4B478AD0" w14:textId="1E8CDBEF" w:rsidR="0048021F" w:rsidRPr="005F1014" w:rsidRDefault="007A4114" w:rsidP="006C648F">
      <w:pPr>
        <w:pStyle w:val="ListParagraph"/>
        <w:numPr>
          <w:ilvl w:val="0"/>
          <w:numId w:val="2"/>
        </w:numPr>
        <w:spacing w:after="240"/>
        <w:ind w:left="360"/>
        <w:contextualSpacing w:val="0"/>
        <w:rPr>
          <w:rFonts w:cs="Arial"/>
          <w:color w:val="auto"/>
          <w:sz w:val="20"/>
          <w:szCs w:val="20"/>
        </w:rPr>
      </w:pPr>
      <w:r w:rsidRPr="61C4ADDF">
        <w:rPr>
          <w:rFonts w:cs="Arial"/>
          <w:color w:val="auto"/>
          <w:sz w:val="20"/>
          <w:szCs w:val="20"/>
        </w:rPr>
        <w:t xml:space="preserve">If you submitted any questions on this section to the Leapfrog Help Desk, </w:t>
      </w:r>
      <w:r w:rsidR="009305ED">
        <w:rPr>
          <w:rFonts w:cs="Arial"/>
          <w:color w:val="auto"/>
          <w:sz w:val="20"/>
          <w:szCs w:val="20"/>
        </w:rPr>
        <w:t>save</w:t>
      </w:r>
      <w:r w:rsidRPr="61C4ADDF">
        <w:rPr>
          <w:rFonts w:cs="Arial"/>
          <w:color w:val="auto"/>
          <w:sz w:val="20"/>
          <w:szCs w:val="20"/>
        </w:rPr>
        <w:t xml:space="preserve"> </w:t>
      </w:r>
      <w:r w:rsidR="00902C3F">
        <w:rPr>
          <w:rFonts w:cs="Arial"/>
          <w:color w:val="auto"/>
          <w:sz w:val="20"/>
          <w:szCs w:val="20"/>
        </w:rPr>
        <w:t>the</w:t>
      </w:r>
      <w:r w:rsidRPr="61C4ADDF">
        <w:rPr>
          <w:rFonts w:cs="Arial"/>
          <w:color w:val="auto"/>
          <w:sz w:val="20"/>
          <w:szCs w:val="20"/>
        </w:rPr>
        <w:t xml:space="preserve"> response</w:t>
      </w:r>
      <w:r w:rsidR="00902C3F">
        <w:rPr>
          <w:rFonts w:cs="Arial"/>
          <w:color w:val="auto"/>
          <w:sz w:val="20"/>
          <w:szCs w:val="20"/>
        </w:rPr>
        <w:t>s</w:t>
      </w:r>
      <w:r w:rsidRPr="61C4ADDF">
        <w:rPr>
          <w:rFonts w:cs="Arial"/>
          <w:color w:val="auto"/>
          <w:sz w:val="20"/>
          <w:szCs w:val="20"/>
        </w:rPr>
        <w:t xml:space="preserve"> (i.e., tickets) </w:t>
      </w:r>
      <w:r w:rsidR="009305ED">
        <w:rPr>
          <w:rFonts w:cs="Arial"/>
          <w:color w:val="auto"/>
          <w:sz w:val="20"/>
          <w:szCs w:val="20"/>
        </w:rPr>
        <w:t>in</w:t>
      </w:r>
      <w:r w:rsidRPr="61C4ADDF">
        <w:rPr>
          <w:rFonts w:cs="Arial"/>
          <w:color w:val="auto"/>
          <w:sz w:val="20"/>
          <w:szCs w:val="20"/>
        </w:rPr>
        <w:t xml:space="preserve"> this tab for future reference.</w:t>
      </w:r>
    </w:p>
    <w:p w14:paraId="2DE621F6" w14:textId="77777777" w:rsidR="00F77733" w:rsidRPr="00A4445D" w:rsidRDefault="00F77733">
      <w:pPr>
        <w:rPr>
          <w:rFonts w:eastAsiaTheme="majorEastAsia" w:cs="Arial"/>
          <w:caps/>
          <w:color w:val="7F7F7F" w:themeColor="text1" w:themeTint="80"/>
          <w:sz w:val="20"/>
          <w:szCs w:val="20"/>
        </w:rPr>
      </w:pPr>
      <w:r w:rsidRPr="00A4445D">
        <w:rPr>
          <w:rFonts w:cs="Arial"/>
          <w:sz w:val="20"/>
          <w:szCs w:val="20"/>
        </w:rPr>
        <w:br w:type="page"/>
      </w:r>
    </w:p>
    <w:p w14:paraId="65DA0AEF" w14:textId="3C5B359C" w:rsidR="006E65C5" w:rsidRPr="00A4445D" w:rsidRDefault="006E65C5" w:rsidP="00793EDC">
      <w:pPr>
        <w:pStyle w:val="Heading2"/>
      </w:pPr>
      <w:bookmarkStart w:id="69" w:name="_Toc164867647"/>
      <w:r w:rsidRPr="00A4445D">
        <w:lastRenderedPageBreak/>
        <w:t xml:space="preserve">Section </w:t>
      </w:r>
      <w:r w:rsidR="009A7F7A" w:rsidRPr="00A4445D">
        <w:t>8</w:t>
      </w:r>
      <w:r w:rsidRPr="00A4445D">
        <w:t>A: Patient Experience (CAHPS Child Hospital Survey)</w:t>
      </w:r>
      <w:bookmarkEnd w:id="69"/>
    </w:p>
    <w:p w14:paraId="4C304CE1" w14:textId="79917A66" w:rsidR="006E65C5" w:rsidRPr="00DD7D48" w:rsidRDefault="006E65C5" w:rsidP="006E65C5">
      <w:pPr>
        <w:spacing w:after="240"/>
        <w:rPr>
          <w:rFonts w:cs="Arial"/>
          <w:color w:val="auto"/>
          <w:sz w:val="20"/>
          <w:szCs w:val="20"/>
        </w:rPr>
      </w:pPr>
      <w:r w:rsidRPr="00DD7D48">
        <w:rPr>
          <w:rFonts w:cs="Arial"/>
          <w:color w:val="auto"/>
          <w:sz w:val="20"/>
          <w:szCs w:val="20"/>
        </w:rPr>
        <w:t>Save a copy of your vendor report used to respond to questions</w:t>
      </w:r>
      <w:r w:rsidR="00AD06C8" w:rsidRPr="00DD7D48">
        <w:rPr>
          <w:rFonts w:cs="Arial"/>
          <w:color w:val="auto"/>
          <w:sz w:val="20"/>
          <w:szCs w:val="20"/>
        </w:rPr>
        <w:t xml:space="preserve"> #1-1</w:t>
      </w:r>
      <w:r w:rsidR="00AE317A" w:rsidRPr="00DD7D48">
        <w:rPr>
          <w:rFonts w:cs="Arial"/>
          <w:color w:val="auto"/>
          <w:sz w:val="20"/>
          <w:szCs w:val="20"/>
        </w:rPr>
        <w:t>2</w:t>
      </w:r>
      <w:r w:rsidRPr="00DD7D48">
        <w:rPr>
          <w:rFonts w:cs="Arial"/>
          <w:color w:val="auto"/>
          <w:sz w:val="20"/>
          <w:szCs w:val="20"/>
        </w:rPr>
        <w:t xml:space="preserve"> in this section and highlight which responses were used.</w:t>
      </w:r>
    </w:p>
    <w:p w14:paraId="6D04BF4B" w14:textId="77777777" w:rsidR="00F77733" w:rsidRPr="00A4445D" w:rsidRDefault="00F77733">
      <w:pPr>
        <w:rPr>
          <w:rFonts w:eastAsiaTheme="majorEastAsia" w:cs="Arial"/>
          <w:caps/>
          <w:color w:val="7F7F7F" w:themeColor="text1" w:themeTint="80"/>
          <w:sz w:val="20"/>
          <w:szCs w:val="20"/>
        </w:rPr>
      </w:pPr>
      <w:r w:rsidRPr="00A4445D">
        <w:rPr>
          <w:rFonts w:cs="Arial"/>
          <w:sz w:val="20"/>
          <w:szCs w:val="20"/>
        </w:rPr>
        <w:br w:type="page"/>
      </w:r>
    </w:p>
    <w:p w14:paraId="21979C69" w14:textId="1CA60223" w:rsidR="006E65C5" w:rsidRPr="00A4445D" w:rsidRDefault="006E65C5" w:rsidP="00793EDC">
      <w:pPr>
        <w:pStyle w:val="Heading2"/>
      </w:pPr>
      <w:bookmarkStart w:id="70" w:name="_Toc164867648"/>
      <w:r w:rsidRPr="00A4445D">
        <w:lastRenderedPageBreak/>
        <w:t xml:space="preserve">Section </w:t>
      </w:r>
      <w:r w:rsidR="009A7F7A" w:rsidRPr="00A4445D">
        <w:t>8</w:t>
      </w:r>
      <w:r w:rsidRPr="00A4445D">
        <w:t>B: Pediatric Computed Tomography (CT) Radiation Dose</w:t>
      </w:r>
      <w:bookmarkEnd w:id="70"/>
    </w:p>
    <w:p w14:paraId="0967AAD4" w14:textId="517BC00C" w:rsidR="006E65C5" w:rsidRPr="00DD7D48" w:rsidRDefault="000C28EC" w:rsidP="006E65C5">
      <w:pPr>
        <w:spacing w:after="240"/>
        <w:rPr>
          <w:rFonts w:cs="Arial"/>
          <w:color w:val="auto"/>
          <w:sz w:val="20"/>
          <w:szCs w:val="20"/>
        </w:rPr>
      </w:pPr>
      <w:r w:rsidRPr="00DD7D48">
        <w:rPr>
          <w:rFonts w:cs="Arial"/>
          <w:color w:val="auto"/>
          <w:sz w:val="20"/>
          <w:szCs w:val="20"/>
        </w:rPr>
        <w:t xml:space="preserve">If your hospital is </w:t>
      </w:r>
      <w:r>
        <w:rPr>
          <w:rFonts w:cs="Arial"/>
          <w:color w:val="auto"/>
          <w:sz w:val="20"/>
          <w:szCs w:val="20"/>
        </w:rPr>
        <w:t xml:space="preserve">reporting </w:t>
      </w:r>
      <w:r w:rsidR="00BD6D53">
        <w:rPr>
          <w:rFonts w:cs="Arial"/>
          <w:color w:val="auto"/>
          <w:sz w:val="20"/>
          <w:szCs w:val="20"/>
        </w:rPr>
        <w:t xml:space="preserve">on this measure </w:t>
      </w:r>
      <w:r w:rsidRPr="00DD7D48">
        <w:rPr>
          <w:rFonts w:cs="Arial"/>
          <w:color w:val="auto"/>
          <w:sz w:val="20"/>
          <w:szCs w:val="20"/>
        </w:rPr>
        <w:t xml:space="preserve">using </w:t>
      </w:r>
      <w:r>
        <w:rPr>
          <w:rFonts w:cs="Arial"/>
          <w:color w:val="auto"/>
          <w:sz w:val="20"/>
          <w:szCs w:val="20"/>
        </w:rPr>
        <w:t xml:space="preserve">a vendor report (such as </w:t>
      </w:r>
      <w:r w:rsidR="00BD6D53">
        <w:rPr>
          <w:rFonts w:cs="Arial"/>
          <w:color w:val="auto"/>
          <w:sz w:val="20"/>
          <w:szCs w:val="20"/>
        </w:rPr>
        <w:t xml:space="preserve">an </w:t>
      </w:r>
      <w:r w:rsidR="00BD6D53" w:rsidRPr="00DD7D48">
        <w:rPr>
          <w:rFonts w:cs="Arial"/>
          <w:color w:val="auto"/>
          <w:sz w:val="20"/>
          <w:szCs w:val="20"/>
        </w:rPr>
        <w:t>American College of Radiology Report to report</w:t>
      </w:r>
      <w:r w:rsidR="00BD6D53">
        <w:rPr>
          <w:rFonts w:cs="Arial"/>
          <w:color w:val="auto"/>
          <w:sz w:val="20"/>
          <w:szCs w:val="20"/>
        </w:rPr>
        <w:t xml:space="preserve">) or a </w:t>
      </w:r>
      <w:r w:rsidRPr="00DD7D48">
        <w:rPr>
          <w:rFonts w:cs="Arial"/>
          <w:color w:val="auto"/>
          <w:sz w:val="20"/>
          <w:szCs w:val="20"/>
        </w:rPr>
        <w:t xml:space="preserve">Dose Monitoring Software </w:t>
      </w:r>
      <w:r w:rsidR="00BD6D53">
        <w:rPr>
          <w:rFonts w:cs="Arial"/>
          <w:color w:val="auto"/>
          <w:sz w:val="20"/>
          <w:szCs w:val="20"/>
        </w:rPr>
        <w:t>report</w:t>
      </w:r>
      <w:r w:rsidRPr="00DD7D48">
        <w:rPr>
          <w:rFonts w:cs="Arial"/>
          <w:color w:val="auto"/>
          <w:sz w:val="20"/>
          <w:szCs w:val="20"/>
        </w:rPr>
        <w:t xml:space="preserve">, save a copy of that report. </w:t>
      </w:r>
      <w:r w:rsidR="00BD6D53">
        <w:rPr>
          <w:rFonts w:cs="Arial"/>
          <w:color w:val="auto"/>
          <w:sz w:val="20"/>
          <w:szCs w:val="20"/>
        </w:rPr>
        <w:t>If your hospital is using manual data collection to report on this measure, you must u</w:t>
      </w:r>
      <w:r w:rsidR="006E65C5" w:rsidRPr="00DD7D48">
        <w:rPr>
          <w:rFonts w:cs="Arial"/>
          <w:color w:val="auto"/>
          <w:sz w:val="20"/>
          <w:szCs w:val="20"/>
        </w:rPr>
        <w:t xml:space="preserve">se the CT Dose Workbook </w:t>
      </w:r>
      <w:r w:rsidR="00BD6D53">
        <w:rPr>
          <w:rFonts w:cs="Arial"/>
          <w:color w:val="auto"/>
          <w:sz w:val="20"/>
          <w:szCs w:val="20"/>
        </w:rPr>
        <w:t xml:space="preserve">(Excel) </w:t>
      </w:r>
      <w:r w:rsidR="006E65C5" w:rsidRPr="00DD7D48">
        <w:rPr>
          <w:rFonts w:cs="Arial"/>
          <w:color w:val="auto"/>
          <w:sz w:val="20"/>
          <w:szCs w:val="20"/>
        </w:rPr>
        <w:t xml:space="preserve">on the </w:t>
      </w:r>
      <w:hyperlink r:id="rId68" w:history="1">
        <w:r w:rsidR="006E65C5" w:rsidRPr="00A4445D">
          <w:rPr>
            <w:rStyle w:val="Hyperlink"/>
            <w:rFonts w:cs="Arial"/>
            <w:sz w:val="20"/>
            <w:szCs w:val="20"/>
          </w:rPr>
          <w:t>Survey and CPOE Materials</w:t>
        </w:r>
      </w:hyperlink>
      <w:r w:rsidR="006E65C5" w:rsidRPr="00A4445D">
        <w:rPr>
          <w:rFonts w:cs="Arial"/>
          <w:color w:val="7F7F7F" w:themeColor="text1" w:themeTint="80"/>
          <w:sz w:val="20"/>
          <w:szCs w:val="20"/>
        </w:rPr>
        <w:t xml:space="preserve"> </w:t>
      </w:r>
      <w:r w:rsidR="006E65C5" w:rsidRPr="00DD7D48">
        <w:rPr>
          <w:rFonts w:cs="Arial"/>
          <w:color w:val="auto"/>
          <w:sz w:val="20"/>
          <w:szCs w:val="20"/>
        </w:rPr>
        <w:t xml:space="preserve">webpage to enter your hospital’s data and save a copy of this workbook for your records. </w:t>
      </w:r>
    </w:p>
    <w:p w14:paraId="691140DC" w14:textId="140CB1B4" w:rsidR="006E65C5" w:rsidRPr="00DD7D48" w:rsidRDefault="006E65C5" w:rsidP="006E65C5">
      <w:pPr>
        <w:spacing w:after="240"/>
        <w:rPr>
          <w:rFonts w:cs="Arial"/>
          <w:color w:val="auto"/>
          <w:sz w:val="20"/>
          <w:szCs w:val="20"/>
        </w:rPr>
      </w:pPr>
      <w:r w:rsidRPr="00DD7D48">
        <w:rPr>
          <w:rFonts w:cs="Arial"/>
          <w:color w:val="auto"/>
          <w:sz w:val="20"/>
          <w:szCs w:val="20"/>
        </w:rPr>
        <w:t>If your IT team or data abstractor developed special code, scripts, or parameters to run dose reports for you, include a note or a copy so that you can run similar reports next year.</w:t>
      </w:r>
    </w:p>
    <w:p w14:paraId="60C381F0" w14:textId="77777777" w:rsidR="006E65C5" w:rsidRPr="00A4445D" w:rsidRDefault="006E65C5" w:rsidP="006E65C5">
      <w:pPr>
        <w:spacing w:after="240"/>
        <w:rPr>
          <w:rFonts w:cs="Arial"/>
          <w:color w:val="7F7F7F" w:themeColor="text1" w:themeTint="80"/>
          <w:sz w:val="20"/>
          <w:szCs w:val="20"/>
        </w:rPr>
      </w:pPr>
    </w:p>
    <w:p w14:paraId="654CE76F" w14:textId="695AEA9D" w:rsidR="00256CBC" w:rsidRPr="00A4445D" w:rsidRDefault="0048021F" w:rsidP="0048021F">
      <w:pPr>
        <w:rPr>
          <w:rFonts w:cs="Arial"/>
          <w:color w:val="7F7F7F" w:themeColor="text1" w:themeTint="80"/>
          <w:sz w:val="20"/>
          <w:szCs w:val="20"/>
        </w:rPr>
      </w:pPr>
      <w:r w:rsidRPr="00A4445D">
        <w:rPr>
          <w:rFonts w:cs="Arial"/>
          <w:color w:val="7F7F7F" w:themeColor="text1" w:themeTint="80"/>
          <w:sz w:val="20"/>
          <w:szCs w:val="20"/>
        </w:rPr>
        <w:br w:type="page"/>
      </w:r>
    </w:p>
    <w:p w14:paraId="5FE76C3D" w14:textId="77777777" w:rsidR="006E65C5" w:rsidRPr="00A4445D" w:rsidRDefault="006E65C5" w:rsidP="0048021F">
      <w:pPr>
        <w:rPr>
          <w:rFonts w:cs="Arial"/>
          <w:color w:val="7F7F7F" w:themeColor="text1" w:themeTint="80"/>
          <w:sz w:val="20"/>
          <w:szCs w:val="20"/>
        </w:rPr>
      </w:pPr>
    </w:p>
    <w:p w14:paraId="187C0081" w14:textId="1E4FB105" w:rsidR="0058147B" w:rsidRPr="00A4445D" w:rsidRDefault="00B648D0" w:rsidP="00224252">
      <w:pPr>
        <w:pStyle w:val="Heading1"/>
      </w:pPr>
      <w:bookmarkStart w:id="71" w:name="_Toc164867649"/>
      <w:r w:rsidRPr="00A4445D">
        <w:t xml:space="preserve">Section </w:t>
      </w:r>
      <w:r w:rsidR="009A7F7A" w:rsidRPr="00A4445D">
        <w:t>9</w:t>
      </w:r>
      <w:r w:rsidRPr="00A4445D">
        <w:t>: Outpatient Procedures</w:t>
      </w:r>
      <w:bookmarkEnd w:id="71"/>
    </w:p>
    <w:p w14:paraId="682C080A" w14:textId="7EF58E74" w:rsidR="00A771E2" w:rsidRPr="00A4445D" w:rsidRDefault="00A771E2" w:rsidP="00F74EF1">
      <w:pPr>
        <w:pStyle w:val="Heading4"/>
        <w:rPr>
          <w:rFonts w:ascii="Arial" w:hAnsi="Arial" w:cs="Arial"/>
          <w:sz w:val="20"/>
          <w:szCs w:val="20"/>
        </w:rPr>
      </w:pPr>
      <w:r w:rsidRPr="00A4445D">
        <w:rPr>
          <w:rFonts w:ascii="Arial" w:hAnsi="Arial" w:cs="Arial"/>
          <w:sz w:val="20"/>
          <w:szCs w:val="20"/>
        </w:rPr>
        <w:t>TIPS/GUIDELINES FOR COLLECTING, ORGANIZING &amp; RECORDING INFORMATION</w:t>
      </w:r>
    </w:p>
    <w:p w14:paraId="2D66EBE8" w14:textId="77777777" w:rsidR="00E92628" w:rsidRPr="00A4445D" w:rsidRDefault="00E92628" w:rsidP="002C6747">
      <w:pPr>
        <w:rPr>
          <w:rFonts w:cs="Arial"/>
          <w:sz w:val="20"/>
          <w:szCs w:val="20"/>
        </w:rPr>
      </w:pPr>
    </w:p>
    <w:p w14:paraId="7C3D43CB" w14:textId="0DE8A44C" w:rsidR="00A771E2" w:rsidRPr="00361E25" w:rsidRDefault="00A771E2"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Review the reporting time periods for this section.</w:t>
      </w:r>
    </w:p>
    <w:p w14:paraId="555EAC9E" w14:textId="27389C70" w:rsidR="00A771E2" w:rsidRPr="00361E25" w:rsidRDefault="00850803"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M</w:t>
      </w:r>
      <w:r w:rsidR="00A771E2" w:rsidRPr="61C4ADDF">
        <w:rPr>
          <w:rFonts w:cs="Arial"/>
          <w:color w:val="auto"/>
          <w:sz w:val="20"/>
          <w:szCs w:val="20"/>
        </w:rPr>
        <w:t>ake note of who in your hospital ran reports for you to respond to these questions.</w:t>
      </w:r>
    </w:p>
    <w:p w14:paraId="2C111C91" w14:textId="77777777" w:rsidR="00A771E2" w:rsidRPr="00361E25" w:rsidRDefault="00A771E2" w:rsidP="006C648F">
      <w:pPr>
        <w:pStyle w:val="ListParagraph"/>
        <w:numPr>
          <w:ilvl w:val="0"/>
          <w:numId w:val="3"/>
        </w:numPr>
        <w:spacing w:after="240"/>
        <w:ind w:left="360"/>
        <w:contextualSpacing w:val="0"/>
        <w:rPr>
          <w:rFonts w:cs="Arial"/>
          <w:color w:val="auto"/>
          <w:sz w:val="20"/>
          <w:szCs w:val="20"/>
        </w:rPr>
      </w:pPr>
      <w:r w:rsidRPr="61C4ADDF">
        <w:rPr>
          <w:rFonts w:cs="Arial"/>
          <w:color w:val="auto"/>
          <w:sz w:val="20"/>
          <w:szCs w:val="20"/>
        </w:rPr>
        <w:t>If your IT team or data abstractor developed special code, scripts, or parameters to run any reports for you, include a note or a copy so that you can run the same reports next year.</w:t>
      </w:r>
    </w:p>
    <w:p w14:paraId="2781A11F" w14:textId="290F8409" w:rsidR="00A771E2" w:rsidRPr="00361E25" w:rsidRDefault="001A50B9" w:rsidP="006C648F">
      <w:pPr>
        <w:pStyle w:val="ListParagraph"/>
        <w:numPr>
          <w:ilvl w:val="0"/>
          <w:numId w:val="3"/>
        </w:numPr>
        <w:spacing w:after="240"/>
        <w:ind w:left="360"/>
        <w:contextualSpacing w:val="0"/>
        <w:rPr>
          <w:rFonts w:cs="Arial"/>
          <w:color w:val="auto"/>
          <w:sz w:val="20"/>
          <w:szCs w:val="20"/>
        </w:rPr>
      </w:pPr>
      <w:r>
        <w:rPr>
          <w:rFonts w:cs="Arial"/>
          <w:color w:val="auto"/>
          <w:sz w:val="20"/>
          <w:szCs w:val="20"/>
        </w:rPr>
        <w:t>Save</w:t>
      </w:r>
      <w:r w:rsidR="00A771E2" w:rsidRPr="61C4ADDF">
        <w:rPr>
          <w:rFonts w:cs="Arial"/>
          <w:color w:val="auto"/>
          <w:sz w:val="20"/>
          <w:szCs w:val="20"/>
        </w:rPr>
        <w:t xml:space="preserve"> any reports</w:t>
      </w:r>
      <w:r w:rsidR="00CB0583" w:rsidRPr="61C4ADDF">
        <w:rPr>
          <w:rFonts w:cs="Arial"/>
          <w:color w:val="auto"/>
          <w:sz w:val="20"/>
          <w:szCs w:val="20"/>
        </w:rPr>
        <w:t xml:space="preserve">, </w:t>
      </w:r>
      <w:r w:rsidR="001132B0" w:rsidRPr="61C4ADDF">
        <w:rPr>
          <w:rFonts w:cs="Arial"/>
          <w:color w:val="auto"/>
          <w:sz w:val="20"/>
          <w:szCs w:val="20"/>
        </w:rPr>
        <w:t>policies/agreements</w:t>
      </w:r>
      <w:r w:rsidR="000C494B" w:rsidRPr="61C4ADDF">
        <w:rPr>
          <w:rFonts w:cs="Arial"/>
          <w:color w:val="auto"/>
          <w:sz w:val="20"/>
          <w:szCs w:val="20"/>
        </w:rPr>
        <w:t xml:space="preserve">, </w:t>
      </w:r>
      <w:r w:rsidR="00CB0583" w:rsidRPr="61C4ADDF">
        <w:rPr>
          <w:rFonts w:cs="Arial"/>
          <w:color w:val="auto"/>
          <w:sz w:val="20"/>
          <w:szCs w:val="20"/>
        </w:rPr>
        <w:t>clinician schedules</w:t>
      </w:r>
      <w:r w:rsidR="000C494B" w:rsidRPr="61C4ADDF">
        <w:rPr>
          <w:rFonts w:cs="Arial"/>
          <w:color w:val="auto"/>
          <w:sz w:val="20"/>
          <w:szCs w:val="20"/>
        </w:rPr>
        <w:t xml:space="preserve"> and certifications</w:t>
      </w:r>
      <w:r w:rsidR="00CB0583" w:rsidRPr="61C4ADDF">
        <w:rPr>
          <w:rFonts w:cs="Arial"/>
          <w:color w:val="auto"/>
          <w:sz w:val="20"/>
          <w:szCs w:val="20"/>
        </w:rPr>
        <w:t xml:space="preserve"> </w:t>
      </w:r>
      <w:r w:rsidR="00A771E2" w:rsidRPr="61C4ADDF">
        <w:rPr>
          <w:rFonts w:cs="Arial"/>
          <w:color w:val="auto"/>
          <w:sz w:val="20"/>
          <w:szCs w:val="20"/>
        </w:rPr>
        <w:t xml:space="preserve">that you used for Section </w:t>
      </w:r>
      <w:r w:rsidR="00AE317A" w:rsidRPr="61C4ADDF">
        <w:rPr>
          <w:rFonts w:cs="Arial"/>
          <w:color w:val="auto"/>
          <w:sz w:val="20"/>
          <w:szCs w:val="20"/>
        </w:rPr>
        <w:t>9</w:t>
      </w:r>
      <w:r w:rsidR="00A771E2" w:rsidRPr="61C4ADDF">
        <w:rPr>
          <w:rFonts w:cs="Arial"/>
          <w:color w:val="auto"/>
          <w:sz w:val="20"/>
          <w:szCs w:val="20"/>
        </w:rPr>
        <w:t xml:space="preserve"> in this section of the binder.</w:t>
      </w:r>
    </w:p>
    <w:p w14:paraId="48495FAB" w14:textId="7C9665CB" w:rsidR="00702A44" w:rsidRPr="00A4445D" w:rsidRDefault="00A771E2" w:rsidP="006C648F">
      <w:pPr>
        <w:pStyle w:val="ListParagraph"/>
        <w:numPr>
          <w:ilvl w:val="0"/>
          <w:numId w:val="3"/>
        </w:numPr>
        <w:spacing w:after="240"/>
        <w:ind w:left="360"/>
        <w:contextualSpacing w:val="0"/>
        <w:rPr>
          <w:rFonts w:cs="Arial"/>
          <w:color w:val="7F7F7F" w:themeColor="text1" w:themeTint="80"/>
          <w:sz w:val="20"/>
          <w:szCs w:val="20"/>
        </w:rPr>
      </w:pPr>
      <w:r w:rsidRPr="61C4ADDF">
        <w:rPr>
          <w:rFonts w:cs="Arial"/>
          <w:color w:val="auto"/>
          <w:sz w:val="20"/>
          <w:szCs w:val="20"/>
        </w:rPr>
        <w:t xml:space="preserve">If you submitted any questions on this section to the Leapfrog Help Desk, </w:t>
      </w:r>
      <w:r w:rsidR="007534CD">
        <w:rPr>
          <w:rFonts w:cs="Arial"/>
          <w:color w:val="auto"/>
          <w:sz w:val="20"/>
          <w:szCs w:val="20"/>
        </w:rPr>
        <w:t>save</w:t>
      </w:r>
      <w:r w:rsidRPr="61C4ADDF">
        <w:rPr>
          <w:rFonts w:cs="Arial"/>
          <w:color w:val="auto"/>
          <w:sz w:val="20"/>
          <w:szCs w:val="20"/>
        </w:rPr>
        <w:t xml:space="preserve"> </w:t>
      </w:r>
      <w:r w:rsidR="00FF67C8">
        <w:rPr>
          <w:rFonts w:cs="Arial"/>
          <w:color w:val="auto"/>
          <w:sz w:val="20"/>
          <w:szCs w:val="20"/>
        </w:rPr>
        <w:t>the</w:t>
      </w:r>
      <w:r w:rsidRPr="61C4ADDF">
        <w:rPr>
          <w:rFonts w:cs="Arial"/>
          <w:color w:val="auto"/>
          <w:sz w:val="20"/>
          <w:szCs w:val="20"/>
        </w:rPr>
        <w:t xml:space="preserve"> responses (i.e., tickets) in this tab for future reference.</w:t>
      </w:r>
      <w:r w:rsidRPr="61C4ADDF">
        <w:rPr>
          <w:rFonts w:cs="Arial"/>
          <w:sz w:val="20"/>
          <w:szCs w:val="20"/>
        </w:rPr>
        <w:br w:type="page"/>
      </w:r>
    </w:p>
    <w:p w14:paraId="28359665" w14:textId="209B693A" w:rsidR="00702A44" w:rsidRPr="00A4445D" w:rsidRDefault="00FD43C2" w:rsidP="00793EDC">
      <w:pPr>
        <w:pStyle w:val="Heading2"/>
      </w:pPr>
      <w:bookmarkStart w:id="72" w:name="_Hlk29203605"/>
      <w:bookmarkStart w:id="73" w:name="_Toc164867650"/>
      <w:r w:rsidRPr="00A4445D">
        <w:lastRenderedPageBreak/>
        <w:t xml:space="preserve">Section </w:t>
      </w:r>
      <w:r w:rsidR="009A7F7A" w:rsidRPr="00A4445D">
        <w:t>9</w:t>
      </w:r>
      <w:r w:rsidRPr="00A4445D">
        <w:t>B: Medical, Surgical, and Clinical Staff</w:t>
      </w:r>
      <w:bookmarkEnd w:id="73"/>
    </w:p>
    <w:p w14:paraId="63865E49" w14:textId="02164EED" w:rsidR="00702A44" w:rsidRPr="00361E25" w:rsidRDefault="00702A44" w:rsidP="00702A44">
      <w:pPr>
        <w:rPr>
          <w:rFonts w:cs="Arial"/>
          <w:color w:val="auto"/>
          <w:sz w:val="20"/>
          <w:szCs w:val="20"/>
          <w:u w:val="single"/>
        </w:rPr>
      </w:pPr>
      <w:bookmarkStart w:id="74" w:name="_Hlk29201208"/>
      <w:r w:rsidRPr="00361E25">
        <w:rPr>
          <w:rFonts w:cs="Arial"/>
          <w:color w:val="auto"/>
          <w:sz w:val="20"/>
          <w:szCs w:val="20"/>
        </w:rPr>
        <w:t xml:space="preserve">The types of documentation you should include in this binder are provided below. Only provide documentation for those questions in this section for which your hospital responded </w:t>
      </w:r>
      <w:r w:rsidR="004938BE" w:rsidRPr="00361E25">
        <w:rPr>
          <w:rFonts w:cs="Arial"/>
          <w:color w:val="auto"/>
          <w:sz w:val="20"/>
          <w:szCs w:val="20"/>
        </w:rPr>
        <w:t>“</w:t>
      </w:r>
      <w:r w:rsidR="008177AE" w:rsidRPr="00361E25">
        <w:rPr>
          <w:rFonts w:cs="Arial"/>
          <w:color w:val="auto"/>
          <w:sz w:val="20"/>
          <w:szCs w:val="20"/>
        </w:rPr>
        <w:t>yes</w:t>
      </w:r>
      <w:r w:rsidR="004938BE" w:rsidRPr="00361E25">
        <w:rPr>
          <w:rFonts w:cs="Arial"/>
          <w:color w:val="auto"/>
          <w:sz w:val="20"/>
          <w:szCs w:val="20"/>
        </w:rPr>
        <w:t>.”</w:t>
      </w:r>
      <w:r w:rsidRPr="00361E25">
        <w:rPr>
          <w:rFonts w:cs="Arial"/>
          <w:color w:val="auto"/>
          <w:sz w:val="20"/>
          <w:szCs w:val="20"/>
        </w:rPr>
        <w:t xml:space="preserve"> </w:t>
      </w:r>
      <w:r w:rsidRPr="00361E25">
        <w:rPr>
          <w:rFonts w:cs="Arial"/>
          <w:color w:val="auto"/>
          <w:sz w:val="20"/>
          <w:szCs w:val="20"/>
          <w:u w:val="single"/>
        </w:rPr>
        <w:t xml:space="preserve">Ensure that each document is </w:t>
      </w:r>
      <w:r w:rsidR="00D426D5" w:rsidRPr="00361E25">
        <w:rPr>
          <w:rFonts w:cs="Arial"/>
          <w:color w:val="auto"/>
          <w:sz w:val="20"/>
          <w:szCs w:val="20"/>
          <w:u w:val="single"/>
        </w:rPr>
        <w:t xml:space="preserve">1) </w:t>
      </w:r>
      <w:r w:rsidRPr="00361E25">
        <w:rPr>
          <w:rFonts w:cs="Arial"/>
          <w:color w:val="auto"/>
          <w:sz w:val="20"/>
          <w:szCs w:val="20"/>
          <w:u w:val="single"/>
        </w:rPr>
        <w:t xml:space="preserve">dated according to the reporting period </w:t>
      </w:r>
      <w:r w:rsidR="00D426D5" w:rsidRPr="00361E25">
        <w:rPr>
          <w:rFonts w:cs="Arial"/>
          <w:color w:val="auto"/>
          <w:sz w:val="20"/>
          <w:szCs w:val="20"/>
          <w:u w:val="single"/>
        </w:rPr>
        <w:t>for this subsection, 2)</w:t>
      </w:r>
      <w:r w:rsidRPr="00361E25">
        <w:rPr>
          <w:rFonts w:cs="Arial"/>
          <w:color w:val="auto"/>
          <w:sz w:val="20"/>
          <w:szCs w:val="20"/>
          <w:u w:val="single"/>
        </w:rPr>
        <w:t xml:space="preserve"> labeled, and </w:t>
      </w:r>
      <w:r w:rsidR="00D426D5" w:rsidRPr="00361E25">
        <w:rPr>
          <w:rFonts w:cs="Arial"/>
          <w:color w:val="auto"/>
          <w:sz w:val="20"/>
          <w:szCs w:val="20"/>
          <w:u w:val="single"/>
        </w:rPr>
        <w:t xml:space="preserve">3) </w:t>
      </w:r>
      <w:r w:rsidRPr="00361E25">
        <w:rPr>
          <w:rFonts w:cs="Arial"/>
          <w:color w:val="auto"/>
          <w:sz w:val="20"/>
          <w:szCs w:val="20"/>
          <w:u w:val="single"/>
        </w:rPr>
        <w:t>each page is numbered.</w:t>
      </w:r>
      <w:r w:rsidRPr="00361E25">
        <w:rPr>
          <w:rFonts w:cs="Arial"/>
          <w:color w:val="auto"/>
          <w:sz w:val="20"/>
          <w:szCs w:val="20"/>
        </w:rPr>
        <w:t xml:space="preserve"> </w:t>
      </w:r>
      <w:bookmarkEnd w:id="72"/>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tbl>
      <w:tblPr>
        <w:tblStyle w:val="TableGrid"/>
        <w:tblW w:w="11032" w:type="dxa"/>
        <w:jc w:val="center"/>
        <w:tblLayout w:type="fixed"/>
        <w:tblCellMar>
          <w:top w:w="86" w:type="dxa"/>
          <w:left w:w="86" w:type="dxa"/>
          <w:bottom w:w="86" w:type="dxa"/>
          <w:right w:w="86" w:type="dxa"/>
        </w:tblCellMar>
        <w:tblLook w:val="04A0" w:firstRow="1" w:lastRow="0" w:firstColumn="1" w:lastColumn="0" w:noHBand="0" w:noVBand="1"/>
      </w:tblPr>
      <w:tblGrid>
        <w:gridCol w:w="4855"/>
        <w:gridCol w:w="2070"/>
        <w:gridCol w:w="2160"/>
        <w:gridCol w:w="1947"/>
      </w:tblGrid>
      <w:tr w:rsidR="006D6DE3" w:rsidRPr="00A4445D" w14:paraId="543221CD" w14:textId="77777777" w:rsidTr="009578C4">
        <w:trPr>
          <w:trHeight w:val="553"/>
          <w:tblHeader/>
          <w:jc w:val="center"/>
        </w:trPr>
        <w:tc>
          <w:tcPr>
            <w:tcW w:w="485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217B28F1" w14:textId="6EE47E2B" w:rsidR="006D6DE3" w:rsidRPr="00A4445D" w:rsidRDefault="006D6DE3" w:rsidP="00BD14C7">
            <w:pPr>
              <w:spacing w:after="160" w:line="259" w:lineRule="auto"/>
              <w:rPr>
                <w:rFonts w:eastAsiaTheme="minorHAnsi" w:cs="Arial"/>
                <w:b/>
              </w:rPr>
            </w:pPr>
            <w:bookmarkStart w:id="75" w:name="_Hlk29203661"/>
            <w:r w:rsidRPr="00A4445D">
              <w:rPr>
                <w:rFonts w:cs="Arial"/>
                <w:b/>
                <w:color w:val="FFFFFF" w:themeColor="background1"/>
              </w:rPr>
              <w:t>S</w:t>
            </w:r>
            <w:r w:rsidR="009578C4">
              <w:rPr>
                <w:rFonts w:cs="Arial"/>
                <w:b/>
                <w:color w:val="FFFFFF" w:themeColor="background1"/>
              </w:rPr>
              <w:t>urvey Question</w:t>
            </w:r>
          </w:p>
        </w:tc>
        <w:tc>
          <w:tcPr>
            <w:tcW w:w="2070"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2C595F6C" w14:textId="409D6995" w:rsidR="006D6DE3" w:rsidRPr="00A4445D" w:rsidRDefault="006D6DE3" w:rsidP="00BD14C7">
            <w:pPr>
              <w:rPr>
                <w:rFonts w:cs="Arial"/>
                <w:b/>
                <w:color w:val="FFFFFF" w:themeColor="background1"/>
              </w:rPr>
            </w:pPr>
            <w:r>
              <w:rPr>
                <w:rFonts w:cs="Arial"/>
                <w:b/>
                <w:color w:val="FFFFFF" w:themeColor="background1"/>
              </w:rPr>
              <w:t>Response</w:t>
            </w:r>
          </w:p>
        </w:tc>
        <w:tc>
          <w:tcPr>
            <w:tcW w:w="2160"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0CDE6B3D" w14:textId="5C0191DB" w:rsidR="006D6DE3" w:rsidRPr="00A4445D" w:rsidRDefault="009578C4" w:rsidP="00BD14C7">
            <w:pPr>
              <w:spacing w:after="160" w:line="259" w:lineRule="auto"/>
              <w:rPr>
                <w:rFonts w:eastAsiaTheme="minorHAnsi" w:cs="Arial"/>
                <w:b/>
              </w:rPr>
            </w:pPr>
            <w:r>
              <w:rPr>
                <w:rFonts w:cs="Arial"/>
                <w:b/>
                <w:color w:val="FFFFFF" w:themeColor="background1"/>
              </w:rPr>
              <w:t>Required Documentation</w:t>
            </w:r>
          </w:p>
        </w:tc>
        <w:tc>
          <w:tcPr>
            <w:tcW w:w="1947"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BC4B3CA" w14:textId="016B1EB7" w:rsidR="006D6DE3" w:rsidRPr="00A4445D" w:rsidRDefault="006D6DE3" w:rsidP="00BD14C7">
            <w:pPr>
              <w:spacing w:after="160" w:line="259" w:lineRule="auto"/>
              <w:rPr>
                <w:rFonts w:eastAsiaTheme="minorHAnsi" w:cs="Arial"/>
                <w:b/>
                <w:color w:val="FFFFFF" w:themeColor="background1"/>
              </w:rPr>
            </w:pPr>
            <w:r w:rsidRPr="00A4445D">
              <w:rPr>
                <w:rFonts w:cs="Arial"/>
                <w:b/>
                <w:color w:val="FFFFFF" w:themeColor="background1"/>
              </w:rPr>
              <w:t>S</w:t>
            </w:r>
            <w:r w:rsidR="009578C4">
              <w:rPr>
                <w:rFonts w:cs="Arial"/>
                <w:b/>
                <w:color w:val="FFFFFF" w:themeColor="background1"/>
              </w:rPr>
              <w:t>ource</w:t>
            </w:r>
          </w:p>
        </w:tc>
      </w:tr>
      <w:tr w:rsidR="006D6DE3" w:rsidRPr="00A4445D" w14:paraId="6807C84B" w14:textId="77777777" w:rsidTr="009578C4">
        <w:trPr>
          <w:trHeight w:val="776"/>
          <w:jc w:val="center"/>
        </w:trPr>
        <w:tc>
          <w:tcPr>
            <w:tcW w:w="48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31BEF49" w14:textId="494867C8" w:rsidR="006D6DE3" w:rsidRPr="0015503B" w:rsidRDefault="006D6DE3" w:rsidP="0042627D">
            <w:pPr>
              <w:numPr>
                <w:ilvl w:val="0"/>
                <w:numId w:val="38"/>
              </w:numPr>
              <w:spacing w:after="160" w:line="276" w:lineRule="auto"/>
              <w:contextualSpacing/>
              <w:rPr>
                <w:color w:val="auto"/>
              </w:rPr>
            </w:pPr>
            <w:r w:rsidRPr="0015503B">
              <w:rPr>
                <w:color w:val="auto"/>
              </w:rPr>
              <w:t>Is there an Advanced Cardiovascular Life Support (ACLS) trained clinician</w:t>
            </w:r>
            <w:bookmarkStart w:id="76" w:name="_Ref529284687"/>
            <w:bookmarkStart w:id="77" w:name="_Ref534380332"/>
            <w:r w:rsidRPr="0015503B">
              <w:rPr>
                <w:rStyle w:val="Hyperlink"/>
                <w:rFonts w:ascii="ZWAdobeF" w:hAnsi="ZWAdobeF" w:cs="ZWAdobeF"/>
                <w:color w:val="auto"/>
                <w:sz w:val="2"/>
                <w:szCs w:val="2"/>
              </w:rPr>
              <w:t>52F</w:t>
            </w:r>
            <w:bookmarkEnd w:id="76"/>
            <w:bookmarkEnd w:id="77"/>
            <w:r w:rsidRPr="0015503B">
              <w:rPr>
                <w:color w:val="auto"/>
              </w:rPr>
              <w:t xml:space="preserve">, as well as a second clinician (regardless of ACLS training), present </w:t>
            </w:r>
            <w:proofErr w:type="gramStart"/>
            <w:r w:rsidRPr="0015503B">
              <w:rPr>
                <w:color w:val="auto"/>
              </w:rPr>
              <w:t>at all times</w:t>
            </w:r>
            <w:proofErr w:type="gramEnd"/>
            <w:r w:rsidRPr="0015503B">
              <w:rPr>
                <w:color w:val="auto"/>
              </w:rPr>
              <w:t xml:space="preserve"> and immediately available in the building while an adult patient (13 years and older) is present in the hospital outpatient department?</w:t>
            </w:r>
          </w:p>
          <w:p w14:paraId="21B79E7C" w14:textId="77777777" w:rsidR="006D6DE3" w:rsidRPr="0015503B" w:rsidRDefault="006D6DE3" w:rsidP="0042627D">
            <w:pPr>
              <w:spacing w:after="160" w:line="276" w:lineRule="auto"/>
              <w:ind w:left="360"/>
              <w:contextualSpacing/>
              <w:rPr>
                <w:color w:val="auto"/>
                <w:sz w:val="16"/>
              </w:rPr>
            </w:pPr>
          </w:p>
          <w:p w14:paraId="1C47C228" w14:textId="77777777" w:rsidR="006D6DE3" w:rsidRPr="0015503B" w:rsidRDefault="006D6DE3" w:rsidP="0042627D">
            <w:pPr>
              <w:spacing w:after="160" w:line="276" w:lineRule="auto"/>
              <w:ind w:left="360"/>
              <w:contextualSpacing/>
              <w:rPr>
                <w:i/>
                <w:iCs/>
                <w:color w:val="auto"/>
              </w:rPr>
            </w:pPr>
            <w:r w:rsidRPr="0015503B">
              <w:rPr>
                <w:i/>
                <w:iCs/>
                <w:color w:val="auto"/>
              </w:rPr>
              <w:t>Hospitals with more than one hospital outpatient department, including a surgery center or free-standing hospital outpatient department, should respond based on the least intensively staffed location.</w:t>
            </w:r>
          </w:p>
          <w:p w14:paraId="07F03A79" w14:textId="77777777" w:rsidR="006D6DE3" w:rsidRPr="0015503B" w:rsidRDefault="006D6DE3" w:rsidP="0042627D">
            <w:pPr>
              <w:spacing w:after="160" w:line="276" w:lineRule="auto"/>
              <w:ind w:left="360"/>
              <w:contextualSpacing/>
              <w:rPr>
                <w:i/>
                <w:iCs/>
                <w:color w:val="auto"/>
                <w:sz w:val="16"/>
              </w:rPr>
            </w:pPr>
          </w:p>
          <w:p w14:paraId="090FC5B3" w14:textId="77777777" w:rsidR="006D6DE3" w:rsidRPr="0015503B" w:rsidRDefault="006D6DE3" w:rsidP="00BB3BFB">
            <w:pPr>
              <w:spacing w:after="160" w:line="276" w:lineRule="auto"/>
              <w:ind w:left="360"/>
              <w:contextualSpacing/>
              <w:rPr>
                <w:i/>
                <w:iCs/>
                <w:color w:val="auto"/>
              </w:rPr>
            </w:pPr>
            <w:r w:rsidRPr="0015503B">
              <w:rPr>
                <w:i/>
                <w:iCs/>
                <w:color w:val="auto"/>
              </w:rPr>
              <w:t>Hospitals should report on all hospital outpatient departments or areas of the hospital that perform the outpatient procedures listed in Section 9C and that share the hospital’s license or CCN.</w:t>
            </w:r>
          </w:p>
          <w:p w14:paraId="138B9D87" w14:textId="77777777" w:rsidR="006D6DE3" w:rsidRPr="0015503B" w:rsidRDefault="006D6DE3" w:rsidP="00BB3BFB">
            <w:pPr>
              <w:spacing w:after="160" w:line="276" w:lineRule="auto"/>
              <w:ind w:left="360"/>
              <w:contextualSpacing/>
              <w:rPr>
                <w:i/>
                <w:iCs/>
                <w:color w:val="auto"/>
              </w:rPr>
            </w:pPr>
          </w:p>
          <w:p w14:paraId="2EB93D14" w14:textId="3D2019D4" w:rsidR="006D6DE3" w:rsidRPr="0015503B" w:rsidRDefault="006D6DE3" w:rsidP="00BB3BFB">
            <w:pPr>
              <w:spacing w:after="160" w:line="276" w:lineRule="auto"/>
              <w:ind w:left="360"/>
              <w:contextualSpacing/>
              <w:rPr>
                <w:i/>
                <w:iCs/>
                <w:color w:val="auto"/>
              </w:rPr>
            </w:pPr>
            <w:r w:rsidRPr="0015503B">
              <w:rPr>
                <w:i/>
                <w:iCs/>
                <w:color w:val="auto"/>
              </w:rPr>
              <w:t>Hospitals that did not perform any applicable procedures on</w:t>
            </w:r>
            <w:r w:rsidRPr="0015503B">
              <w:rPr>
                <w:i/>
                <w:color w:val="auto"/>
              </w:rPr>
              <w:t xml:space="preserve"> patients 13 years and older during the reporting period should select “not applicable; pediatric patients only.” </w:t>
            </w:r>
            <w:r w:rsidRPr="0015503B">
              <w:rPr>
                <w:rFonts w:cs="Arial"/>
                <w:i/>
                <w:snapToGrid w:val="0"/>
                <w:color w:val="auto"/>
              </w:rPr>
              <w:t>The hospital will be scored as “Does Not Apply.”</w:t>
            </w:r>
          </w:p>
        </w:tc>
        <w:tc>
          <w:tcPr>
            <w:tcW w:w="20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0DD7AC" w14:textId="77777777" w:rsidR="002458CA" w:rsidRPr="0015503B" w:rsidRDefault="002458CA" w:rsidP="002458CA">
            <w:pPr>
              <w:pStyle w:val="ListParagraph"/>
              <w:numPr>
                <w:ilvl w:val="0"/>
                <w:numId w:val="118"/>
              </w:numPr>
              <w:spacing w:line="276" w:lineRule="auto"/>
              <w:rPr>
                <w:iCs/>
                <w:color w:val="auto"/>
              </w:rPr>
            </w:pPr>
            <w:r w:rsidRPr="0015503B">
              <w:rPr>
                <w:iCs/>
                <w:color w:val="auto"/>
              </w:rPr>
              <w:t>Yes</w:t>
            </w:r>
          </w:p>
          <w:p w14:paraId="0BE4ECA4" w14:textId="77777777" w:rsidR="002458CA" w:rsidRPr="0015503B" w:rsidRDefault="002458CA" w:rsidP="002458CA">
            <w:pPr>
              <w:pStyle w:val="ListParagraph"/>
              <w:numPr>
                <w:ilvl w:val="0"/>
                <w:numId w:val="118"/>
              </w:numPr>
              <w:spacing w:line="276" w:lineRule="auto"/>
              <w:rPr>
                <w:iCs/>
                <w:color w:val="auto"/>
              </w:rPr>
            </w:pPr>
            <w:r w:rsidRPr="0015503B">
              <w:rPr>
                <w:iCs/>
                <w:color w:val="auto"/>
              </w:rPr>
              <w:t>No</w:t>
            </w:r>
          </w:p>
          <w:p w14:paraId="46E4152C" w14:textId="3E52DC94" w:rsidR="006D6DE3" w:rsidRPr="0015503B" w:rsidRDefault="002458CA" w:rsidP="002458CA">
            <w:pPr>
              <w:pStyle w:val="ListParagraph"/>
              <w:numPr>
                <w:ilvl w:val="0"/>
                <w:numId w:val="118"/>
              </w:numPr>
              <w:spacing w:line="276" w:lineRule="auto"/>
              <w:rPr>
                <w:iCs/>
                <w:color w:val="auto"/>
              </w:rPr>
            </w:pPr>
            <w:r w:rsidRPr="0015503B">
              <w:rPr>
                <w:iCs/>
                <w:color w:val="auto"/>
              </w:rPr>
              <w:t>Not applicable; pediatric patients only</w:t>
            </w:r>
          </w:p>
        </w:tc>
        <w:tc>
          <w:tcPr>
            <w:tcW w:w="21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6906C1" w14:textId="5BE3A2A9" w:rsidR="006D6DE3" w:rsidRPr="00A4445D" w:rsidRDefault="006D6DE3" w:rsidP="00073419">
            <w:pPr>
              <w:rPr>
                <w:rFonts w:cs="Arial"/>
                <w:color w:val="C00000"/>
              </w:rPr>
            </w:pPr>
            <w:r w:rsidRPr="00A4445D">
              <w:rPr>
                <w:rFonts w:cs="Arial"/>
                <w:color w:val="C00000"/>
              </w:rPr>
              <w:t>Hospital staffing schedule (with hours indicated) for the latest 3 months prior to Survey submission and the ACLS certification documentation for certified staff on the schedule</w:t>
            </w:r>
          </w:p>
        </w:tc>
        <w:tc>
          <w:tcPr>
            <w:tcW w:w="19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34CF76" w14:textId="77777777" w:rsidR="006D6DE3" w:rsidRPr="00A4445D" w:rsidRDefault="006D6DE3" w:rsidP="00073419">
            <w:pPr>
              <w:spacing w:after="160" w:line="259" w:lineRule="auto"/>
              <w:rPr>
                <w:rFonts w:eastAsiaTheme="minorHAnsi" w:cs="Arial"/>
                <w:i/>
              </w:rPr>
            </w:pPr>
          </w:p>
        </w:tc>
      </w:tr>
      <w:tr w:rsidR="006D6DE3" w:rsidRPr="00A4445D" w14:paraId="25876F34" w14:textId="77777777" w:rsidTr="009578C4">
        <w:trPr>
          <w:trHeight w:val="1329"/>
          <w:jc w:val="center"/>
        </w:trPr>
        <w:tc>
          <w:tcPr>
            <w:tcW w:w="485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35DE3DD" w14:textId="60C1CF04" w:rsidR="00783077" w:rsidRPr="00783077" w:rsidRDefault="00783077" w:rsidP="00783077">
            <w:pPr>
              <w:numPr>
                <w:ilvl w:val="0"/>
                <w:numId w:val="38"/>
              </w:numPr>
              <w:spacing w:line="276" w:lineRule="auto"/>
              <w:contextualSpacing/>
              <w:rPr>
                <w:color w:val="auto"/>
              </w:rPr>
            </w:pPr>
            <w:r w:rsidRPr="00783077">
              <w:rPr>
                <w:color w:val="auto"/>
              </w:rPr>
              <w:t xml:space="preserve">Is there a Pediatric Advanced Life Support (PALS) trained clinician, as well as a second clinician (regardless of PALS training), present </w:t>
            </w:r>
            <w:proofErr w:type="gramStart"/>
            <w:r w:rsidRPr="00783077">
              <w:rPr>
                <w:color w:val="auto"/>
              </w:rPr>
              <w:t>at all times</w:t>
            </w:r>
            <w:proofErr w:type="gramEnd"/>
            <w:r w:rsidRPr="00783077">
              <w:rPr>
                <w:color w:val="auto"/>
              </w:rPr>
              <w:t xml:space="preserve"> and immediately available in the building while a pediatric patient (infant through 12 years) is present in the hospital outpatient department?</w:t>
            </w:r>
          </w:p>
          <w:p w14:paraId="23FB75F2" w14:textId="77777777" w:rsidR="00783077" w:rsidRPr="00783077" w:rsidRDefault="00783077" w:rsidP="00783077">
            <w:pPr>
              <w:spacing w:line="276" w:lineRule="auto"/>
              <w:ind w:left="360"/>
              <w:contextualSpacing/>
              <w:rPr>
                <w:color w:val="auto"/>
              </w:rPr>
            </w:pPr>
          </w:p>
          <w:p w14:paraId="00E88488" w14:textId="77777777" w:rsidR="00783077" w:rsidRPr="00783077" w:rsidRDefault="00783077" w:rsidP="00783077">
            <w:pPr>
              <w:spacing w:line="276" w:lineRule="auto"/>
              <w:ind w:left="360"/>
              <w:contextualSpacing/>
              <w:rPr>
                <w:i/>
                <w:iCs/>
                <w:color w:val="auto"/>
              </w:rPr>
            </w:pPr>
            <w:r w:rsidRPr="00783077">
              <w:rPr>
                <w:i/>
                <w:iCs/>
                <w:color w:val="auto"/>
              </w:rPr>
              <w:t>Hospitals with more than one hospital outpatient department, including a surgery center or free-standing hospital outpatient department, should respond based on the least intensively staffed location.</w:t>
            </w:r>
          </w:p>
          <w:p w14:paraId="7331110C" w14:textId="77777777" w:rsidR="00783077" w:rsidRPr="00783077" w:rsidRDefault="00783077" w:rsidP="00783077">
            <w:pPr>
              <w:spacing w:line="276" w:lineRule="auto"/>
              <w:ind w:left="360"/>
              <w:contextualSpacing/>
              <w:rPr>
                <w:color w:val="auto"/>
              </w:rPr>
            </w:pPr>
          </w:p>
          <w:p w14:paraId="5D3387F3" w14:textId="77777777" w:rsidR="00783077" w:rsidRPr="0015503B" w:rsidRDefault="00783077" w:rsidP="00783077">
            <w:pPr>
              <w:spacing w:line="276" w:lineRule="auto"/>
              <w:ind w:left="360"/>
              <w:contextualSpacing/>
              <w:rPr>
                <w:i/>
                <w:iCs/>
                <w:color w:val="auto"/>
              </w:rPr>
            </w:pPr>
            <w:r w:rsidRPr="00783077">
              <w:rPr>
                <w:i/>
                <w:iCs/>
                <w:color w:val="auto"/>
              </w:rPr>
              <w:lastRenderedPageBreak/>
              <w:t>Hospitals should report on all hospital outpatient departments or areas of the hospital that perform the outpatient procedures listed in Section 9C and that share the hospital’s license or CCN.</w:t>
            </w:r>
          </w:p>
          <w:p w14:paraId="3E937389" w14:textId="77777777" w:rsidR="00783077" w:rsidRPr="0015503B" w:rsidRDefault="00783077" w:rsidP="00783077">
            <w:pPr>
              <w:spacing w:line="276" w:lineRule="auto"/>
              <w:ind w:left="360"/>
              <w:contextualSpacing/>
              <w:rPr>
                <w:i/>
                <w:iCs/>
                <w:color w:val="auto"/>
              </w:rPr>
            </w:pPr>
          </w:p>
          <w:p w14:paraId="25ADAFB5" w14:textId="1CF35869" w:rsidR="006D6DE3" w:rsidRPr="00783077" w:rsidRDefault="00783077" w:rsidP="00783077">
            <w:pPr>
              <w:spacing w:line="276" w:lineRule="auto"/>
              <w:ind w:left="360"/>
              <w:contextualSpacing/>
              <w:rPr>
                <w:i/>
                <w:iCs/>
                <w:color w:val="auto"/>
              </w:rPr>
            </w:pPr>
            <w:r w:rsidRPr="0015503B">
              <w:rPr>
                <w:i/>
                <w:iCs/>
                <w:color w:val="auto"/>
              </w:rPr>
              <w:t>Hospitals that did not perform any applicable procedures on</w:t>
            </w:r>
            <w:r w:rsidRPr="0015503B">
              <w:rPr>
                <w:i/>
                <w:color w:val="auto"/>
              </w:rPr>
              <w:t xml:space="preserve"> pediatric patients (infant through 12 years) during the reporting period, regardless of the presence of clinicians trained in PALS,</w:t>
            </w:r>
            <w:r w:rsidRPr="0015503B" w:rsidDel="00AB06F3">
              <w:rPr>
                <w:i/>
                <w:color w:val="auto"/>
              </w:rPr>
              <w:t xml:space="preserve"> </w:t>
            </w:r>
            <w:r w:rsidRPr="0015503B">
              <w:rPr>
                <w:i/>
                <w:color w:val="auto"/>
              </w:rPr>
              <w:t xml:space="preserve">should select “not applicable; adult patients only.” </w:t>
            </w:r>
            <w:r w:rsidRPr="0015503B">
              <w:rPr>
                <w:rFonts w:cs="Arial"/>
                <w:i/>
                <w:snapToGrid w:val="0"/>
                <w:color w:val="auto"/>
              </w:rPr>
              <w:t>The hospital will be scored as “Does Not Apply.”</w:t>
            </w:r>
          </w:p>
        </w:tc>
        <w:tc>
          <w:tcPr>
            <w:tcW w:w="20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5B3AD6" w14:textId="77777777" w:rsidR="0015503B" w:rsidRPr="0015503B" w:rsidRDefault="0015503B" w:rsidP="0015503B">
            <w:pPr>
              <w:numPr>
                <w:ilvl w:val="0"/>
                <w:numId w:val="119"/>
              </w:numPr>
              <w:rPr>
                <w:rFonts w:cs="Arial"/>
                <w:iCs/>
                <w:color w:val="auto"/>
              </w:rPr>
            </w:pPr>
            <w:r w:rsidRPr="0015503B">
              <w:rPr>
                <w:rFonts w:cs="Arial"/>
                <w:iCs/>
                <w:color w:val="auto"/>
              </w:rPr>
              <w:lastRenderedPageBreak/>
              <w:t>Yes</w:t>
            </w:r>
          </w:p>
          <w:p w14:paraId="2E905FB6" w14:textId="77777777" w:rsidR="0015503B" w:rsidRPr="0015503B" w:rsidRDefault="0015503B" w:rsidP="0015503B">
            <w:pPr>
              <w:numPr>
                <w:ilvl w:val="0"/>
                <w:numId w:val="119"/>
              </w:numPr>
              <w:rPr>
                <w:rFonts w:cs="Arial"/>
                <w:iCs/>
                <w:color w:val="auto"/>
              </w:rPr>
            </w:pPr>
            <w:r w:rsidRPr="0015503B">
              <w:rPr>
                <w:rFonts w:cs="Arial"/>
                <w:iCs/>
                <w:color w:val="auto"/>
              </w:rPr>
              <w:t>No</w:t>
            </w:r>
          </w:p>
          <w:p w14:paraId="64E8E78E" w14:textId="42C5851C" w:rsidR="006D6DE3" w:rsidRPr="0015503B" w:rsidRDefault="0015503B" w:rsidP="0015503B">
            <w:pPr>
              <w:numPr>
                <w:ilvl w:val="0"/>
                <w:numId w:val="119"/>
              </w:numPr>
              <w:rPr>
                <w:rFonts w:cs="Arial"/>
                <w:iCs/>
                <w:color w:val="C00000"/>
              </w:rPr>
            </w:pPr>
            <w:r w:rsidRPr="0015503B">
              <w:rPr>
                <w:rFonts w:cs="Arial"/>
                <w:iCs/>
                <w:color w:val="auto"/>
              </w:rPr>
              <w:t>Not applicable; adult patients only</w:t>
            </w:r>
          </w:p>
        </w:tc>
        <w:tc>
          <w:tcPr>
            <w:tcW w:w="21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3A8BEC" w14:textId="4C43ED06" w:rsidR="006D6DE3" w:rsidRPr="00A4445D" w:rsidRDefault="006D6DE3" w:rsidP="00073419">
            <w:pPr>
              <w:rPr>
                <w:rFonts w:cs="Arial"/>
                <w:color w:val="C00000"/>
              </w:rPr>
            </w:pPr>
            <w:r w:rsidRPr="00A4445D">
              <w:rPr>
                <w:rFonts w:cs="Arial"/>
                <w:color w:val="C00000"/>
              </w:rPr>
              <w:t>Hospital staffing schedule (with hours indicated) for the latest 3 months prior to Survey submission and the PALS certification documentation for certified staff on the schedule</w:t>
            </w:r>
          </w:p>
        </w:tc>
        <w:tc>
          <w:tcPr>
            <w:tcW w:w="19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16960E" w14:textId="77777777" w:rsidR="006D6DE3" w:rsidRPr="00A4445D" w:rsidRDefault="006D6DE3" w:rsidP="00073419">
            <w:pPr>
              <w:rPr>
                <w:rFonts w:cs="Arial"/>
                <w:i/>
              </w:rPr>
            </w:pPr>
          </w:p>
        </w:tc>
      </w:tr>
      <w:bookmarkEnd w:id="75"/>
    </w:tbl>
    <w:p w14:paraId="0A87ED04" w14:textId="5769C171" w:rsidR="00267A10" w:rsidRPr="00A4445D" w:rsidRDefault="00267A10" w:rsidP="001D2A93">
      <w:pPr>
        <w:rPr>
          <w:rFonts w:cs="Arial"/>
          <w:sz w:val="20"/>
          <w:szCs w:val="20"/>
        </w:rPr>
      </w:pPr>
    </w:p>
    <w:p w14:paraId="0F2EF208" w14:textId="77777777" w:rsidR="00267A10" w:rsidRPr="00A4445D" w:rsidRDefault="00267A10">
      <w:pPr>
        <w:rPr>
          <w:rFonts w:cs="Arial"/>
          <w:sz w:val="20"/>
          <w:szCs w:val="20"/>
        </w:rPr>
      </w:pPr>
      <w:r w:rsidRPr="00A4445D">
        <w:rPr>
          <w:rFonts w:cs="Arial"/>
          <w:sz w:val="20"/>
          <w:szCs w:val="20"/>
        </w:rPr>
        <w:br w:type="page"/>
      </w:r>
    </w:p>
    <w:p w14:paraId="20970F8A" w14:textId="176B45FB" w:rsidR="00267A10" w:rsidRPr="00A4445D" w:rsidRDefault="00267A10" w:rsidP="00793EDC">
      <w:pPr>
        <w:pStyle w:val="Heading2"/>
      </w:pPr>
      <w:bookmarkStart w:id="78" w:name="_Toc164867651"/>
      <w:r w:rsidRPr="00A4445D">
        <w:rPr>
          <w:rStyle w:val="Heading2Char"/>
          <w:caps/>
        </w:rPr>
        <w:lastRenderedPageBreak/>
        <w:t xml:space="preserve">Section </w:t>
      </w:r>
      <w:r w:rsidR="009A7F7A" w:rsidRPr="00A4445D">
        <w:rPr>
          <w:rStyle w:val="Heading2Char"/>
          <w:caps/>
        </w:rPr>
        <w:t>9</w:t>
      </w:r>
      <w:r w:rsidRPr="00A4445D">
        <w:rPr>
          <w:rStyle w:val="Heading2Char"/>
          <w:caps/>
        </w:rPr>
        <w:t>C: Volumes of Procedures</w:t>
      </w:r>
      <w:bookmarkEnd w:id="78"/>
      <w:r w:rsidRPr="00A4445D">
        <w:t xml:space="preserve"> </w:t>
      </w:r>
    </w:p>
    <w:p w14:paraId="098E73F4" w14:textId="51829DF2" w:rsidR="00CA0834" w:rsidRPr="00A4445D" w:rsidRDefault="00CA0834" w:rsidP="00CA0834">
      <w:pPr>
        <w:rPr>
          <w:rFonts w:cs="Arial"/>
          <w:sz w:val="20"/>
          <w:szCs w:val="20"/>
        </w:rPr>
      </w:pPr>
      <w:r w:rsidRPr="00A4445D">
        <w:rPr>
          <w:rFonts w:cs="Arial"/>
          <w:sz w:val="20"/>
          <w:szCs w:val="20"/>
        </w:rPr>
        <w:t xml:space="preserve">Use </w:t>
      </w:r>
      <w:r w:rsidRPr="00A4445D">
        <w:rPr>
          <w:rFonts w:cs="Arial"/>
          <w:b/>
          <w:i/>
          <w:sz w:val="20"/>
          <w:szCs w:val="20"/>
        </w:rPr>
        <w:t>only</w:t>
      </w:r>
      <w:r w:rsidRPr="00A4445D">
        <w:rPr>
          <w:rFonts w:cs="Arial"/>
          <w:sz w:val="20"/>
          <w:szCs w:val="20"/>
        </w:rPr>
        <w:t xml:space="preserve"> those CPT codes listed for each procedure in the</w:t>
      </w:r>
      <w:r w:rsidR="009970F3">
        <w:rPr>
          <w:rFonts w:cs="Arial"/>
          <w:sz w:val="20"/>
          <w:szCs w:val="20"/>
        </w:rPr>
        <w:t xml:space="preserve"> CPT Code Workbook available via</w:t>
      </w:r>
      <w:r w:rsidRPr="00A4445D">
        <w:rPr>
          <w:rFonts w:cs="Arial"/>
          <w:sz w:val="20"/>
          <w:szCs w:val="20"/>
        </w:rPr>
        <w:t xml:space="preserve"> the </w:t>
      </w:r>
      <w:hyperlink r:id="rId69" w:history="1">
        <w:r w:rsidRPr="00A4445D">
          <w:rPr>
            <w:rStyle w:val="Hyperlink"/>
            <w:rFonts w:cs="Arial"/>
            <w:color w:val="595959" w:themeColor="text1" w:themeTint="A6"/>
            <w:sz w:val="20"/>
            <w:szCs w:val="20"/>
          </w:rPr>
          <w:t>Survey Dashboard</w:t>
        </w:r>
      </w:hyperlink>
      <w:r w:rsidRPr="00A4445D">
        <w:rPr>
          <w:rFonts w:cs="Arial"/>
          <w:sz w:val="20"/>
          <w:szCs w:val="20"/>
        </w:rPr>
        <w:t xml:space="preserve">. Maintain copies of the reports your </w:t>
      </w:r>
      <w:r w:rsidR="00DE6F35" w:rsidRPr="00A4445D">
        <w:rPr>
          <w:rFonts w:cs="Arial"/>
          <w:sz w:val="20"/>
          <w:szCs w:val="20"/>
        </w:rPr>
        <w:t>hospital</w:t>
      </w:r>
      <w:r w:rsidRPr="00A4445D">
        <w:rPr>
          <w:rFonts w:cs="Arial"/>
          <w:sz w:val="20"/>
          <w:szCs w:val="20"/>
        </w:rPr>
        <w:t xml:space="preserve"> </w:t>
      </w:r>
      <w:r w:rsidR="00DE6F35" w:rsidRPr="00A4445D">
        <w:rPr>
          <w:rFonts w:cs="Arial"/>
          <w:sz w:val="20"/>
          <w:szCs w:val="20"/>
        </w:rPr>
        <w:t>used</w:t>
      </w:r>
      <w:r w:rsidRPr="00A4445D">
        <w:rPr>
          <w:rFonts w:cs="Arial"/>
          <w:sz w:val="20"/>
          <w:szCs w:val="20"/>
        </w:rPr>
        <w:t xml:space="preserve"> to report on the volume of adult and pediatric procedures during the reporting period.</w:t>
      </w:r>
    </w:p>
    <w:p w14:paraId="31675A06" w14:textId="77777777" w:rsidR="00267A10" w:rsidRPr="002863EB" w:rsidRDefault="00267A10" w:rsidP="001D2A93">
      <w:pPr>
        <w:rPr>
          <w:rFonts w:cs="Arial"/>
        </w:rPr>
      </w:pPr>
    </w:p>
    <w:p w14:paraId="780B7115" w14:textId="2BE261D1" w:rsidR="00D64805" w:rsidRPr="002863EB" w:rsidRDefault="0048021F" w:rsidP="001D2A93">
      <w:pPr>
        <w:rPr>
          <w:rFonts w:cs="Arial"/>
        </w:rPr>
      </w:pPr>
      <w:r w:rsidRPr="002863EB">
        <w:rPr>
          <w:rFonts w:cs="Arial"/>
        </w:rPr>
        <w:br w:type="page"/>
      </w:r>
    </w:p>
    <w:p w14:paraId="3827F7C0" w14:textId="3FA0136E" w:rsidR="000C24DB" w:rsidRPr="00A4445D" w:rsidRDefault="00131943" w:rsidP="00793EDC">
      <w:pPr>
        <w:pStyle w:val="Heading2"/>
      </w:pPr>
      <w:bookmarkStart w:id="79" w:name="_Toc164867652"/>
      <w:r w:rsidRPr="00A4445D">
        <w:lastRenderedPageBreak/>
        <w:t xml:space="preserve">Section </w:t>
      </w:r>
      <w:r w:rsidR="009A7F7A" w:rsidRPr="00A4445D">
        <w:t>9</w:t>
      </w:r>
      <w:r w:rsidRPr="00A4445D">
        <w:t xml:space="preserve">D: </w:t>
      </w:r>
      <w:r w:rsidR="000C24DB" w:rsidRPr="00A4445D">
        <w:t>Safety of Procedures</w:t>
      </w:r>
      <w:r w:rsidR="009D1C35" w:rsidRPr="00A4445D">
        <w:t xml:space="preserve"> - </w:t>
      </w:r>
      <w:bookmarkStart w:id="80" w:name="_Toc128662013"/>
      <w:r w:rsidR="009D1C35" w:rsidRPr="00A4445D">
        <w:t>Safe Surgery Checklist for Adult and Pediatric Outpatient Procedures</w:t>
      </w:r>
      <w:bookmarkEnd w:id="80"/>
      <w:bookmarkEnd w:id="79"/>
    </w:p>
    <w:p w14:paraId="793BAF30" w14:textId="6E544D5D" w:rsidR="00073419" w:rsidRPr="003D2F95" w:rsidRDefault="00073419" w:rsidP="00073419">
      <w:pPr>
        <w:rPr>
          <w:rFonts w:cs="Arial"/>
          <w:color w:val="auto"/>
          <w:sz w:val="20"/>
          <w:szCs w:val="20"/>
          <w:u w:val="single"/>
        </w:rPr>
      </w:pPr>
      <w:r w:rsidRPr="003D2F95">
        <w:rPr>
          <w:rFonts w:cs="Arial"/>
          <w:color w:val="auto"/>
          <w:sz w:val="20"/>
          <w:szCs w:val="20"/>
        </w:rPr>
        <w:t xml:space="preserve">The types of documentation you should include in this binder are provided below. </w:t>
      </w:r>
      <w:r w:rsidR="0033033E" w:rsidRPr="003D2F95">
        <w:rPr>
          <w:rFonts w:cs="Arial"/>
          <w:color w:val="auto"/>
          <w:sz w:val="20"/>
          <w:szCs w:val="20"/>
          <w:u w:val="single"/>
        </w:rPr>
        <w:t>Ensure that each document is 1) dated according to the reporting period for this subsection, 2) labeled, and 3) each page is numbered.</w:t>
      </w:r>
      <w:r w:rsidR="0033033E" w:rsidRPr="003D2F95">
        <w:rPr>
          <w:rFonts w:cs="Arial"/>
          <w:color w:val="auto"/>
          <w:sz w:val="20"/>
          <w:szCs w:val="20"/>
        </w:rPr>
        <w:t xml:space="preserve"> </w:t>
      </w:r>
      <w:r w:rsidR="00760604" w:rsidRPr="00D304E0">
        <w:rPr>
          <w:rFonts w:cs="Arial"/>
          <w:color w:val="auto"/>
          <w:sz w:val="20"/>
          <w:szCs w:val="20"/>
        </w:rPr>
        <w:t>Indicate the Source and applicable page number(s) used in the Source column</w:t>
      </w:r>
      <w:r w:rsidR="00760604">
        <w:rPr>
          <w:rFonts w:cs="Arial"/>
          <w:color w:val="auto"/>
          <w:sz w:val="20"/>
          <w:szCs w:val="20"/>
        </w:rPr>
        <w:t>.</w:t>
      </w:r>
    </w:p>
    <w:p w14:paraId="0864E54F" w14:textId="21BDAA2B" w:rsidR="001D2A93" w:rsidRPr="00A4445D" w:rsidRDefault="001D2A93" w:rsidP="001D2A93">
      <w:pPr>
        <w:rPr>
          <w:rFonts w:cs="Arial"/>
          <w:sz w:val="20"/>
          <w:szCs w:val="20"/>
        </w:rPr>
      </w:pPr>
    </w:p>
    <w:tbl>
      <w:tblPr>
        <w:tblStyle w:val="TableGrid"/>
        <w:tblW w:w="11023" w:type="dxa"/>
        <w:tblInd w:w="-545" w:type="dxa"/>
        <w:tblLayout w:type="fixed"/>
        <w:tblCellMar>
          <w:top w:w="86" w:type="dxa"/>
          <w:left w:w="86" w:type="dxa"/>
          <w:bottom w:w="86" w:type="dxa"/>
          <w:right w:w="86" w:type="dxa"/>
        </w:tblCellMar>
        <w:tblLook w:val="04A0" w:firstRow="1" w:lastRow="0" w:firstColumn="1" w:lastColumn="0" w:noHBand="0" w:noVBand="1"/>
      </w:tblPr>
      <w:tblGrid>
        <w:gridCol w:w="4464"/>
        <w:gridCol w:w="36"/>
        <w:gridCol w:w="2268"/>
        <w:gridCol w:w="72"/>
        <w:gridCol w:w="2160"/>
        <w:gridCol w:w="16"/>
        <w:gridCol w:w="2007"/>
      </w:tblGrid>
      <w:tr w:rsidR="00F15AB1" w:rsidRPr="00A4445D" w14:paraId="7A972128" w14:textId="77777777" w:rsidTr="00F15AB1">
        <w:trPr>
          <w:trHeight w:val="553"/>
          <w:tblHeader/>
        </w:trPr>
        <w:tc>
          <w:tcPr>
            <w:tcW w:w="4464"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5036188" w14:textId="604CE64E" w:rsidR="00DD7BFF" w:rsidRPr="00A4445D" w:rsidRDefault="00DD7BFF" w:rsidP="00866606">
            <w:pPr>
              <w:spacing w:after="160" w:line="259" w:lineRule="auto"/>
              <w:rPr>
                <w:rFonts w:eastAsiaTheme="minorHAnsi" w:cs="Arial"/>
                <w:b/>
              </w:rPr>
            </w:pPr>
            <w:r w:rsidRPr="00A4445D">
              <w:rPr>
                <w:rFonts w:cs="Arial"/>
                <w:b/>
                <w:color w:val="FFFFFF" w:themeColor="background1"/>
              </w:rPr>
              <w:t>S</w:t>
            </w:r>
            <w:r>
              <w:rPr>
                <w:rFonts w:cs="Arial"/>
                <w:b/>
                <w:color w:val="FFFFFF" w:themeColor="background1"/>
              </w:rPr>
              <w:t>urvey Question</w:t>
            </w:r>
          </w:p>
        </w:tc>
        <w:tc>
          <w:tcPr>
            <w:tcW w:w="2304" w:type="dxa"/>
            <w:gridSpan w:val="2"/>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77752ECD" w14:textId="3E4D00B1" w:rsidR="00DD7BFF" w:rsidRPr="00A4445D" w:rsidRDefault="00DD7BFF" w:rsidP="00DD7BFF">
            <w:pPr>
              <w:spacing w:after="160" w:line="259" w:lineRule="auto"/>
              <w:rPr>
                <w:rFonts w:cs="Arial"/>
                <w:b/>
                <w:color w:val="FFFFFF" w:themeColor="background1"/>
              </w:rPr>
            </w:pPr>
            <w:r>
              <w:rPr>
                <w:rFonts w:cs="Arial"/>
                <w:b/>
                <w:color w:val="FFFFFF" w:themeColor="background1"/>
              </w:rPr>
              <w:t>Response</w:t>
            </w:r>
          </w:p>
        </w:tc>
        <w:tc>
          <w:tcPr>
            <w:tcW w:w="2248" w:type="dxa"/>
            <w:gridSpan w:val="3"/>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6DC15793" w14:textId="00FC0EB8" w:rsidR="00DD7BFF" w:rsidRPr="00A4445D" w:rsidRDefault="00DD7BFF" w:rsidP="00866606">
            <w:pPr>
              <w:spacing w:after="160" w:line="259" w:lineRule="auto"/>
              <w:rPr>
                <w:rFonts w:eastAsiaTheme="minorHAnsi" w:cs="Arial"/>
                <w:b/>
              </w:rPr>
            </w:pPr>
            <w:r>
              <w:rPr>
                <w:rFonts w:cs="Arial"/>
                <w:b/>
                <w:color w:val="FFFFFF" w:themeColor="background1"/>
              </w:rPr>
              <w:t>Required Documentation</w:t>
            </w:r>
          </w:p>
        </w:tc>
        <w:tc>
          <w:tcPr>
            <w:tcW w:w="2007"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2D4992F2" w14:textId="52B50601" w:rsidR="00DD7BFF" w:rsidRPr="00A4445D" w:rsidRDefault="00DD7BFF" w:rsidP="00866606">
            <w:pPr>
              <w:spacing w:after="160" w:line="259" w:lineRule="auto"/>
              <w:rPr>
                <w:rFonts w:eastAsiaTheme="minorHAnsi" w:cs="Arial"/>
                <w:b/>
                <w:color w:val="FFFFFF" w:themeColor="background1"/>
              </w:rPr>
            </w:pPr>
            <w:r>
              <w:rPr>
                <w:rFonts w:cs="Arial"/>
                <w:b/>
                <w:color w:val="FFFFFF" w:themeColor="background1"/>
              </w:rPr>
              <w:t>Source</w:t>
            </w:r>
          </w:p>
        </w:tc>
      </w:tr>
      <w:tr w:rsidR="00F15AB1" w:rsidRPr="00A4445D" w14:paraId="63D0A0CB" w14:textId="77777777" w:rsidTr="00F15AB1">
        <w:trPr>
          <w:trHeight w:val="1329"/>
        </w:trPr>
        <w:tc>
          <w:tcPr>
            <w:tcW w:w="4464" w:type="dxa"/>
            <w:vAlign w:val="center"/>
          </w:tcPr>
          <w:p w14:paraId="16431E90" w14:textId="212D1053" w:rsidR="00181A30" w:rsidRPr="00667535" w:rsidRDefault="00181A30" w:rsidP="00667535">
            <w:pPr>
              <w:pStyle w:val="ListParagraph"/>
              <w:numPr>
                <w:ilvl w:val="0"/>
                <w:numId w:val="120"/>
              </w:numPr>
              <w:rPr>
                <w:rFonts w:cs="Arial"/>
                <w:b/>
                <w:color w:val="auto"/>
              </w:rPr>
            </w:pPr>
            <w:r w:rsidRPr="00667535">
              <w:rPr>
                <w:color w:val="auto"/>
              </w:rPr>
              <w:t>What is the latest 12-month reporting period for which your hospital is submitting responses to questions #1-9? 12-month reporting period ending:</w:t>
            </w:r>
          </w:p>
        </w:tc>
        <w:tc>
          <w:tcPr>
            <w:tcW w:w="2304" w:type="dxa"/>
            <w:gridSpan w:val="2"/>
            <w:vAlign w:val="center"/>
          </w:tcPr>
          <w:p w14:paraId="58D7F55A" w14:textId="77777777" w:rsidR="00181A30" w:rsidRPr="00667535" w:rsidRDefault="00181A30" w:rsidP="00667535">
            <w:pPr>
              <w:jc w:val="center"/>
              <w:rPr>
                <w:rFonts w:cs="Arial"/>
                <w:iCs/>
                <w:snapToGrid w:val="0"/>
                <w:color w:val="auto"/>
              </w:rPr>
            </w:pPr>
            <w:r w:rsidRPr="00667535">
              <w:rPr>
                <w:rFonts w:cs="Arial"/>
                <w:i/>
                <w:snapToGrid w:val="0"/>
                <w:color w:val="auto"/>
              </w:rPr>
              <w:t>______</w:t>
            </w:r>
          </w:p>
          <w:p w14:paraId="3CF88B9E" w14:textId="6FEC562F" w:rsidR="00181A30" w:rsidRPr="00667535" w:rsidRDefault="00181A30" w:rsidP="00667535">
            <w:pPr>
              <w:jc w:val="center"/>
              <w:rPr>
                <w:rFonts w:cs="Arial"/>
                <w:color w:val="auto"/>
              </w:rPr>
            </w:pPr>
            <w:r w:rsidRPr="00667535">
              <w:rPr>
                <w:rFonts w:cs="Arial"/>
                <w:i/>
                <w:snapToGrid w:val="0"/>
                <w:color w:val="auto"/>
                <w:sz w:val="16"/>
                <w:szCs w:val="16"/>
              </w:rPr>
              <w:t>Format: Month/Year</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F836A2" w14:textId="0407DEBC" w:rsidR="00181A30" w:rsidRPr="00A4445D" w:rsidRDefault="00181A30" w:rsidP="00181A30">
            <w:pPr>
              <w:rPr>
                <w:rFonts w:cs="Arial"/>
                <w:color w:val="C00000"/>
              </w:rPr>
            </w:pPr>
            <w:r w:rsidRPr="00A4445D">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54AF29" w14:textId="77777777" w:rsidR="00181A30" w:rsidRPr="00A4445D" w:rsidRDefault="00181A30" w:rsidP="00181A30">
            <w:pPr>
              <w:rPr>
                <w:rFonts w:cs="Arial"/>
                <w:i/>
              </w:rPr>
            </w:pPr>
          </w:p>
        </w:tc>
      </w:tr>
      <w:tr w:rsidR="00F15AB1" w:rsidRPr="00A4445D" w14:paraId="28A12D64" w14:textId="77777777" w:rsidTr="00F15AB1">
        <w:trPr>
          <w:trHeight w:val="1329"/>
        </w:trPr>
        <w:tc>
          <w:tcPr>
            <w:tcW w:w="4464" w:type="dxa"/>
            <w:vAlign w:val="center"/>
          </w:tcPr>
          <w:p w14:paraId="6E48FA68" w14:textId="77777777" w:rsidR="00181A30" w:rsidRPr="00667535" w:rsidRDefault="00181A30" w:rsidP="00181A30">
            <w:pPr>
              <w:pStyle w:val="ListParagraph"/>
              <w:numPr>
                <w:ilvl w:val="0"/>
                <w:numId w:val="120"/>
              </w:numPr>
              <w:rPr>
                <w:color w:val="auto"/>
              </w:rPr>
            </w:pPr>
            <w:r w:rsidRPr="00667535">
              <w:rPr>
                <w:color w:val="auto"/>
              </w:rPr>
              <w:t xml:space="preserve">Does your hospital utilize a safe surgery checklist on </w:t>
            </w:r>
            <w:r w:rsidRPr="00667535">
              <w:rPr>
                <w:color w:val="auto"/>
                <w:u w:val="single"/>
              </w:rPr>
              <w:t>every</w:t>
            </w:r>
            <w:r w:rsidRPr="00667535">
              <w:rPr>
                <w:color w:val="auto"/>
              </w:rPr>
              <w:t xml:space="preserve"> patient, </w:t>
            </w:r>
            <w:r w:rsidRPr="00667535">
              <w:rPr>
                <w:color w:val="auto"/>
                <w:u w:val="single"/>
              </w:rPr>
              <w:t>every</w:t>
            </w:r>
            <w:r w:rsidRPr="00667535">
              <w:rPr>
                <w:color w:val="auto"/>
              </w:rPr>
              <w:t xml:space="preserve"> time one of the applicable procedures in Section 9C is performed?</w:t>
            </w:r>
          </w:p>
          <w:p w14:paraId="00BB55A1" w14:textId="77777777" w:rsidR="00181A30" w:rsidRPr="00667535" w:rsidRDefault="00181A30" w:rsidP="00181A30">
            <w:pPr>
              <w:pStyle w:val="ListParagraph"/>
              <w:ind w:left="360"/>
              <w:rPr>
                <w:i/>
                <w:iCs/>
                <w:color w:val="auto"/>
              </w:rPr>
            </w:pPr>
          </w:p>
          <w:p w14:paraId="2DD0C00E" w14:textId="77777777" w:rsidR="00181A30" w:rsidRPr="00667535" w:rsidRDefault="00181A30" w:rsidP="00181A30">
            <w:pPr>
              <w:ind w:left="360"/>
              <w:contextualSpacing/>
              <w:rPr>
                <w:color w:val="auto"/>
              </w:rPr>
            </w:pPr>
            <w:r w:rsidRPr="00667535">
              <w:rPr>
                <w:i/>
                <w:iCs/>
                <w:color w:val="auto"/>
              </w:rPr>
              <w:t>Hospitals with more than one hospital outpatient department, including a surgery center or free-standing hospital outpatient department, should respond based on the location with the fewest processes in place.</w:t>
            </w:r>
            <w:r w:rsidRPr="00667535">
              <w:rPr>
                <w:color w:val="auto"/>
              </w:rPr>
              <w:t xml:space="preserve"> </w:t>
            </w:r>
          </w:p>
          <w:p w14:paraId="3C64A644" w14:textId="77777777" w:rsidR="00181A30" w:rsidRPr="00667535" w:rsidRDefault="00181A30" w:rsidP="00181A30">
            <w:pPr>
              <w:rPr>
                <w:color w:val="auto"/>
              </w:rPr>
            </w:pPr>
          </w:p>
          <w:p w14:paraId="13DA6A88" w14:textId="7C4B4120" w:rsidR="00181A30" w:rsidRPr="00667535" w:rsidRDefault="00181A30" w:rsidP="001B5A4D">
            <w:pPr>
              <w:ind w:left="360"/>
              <w:rPr>
                <w:rFonts w:cs="Arial"/>
                <w:b/>
                <w:i/>
                <w:iCs/>
                <w:color w:val="auto"/>
              </w:rPr>
            </w:pPr>
            <w:r w:rsidRPr="00667535">
              <w:rPr>
                <w:i/>
                <w:color w:val="auto"/>
              </w:rPr>
              <w:t xml:space="preserve">If “no” to question #2, skip the remaining questions in Section 9D and go to the next subsection. </w:t>
            </w:r>
            <w:r w:rsidRPr="00667535">
              <w:rPr>
                <w:rFonts w:cs="Arial"/>
                <w:i/>
                <w:color w:val="auto"/>
              </w:rPr>
              <w:t>The hospital will be scored as “Limited Achievement.”</w:t>
            </w:r>
          </w:p>
        </w:tc>
        <w:tc>
          <w:tcPr>
            <w:tcW w:w="2304" w:type="dxa"/>
            <w:gridSpan w:val="2"/>
            <w:vAlign w:val="center"/>
          </w:tcPr>
          <w:p w14:paraId="426D3738" w14:textId="77777777" w:rsidR="00FD4589" w:rsidRDefault="00181A30" w:rsidP="00181A30">
            <w:pPr>
              <w:pStyle w:val="ListParagraph"/>
              <w:numPr>
                <w:ilvl w:val="0"/>
                <w:numId w:val="121"/>
              </w:numPr>
              <w:rPr>
                <w:rFonts w:cs="Arial"/>
                <w:iCs/>
                <w:snapToGrid w:val="0"/>
                <w:color w:val="auto"/>
              </w:rPr>
            </w:pPr>
            <w:r w:rsidRPr="00667535">
              <w:rPr>
                <w:rFonts w:cs="Arial"/>
                <w:iCs/>
                <w:snapToGrid w:val="0"/>
                <w:color w:val="auto"/>
              </w:rPr>
              <w:t>Yes</w:t>
            </w:r>
          </w:p>
          <w:p w14:paraId="15CDCE48" w14:textId="3927AEE4" w:rsidR="00181A30" w:rsidRPr="00FD4589" w:rsidRDefault="00181A30" w:rsidP="00181A30">
            <w:pPr>
              <w:pStyle w:val="ListParagraph"/>
              <w:numPr>
                <w:ilvl w:val="0"/>
                <w:numId w:val="121"/>
              </w:numPr>
              <w:rPr>
                <w:rFonts w:cs="Arial"/>
                <w:iCs/>
                <w:snapToGrid w:val="0"/>
                <w:color w:val="auto"/>
              </w:rPr>
            </w:pPr>
            <w:r w:rsidRPr="00FD4589">
              <w:rPr>
                <w:rFonts w:cs="Arial"/>
                <w:iCs/>
                <w:snapToGrid w:val="0"/>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35A7F7" w14:textId="3AFCF849" w:rsidR="00181A30" w:rsidRPr="00A4445D" w:rsidRDefault="00181A30" w:rsidP="00181A30">
            <w:pPr>
              <w:rPr>
                <w:rFonts w:cs="Arial"/>
                <w:color w:val="C00000"/>
              </w:rPr>
            </w:pPr>
            <w:r w:rsidRPr="00A4445D">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799049" w14:textId="77777777" w:rsidR="00181A30" w:rsidRPr="00A4445D" w:rsidRDefault="00181A30" w:rsidP="00181A30">
            <w:pPr>
              <w:rPr>
                <w:rFonts w:cs="Arial"/>
                <w:i/>
              </w:rPr>
            </w:pPr>
          </w:p>
        </w:tc>
      </w:tr>
      <w:tr w:rsidR="00F15AB1" w:rsidRPr="00A4445D" w14:paraId="462676E9" w14:textId="77777777" w:rsidTr="00F15AB1">
        <w:trPr>
          <w:trHeight w:val="1329"/>
        </w:trPr>
        <w:tc>
          <w:tcPr>
            <w:tcW w:w="4464" w:type="dxa"/>
            <w:vAlign w:val="center"/>
          </w:tcPr>
          <w:p w14:paraId="73A9A656" w14:textId="77777777" w:rsidR="00181A30" w:rsidRPr="00667535" w:rsidRDefault="00181A30" w:rsidP="00181A30">
            <w:pPr>
              <w:pStyle w:val="ListParagraph"/>
              <w:numPr>
                <w:ilvl w:val="0"/>
                <w:numId w:val="120"/>
              </w:numPr>
              <w:rPr>
                <w:color w:val="auto"/>
              </w:rPr>
            </w:pPr>
            <w:r w:rsidRPr="00667535">
              <w:rPr>
                <w:b/>
                <w:color w:val="auto"/>
              </w:rPr>
              <w:t>Before the induction of anesthesia</w:t>
            </w:r>
            <w:r w:rsidRPr="00667535">
              <w:rPr>
                <w:bCs/>
                <w:color w:val="auto"/>
              </w:rPr>
              <w:t xml:space="preserve">, is a safe surgery checklist that includes </w:t>
            </w:r>
            <w:r w:rsidRPr="00667535">
              <w:rPr>
                <w:bCs/>
                <w:color w:val="auto"/>
                <w:u w:val="single"/>
              </w:rPr>
              <w:t>all</w:t>
            </w:r>
            <w:r w:rsidRPr="00667535">
              <w:rPr>
                <w:bCs/>
                <w:color w:val="auto"/>
              </w:rPr>
              <w:t xml:space="preserve"> the following elements </w:t>
            </w:r>
            <w:r w:rsidRPr="00667535">
              <w:rPr>
                <w:bCs/>
                <w:color w:val="auto"/>
                <w:u w:val="single"/>
              </w:rPr>
              <w:t>read aloud</w:t>
            </w:r>
            <w:r w:rsidRPr="00667535">
              <w:rPr>
                <w:bCs/>
                <w:color w:val="auto"/>
              </w:rPr>
              <w:t xml:space="preserve"> in the presence of the </w:t>
            </w:r>
            <w:r w:rsidRPr="00667535">
              <w:rPr>
                <w:color w:val="auto"/>
                <w:u w:val="single"/>
              </w:rPr>
              <w:t>anesthesia professional and nursing personnel</w:t>
            </w:r>
            <w:r w:rsidRPr="00667535">
              <w:rPr>
                <w:color w:val="auto"/>
              </w:rPr>
              <w:t xml:space="preserve">: </w:t>
            </w:r>
          </w:p>
          <w:p w14:paraId="4E5F2B00" w14:textId="77777777" w:rsidR="00181A30" w:rsidRPr="00667535" w:rsidRDefault="00181A30" w:rsidP="00181A30">
            <w:pPr>
              <w:pStyle w:val="ListParagraph"/>
              <w:numPr>
                <w:ilvl w:val="0"/>
                <w:numId w:val="29"/>
              </w:numPr>
              <w:ind w:left="720"/>
              <w:rPr>
                <w:color w:val="auto"/>
              </w:rPr>
            </w:pPr>
            <w:r w:rsidRPr="00667535">
              <w:rPr>
                <w:color w:val="auto"/>
              </w:rPr>
              <w:t xml:space="preserve">Patient </w:t>
            </w:r>
            <w:proofErr w:type="gramStart"/>
            <w:r w:rsidRPr="00667535">
              <w:rPr>
                <w:color w:val="auto"/>
              </w:rPr>
              <w:t>ID;</w:t>
            </w:r>
            <w:proofErr w:type="gramEnd"/>
          </w:p>
          <w:p w14:paraId="34017F49" w14:textId="77777777" w:rsidR="00181A30" w:rsidRPr="00667535" w:rsidRDefault="00181A30" w:rsidP="00181A30">
            <w:pPr>
              <w:pStyle w:val="ListParagraph"/>
              <w:numPr>
                <w:ilvl w:val="0"/>
                <w:numId w:val="29"/>
              </w:numPr>
              <w:ind w:left="720"/>
              <w:rPr>
                <w:color w:val="auto"/>
              </w:rPr>
            </w:pPr>
            <w:r w:rsidRPr="00667535">
              <w:rPr>
                <w:color w:val="auto"/>
              </w:rPr>
              <w:t xml:space="preserve">Confirmation of </w:t>
            </w:r>
            <w:proofErr w:type="gramStart"/>
            <w:r w:rsidRPr="00667535">
              <w:rPr>
                <w:color w:val="auto"/>
              </w:rPr>
              <w:t>procedure;</w:t>
            </w:r>
            <w:proofErr w:type="gramEnd"/>
          </w:p>
          <w:p w14:paraId="387CD6A8" w14:textId="77777777" w:rsidR="00181A30" w:rsidRPr="00667535" w:rsidRDefault="00181A30" w:rsidP="00181A30">
            <w:pPr>
              <w:pStyle w:val="ListParagraph"/>
              <w:numPr>
                <w:ilvl w:val="0"/>
                <w:numId w:val="29"/>
              </w:numPr>
              <w:ind w:left="720"/>
              <w:rPr>
                <w:color w:val="auto"/>
              </w:rPr>
            </w:pPr>
            <w:r w:rsidRPr="00667535">
              <w:rPr>
                <w:color w:val="auto"/>
              </w:rPr>
              <w:t xml:space="preserve">Patient </w:t>
            </w:r>
            <w:proofErr w:type="gramStart"/>
            <w:r w:rsidRPr="00667535">
              <w:rPr>
                <w:color w:val="auto"/>
              </w:rPr>
              <w:t>consent;</w:t>
            </w:r>
            <w:proofErr w:type="gramEnd"/>
          </w:p>
          <w:p w14:paraId="2843BB48" w14:textId="77777777" w:rsidR="00181A30" w:rsidRPr="00667535" w:rsidRDefault="00181A30" w:rsidP="00181A30">
            <w:pPr>
              <w:pStyle w:val="ListParagraph"/>
              <w:numPr>
                <w:ilvl w:val="0"/>
                <w:numId w:val="29"/>
              </w:numPr>
              <w:ind w:left="720"/>
              <w:rPr>
                <w:color w:val="auto"/>
              </w:rPr>
            </w:pPr>
            <w:r w:rsidRPr="00667535">
              <w:rPr>
                <w:color w:val="auto"/>
              </w:rPr>
              <w:t xml:space="preserve">Site marked, if </w:t>
            </w:r>
            <w:proofErr w:type="gramStart"/>
            <w:r w:rsidRPr="00667535">
              <w:rPr>
                <w:color w:val="auto"/>
              </w:rPr>
              <w:t>applicable;</w:t>
            </w:r>
            <w:proofErr w:type="gramEnd"/>
          </w:p>
          <w:p w14:paraId="4974813D" w14:textId="77777777" w:rsidR="00181A30" w:rsidRPr="00667535" w:rsidRDefault="00181A30" w:rsidP="00181A30">
            <w:pPr>
              <w:pStyle w:val="ListParagraph"/>
              <w:numPr>
                <w:ilvl w:val="0"/>
                <w:numId w:val="29"/>
              </w:numPr>
              <w:ind w:left="720"/>
              <w:rPr>
                <w:color w:val="auto"/>
              </w:rPr>
            </w:pPr>
            <w:r w:rsidRPr="00667535">
              <w:rPr>
                <w:color w:val="auto"/>
              </w:rPr>
              <w:t xml:space="preserve">Anesthesia/medication </w:t>
            </w:r>
            <w:proofErr w:type="gramStart"/>
            <w:r w:rsidRPr="00667535">
              <w:rPr>
                <w:color w:val="auto"/>
              </w:rPr>
              <w:t>check;</w:t>
            </w:r>
            <w:proofErr w:type="gramEnd"/>
          </w:p>
          <w:p w14:paraId="158ED0F6" w14:textId="77777777" w:rsidR="00181A30" w:rsidRPr="00667535" w:rsidRDefault="00181A30" w:rsidP="00181A30">
            <w:pPr>
              <w:pStyle w:val="ListParagraph"/>
              <w:numPr>
                <w:ilvl w:val="0"/>
                <w:numId w:val="29"/>
              </w:numPr>
              <w:ind w:left="720"/>
              <w:rPr>
                <w:color w:val="auto"/>
              </w:rPr>
            </w:pPr>
            <w:r w:rsidRPr="00667535">
              <w:rPr>
                <w:color w:val="auto"/>
              </w:rPr>
              <w:t xml:space="preserve">Allergies </w:t>
            </w:r>
            <w:proofErr w:type="gramStart"/>
            <w:r w:rsidRPr="00667535">
              <w:rPr>
                <w:color w:val="auto"/>
              </w:rPr>
              <w:t>assessed;</w:t>
            </w:r>
            <w:proofErr w:type="gramEnd"/>
          </w:p>
          <w:p w14:paraId="22F33201" w14:textId="77777777" w:rsidR="00181A30" w:rsidRPr="00667535" w:rsidRDefault="00181A30" w:rsidP="00181A30">
            <w:pPr>
              <w:pStyle w:val="ListParagraph"/>
              <w:numPr>
                <w:ilvl w:val="0"/>
                <w:numId w:val="29"/>
              </w:numPr>
              <w:ind w:left="720"/>
              <w:rPr>
                <w:color w:val="auto"/>
              </w:rPr>
            </w:pPr>
            <w:r w:rsidRPr="00667535">
              <w:rPr>
                <w:color w:val="auto"/>
              </w:rPr>
              <w:t xml:space="preserve">Difficult airway/aspiration </w:t>
            </w:r>
            <w:proofErr w:type="gramStart"/>
            <w:r w:rsidRPr="00667535">
              <w:rPr>
                <w:color w:val="auto"/>
              </w:rPr>
              <w:t>risk;</w:t>
            </w:r>
            <w:proofErr w:type="gramEnd"/>
          </w:p>
          <w:p w14:paraId="66D21286" w14:textId="77777777" w:rsidR="00181A30" w:rsidRPr="00667535" w:rsidRDefault="00181A30" w:rsidP="00181A30">
            <w:pPr>
              <w:pStyle w:val="ListParagraph"/>
              <w:numPr>
                <w:ilvl w:val="0"/>
                <w:numId w:val="29"/>
              </w:numPr>
              <w:ind w:left="720"/>
              <w:rPr>
                <w:rFonts w:cs="Arial"/>
                <w:color w:val="auto"/>
              </w:rPr>
            </w:pPr>
            <w:r w:rsidRPr="00667535">
              <w:rPr>
                <w:color w:val="auto"/>
              </w:rPr>
              <w:t xml:space="preserve">Risk of blood loss </w:t>
            </w:r>
            <w:r w:rsidRPr="00667535">
              <w:rPr>
                <w:rFonts w:cs="Arial"/>
                <w:color w:val="auto"/>
              </w:rPr>
              <w:t>(only applicable if risk of blood loss is &gt;500ml for adults or &gt; 7ml/kg for children); and</w:t>
            </w:r>
          </w:p>
          <w:p w14:paraId="6CABF202" w14:textId="241D876E" w:rsidR="00181A30" w:rsidRPr="00667535" w:rsidRDefault="00181A30" w:rsidP="00181A30">
            <w:pPr>
              <w:pStyle w:val="ListParagraph"/>
              <w:numPr>
                <w:ilvl w:val="0"/>
                <w:numId w:val="29"/>
              </w:numPr>
              <w:ind w:left="720"/>
              <w:rPr>
                <w:rFonts w:cs="Arial"/>
                <w:color w:val="auto"/>
              </w:rPr>
            </w:pPr>
            <w:r w:rsidRPr="00667535">
              <w:rPr>
                <w:rFonts w:cs="Arial"/>
                <w:color w:val="auto"/>
              </w:rPr>
              <w:t>Availability of devices (applicable to endoscopy procedures only)</w:t>
            </w:r>
            <w:r w:rsidRPr="00667535">
              <w:rPr>
                <w:color w:val="auto"/>
              </w:rPr>
              <w:t>?</w:t>
            </w:r>
          </w:p>
        </w:tc>
        <w:tc>
          <w:tcPr>
            <w:tcW w:w="2304" w:type="dxa"/>
            <w:gridSpan w:val="2"/>
            <w:vAlign w:val="center"/>
          </w:tcPr>
          <w:p w14:paraId="0176C532" w14:textId="77777777" w:rsidR="00FD4589" w:rsidRDefault="00181A30" w:rsidP="00181A30">
            <w:pPr>
              <w:pStyle w:val="ListParagraph"/>
              <w:numPr>
                <w:ilvl w:val="0"/>
                <w:numId w:val="121"/>
              </w:numPr>
              <w:rPr>
                <w:rFonts w:cs="Arial"/>
                <w:iCs/>
                <w:snapToGrid w:val="0"/>
                <w:color w:val="auto"/>
              </w:rPr>
            </w:pPr>
            <w:r w:rsidRPr="00667535">
              <w:rPr>
                <w:rFonts w:cs="Arial"/>
                <w:iCs/>
                <w:snapToGrid w:val="0"/>
                <w:color w:val="auto"/>
              </w:rPr>
              <w:t>Yes</w:t>
            </w:r>
          </w:p>
          <w:p w14:paraId="6C9BA8EA" w14:textId="17931AC5" w:rsidR="00181A30" w:rsidRPr="00FD4589" w:rsidRDefault="00181A30" w:rsidP="00181A30">
            <w:pPr>
              <w:pStyle w:val="ListParagraph"/>
              <w:numPr>
                <w:ilvl w:val="0"/>
                <w:numId w:val="121"/>
              </w:numPr>
              <w:rPr>
                <w:rFonts w:cs="Arial"/>
                <w:iCs/>
                <w:snapToGrid w:val="0"/>
                <w:color w:val="auto"/>
              </w:rPr>
            </w:pPr>
            <w:r w:rsidRPr="00FD4589">
              <w:rPr>
                <w:rFonts w:cs="Arial"/>
                <w:iCs/>
                <w:snapToGrid w:val="0"/>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B701943" w14:textId="09FA910F" w:rsidR="00181A30" w:rsidRPr="00A4445D" w:rsidRDefault="00181A30" w:rsidP="00181A30">
            <w:pPr>
              <w:rPr>
                <w:rFonts w:cs="Arial"/>
                <w:color w:val="C00000"/>
              </w:rPr>
            </w:pPr>
            <w:r>
              <w:rPr>
                <w:color w:val="C00000"/>
              </w:rPr>
              <w:t xml:space="preserve">Copy of checklist that includes each element in the question and 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85CD6C" w14:textId="77777777" w:rsidR="00181A30" w:rsidRPr="00A4445D" w:rsidRDefault="00181A30" w:rsidP="00181A30">
            <w:pPr>
              <w:rPr>
                <w:rFonts w:cs="Arial"/>
                <w:i/>
              </w:rPr>
            </w:pPr>
          </w:p>
        </w:tc>
      </w:tr>
      <w:tr w:rsidR="00F15AB1" w:rsidRPr="00A4445D" w14:paraId="523582B4" w14:textId="77777777" w:rsidTr="00F15AB1">
        <w:trPr>
          <w:trHeight w:val="1329"/>
        </w:trPr>
        <w:tc>
          <w:tcPr>
            <w:tcW w:w="4464" w:type="dxa"/>
            <w:vAlign w:val="center"/>
          </w:tcPr>
          <w:p w14:paraId="6A08A0B5" w14:textId="77777777" w:rsidR="00181A30" w:rsidRPr="00667535" w:rsidRDefault="00181A30" w:rsidP="00181A30">
            <w:pPr>
              <w:pStyle w:val="ListParagraph"/>
              <w:numPr>
                <w:ilvl w:val="0"/>
                <w:numId w:val="120"/>
              </w:numPr>
              <w:rPr>
                <w:color w:val="auto"/>
              </w:rPr>
            </w:pPr>
            <w:r w:rsidRPr="00667535">
              <w:rPr>
                <w:b/>
                <w:bCs/>
                <w:color w:val="auto"/>
              </w:rPr>
              <w:lastRenderedPageBreak/>
              <w:t>Before the skin incision and/or before the procedure begins</w:t>
            </w:r>
            <w:r w:rsidRPr="00667535">
              <w:rPr>
                <w:color w:val="auto"/>
              </w:rPr>
              <w:t xml:space="preserve">, is a safe surgery checklist that includes </w:t>
            </w:r>
            <w:r w:rsidRPr="00667535">
              <w:rPr>
                <w:color w:val="auto"/>
                <w:u w:val="single"/>
              </w:rPr>
              <w:t>all</w:t>
            </w:r>
            <w:r w:rsidRPr="00667535">
              <w:rPr>
                <w:color w:val="auto"/>
              </w:rPr>
              <w:t xml:space="preserve"> the following elements </w:t>
            </w:r>
            <w:r w:rsidRPr="00667535">
              <w:rPr>
                <w:color w:val="auto"/>
                <w:u w:val="single"/>
              </w:rPr>
              <w:t>read aloud</w:t>
            </w:r>
            <w:r w:rsidRPr="00667535">
              <w:rPr>
                <w:color w:val="auto"/>
              </w:rPr>
              <w:t xml:space="preserve"> in the presence of the </w:t>
            </w:r>
            <w:hyperlink w:anchor="surgical_team" w:history="1">
              <w:r w:rsidRPr="00667535">
                <w:rPr>
                  <w:rStyle w:val="Hyperlink"/>
                  <w:color w:val="auto"/>
                </w:rPr>
                <w:t>whole surgical team</w:t>
              </w:r>
            </w:hyperlink>
            <w:r w:rsidRPr="00667535">
              <w:rPr>
                <w:b/>
                <w:bCs/>
                <w:color w:val="auto"/>
              </w:rPr>
              <w:t>:</w:t>
            </w:r>
            <w:r w:rsidRPr="00667535">
              <w:rPr>
                <w:color w:val="auto"/>
              </w:rPr>
              <w:t xml:space="preserve"> </w:t>
            </w:r>
          </w:p>
          <w:p w14:paraId="680A3683" w14:textId="77777777" w:rsidR="00181A30" w:rsidRPr="00667535" w:rsidRDefault="00181A30" w:rsidP="00181A30">
            <w:pPr>
              <w:pStyle w:val="ListParagraph"/>
              <w:numPr>
                <w:ilvl w:val="0"/>
                <w:numId w:val="30"/>
              </w:numPr>
              <w:rPr>
                <w:color w:val="auto"/>
              </w:rPr>
            </w:pPr>
            <w:r w:rsidRPr="00667535">
              <w:rPr>
                <w:color w:val="auto"/>
              </w:rPr>
              <w:t xml:space="preserve">Clinical team </w:t>
            </w:r>
            <w:proofErr w:type="gramStart"/>
            <w:r w:rsidRPr="00667535">
              <w:rPr>
                <w:color w:val="auto"/>
              </w:rPr>
              <w:t>introduction;</w:t>
            </w:r>
            <w:proofErr w:type="gramEnd"/>
          </w:p>
          <w:p w14:paraId="6ADA3BF8" w14:textId="77777777" w:rsidR="00181A30" w:rsidRPr="00667535" w:rsidRDefault="00181A30" w:rsidP="00181A30">
            <w:pPr>
              <w:pStyle w:val="ListParagraph"/>
              <w:numPr>
                <w:ilvl w:val="0"/>
                <w:numId w:val="30"/>
              </w:numPr>
              <w:rPr>
                <w:color w:val="auto"/>
              </w:rPr>
            </w:pPr>
            <w:r w:rsidRPr="00667535">
              <w:rPr>
                <w:color w:val="auto"/>
              </w:rPr>
              <w:t xml:space="preserve">Confirmation of patient name, procedure, and, if applicable, surgical/incision </w:t>
            </w:r>
            <w:proofErr w:type="gramStart"/>
            <w:r w:rsidRPr="00667535">
              <w:rPr>
                <w:color w:val="auto"/>
              </w:rPr>
              <w:t>site;</w:t>
            </w:r>
            <w:proofErr w:type="gramEnd"/>
          </w:p>
          <w:p w14:paraId="513B8703" w14:textId="77777777" w:rsidR="00181A30" w:rsidRPr="00667535" w:rsidRDefault="00181A30" w:rsidP="00181A30">
            <w:pPr>
              <w:pStyle w:val="ListParagraph"/>
              <w:numPr>
                <w:ilvl w:val="0"/>
                <w:numId w:val="30"/>
              </w:numPr>
              <w:rPr>
                <w:color w:val="auto"/>
              </w:rPr>
            </w:pPr>
            <w:r w:rsidRPr="00667535">
              <w:rPr>
                <w:color w:val="auto"/>
              </w:rPr>
              <w:t xml:space="preserve">Antibiotic prophylaxis, if </w:t>
            </w:r>
            <w:proofErr w:type="gramStart"/>
            <w:r w:rsidRPr="00667535">
              <w:rPr>
                <w:color w:val="auto"/>
              </w:rPr>
              <w:t>applicable;</w:t>
            </w:r>
            <w:proofErr w:type="gramEnd"/>
          </w:p>
          <w:p w14:paraId="73B769E9" w14:textId="77777777" w:rsidR="00181A30" w:rsidRPr="00667535" w:rsidRDefault="00181A30" w:rsidP="00181A30">
            <w:pPr>
              <w:pStyle w:val="ListParagraph"/>
              <w:numPr>
                <w:ilvl w:val="0"/>
                <w:numId w:val="30"/>
              </w:numPr>
              <w:rPr>
                <w:color w:val="auto"/>
              </w:rPr>
            </w:pPr>
            <w:r w:rsidRPr="00667535">
              <w:rPr>
                <w:color w:val="auto"/>
              </w:rPr>
              <w:t>Anticipated Critical Events (i.e., non-routine steps, length of procedure, blood loss, patient-specific concerns, sterility</w:t>
            </w:r>
            <w:proofErr w:type="gramStart"/>
            <w:r w:rsidRPr="00667535">
              <w:rPr>
                <w:color w:val="auto"/>
              </w:rPr>
              <w:t>);</w:t>
            </w:r>
            <w:proofErr w:type="gramEnd"/>
          </w:p>
          <w:p w14:paraId="5E66F818" w14:textId="77777777" w:rsidR="00181A30" w:rsidRPr="00667535" w:rsidRDefault="00181A30" w:rsidP="00181A30">
            <w:pPr>
              <w:pStyle w:val="ListParagraph"/>
              <w:numPr>
                <w:ilvl w:val="0"/>
                <w:numId w:val="30"/>
              </w:numPr>
              <w:rPr>
                <w:color w:val="auto"/>
              </w:rPr>
            </w:pPr>
            <w:r w:rsidRPr="00667535">
              <w:rPr>
                <w:color w:val="auto"/>
              </w:rPr>
              <w:t>Equipment check/concerns; and</w:t>
            </w:r>
          </w:p>
          <w:p w14:paraId="1A87A848" w14:textId="2F4892A7" w:rsidR="00181A30" w:rsidRPr="00667535" w:rsidRDefault="00181A30" w:rsidP="00181A30">
            <w:pPr>
              <w:pStyle w:val="ListParagraph"/>
              <w:numPr>
                <w:ilvl w:val="0"/>
                <w:numId w:val="29"/>
              </w:numPr>
              <w:ind w:left="540" w:hanging="180"/>
              <w:rPr>
                <w:rFonts w:cs="Arial"/>
                <w:color w:val="auto"/>
              </w:rPr>
            </w:pPr>
            <w:r w:rsidRPr="00667535">
              <w:rPr>
                <w:color w:val="auto"/>
              </w:rPr>
              <w:t>Essential imaging available, if applicable?</w:t>
            </w:r>
          </w:p>
        </w:tc>
        <w:tc>
          <w:tcPr>
            <w:tcW w:w="2304" w:type="dxa"/>
            <w:gridSpan w:val="2"/>
            <w:vAlign w:val="center"/>
          </w:tcPr>
          <w:p w14:paraId="12DD1FBD" w14:textId="77777777" w:rsidR="00FD4589" w:rsidRDefault="00181A30" w:rsidP="00181A30">
            <w:pPr>
              <w:pStyle w:val="ListParagraph"/>
              <w:numPr>
                <w:ilvl w:val="0"/>
                <w:numId w:val="121"/>
              </w:numPr>
              <w:rPr>
                <w:iCs/>
                <w:color w:val="auto"/>
              </w:rPr>
            </w:pPr>
            <w:r w:rsidRPr="00667535">
              <w:rPr>
                <w:iCs/>
                <w:color w:val="auto"/>
              </w:rPr>
              <w:t>Yes</w:t>
            </w:r>
          </w:p>
          <w:p w14:paraId="0CCC0240" w14:textId="539193BA" w:rsidR="00181A30" w:rsidRPr="00FD4589" w:rsidRDefault="00181A30" w:rsidP="00181A30">
            <w:pPr>
              <w:pStyle w:val="ListParagraph"/>
              <w:numPr>
                <w:ilvl w:val="0"/>
                <w:numId w:val="121"/>
              </w:numPr>
              <w:rPr>
                <w:iCs/>
                <w:color w:val="auto"/>
              </w:rPr>
            </w:pPr>
            <w:r w:rsidRPr="00FD4589">
              <w:rPr>
                <w:iCs/>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4F9BCF" w14:textId="024ADB4E" w:rsidR="00181A30" w:rsidRPr="00A4445D" w:rsidRDefault="00181A30" w:rsidP="00181A30">
            <w:pPr>
              <w:rPr>
                <w:rFonts w:cs="Arial"/>
                <w:color w:val="C00000"/>
              </w:rPr>
            </w:pPr>
            <w:r>
              <w:rPr>
                <w:color w:val="C00000"/>
              </w:rPr>
              <w:t xml:space="preserve">Copy of checklist that includes each element in the question and 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19433E" w14:textId="77777777" w:rsidR="00181A30" w:rsidRPr="00A4445D" w:rsidRDefault="00181A30" w:rsidP="00181A30">
            <w:pPr>
              <w:rPr>
                <w:rFonts w:cs="Arial"/>
                <w:i/>
              </w:rPr>
            </w:pPr>
          </w:p>
        </w:tc>
      </w:tr>
      <w:tr w:rsidR="00F15AB1" w:rsidRPr="00A4445D" w14:paraId="71AE6148" w14:textId="77777777" w:rsidTr="00F15AB1">
        <w:trPr>
          <w:trHeight w:val="1329"/>
        </w:trPr>
        <w:tc>
          <w:tcPr>
            <w:tcW w:w="4464" w:type="dxa"/>
            <w:vAlign w:val="center"/>
          </w:tcPr>
          <w:p w14:paraId="3787D24C" w14:textId="77777777" w:rsidR="00181A30" w:rsidRPr="00667535" w:rsidRDefault="00181A30" w:rsidP="00181A30">
            <w:pPr>
              <w:pStyle w:val="ListParagraph"/>
              <w:numPr>
                <w:ilvl w:val="0"/>
                <w:numId w:val="120"/>
              </w:numPr>
              <w:rPr>
                <w:color w:val="auto"/>
              </w:rPr>
            </w:pPr>
            <w:r w:rsidRPr="00667535">
              <w:rPr>
                <w:b/>
                <w:color w:val="auto"/>
              </w:rPr>
              <w:t>Before the patient leaves the operating room and/or procedure room</w:t>
            </w:r>
            <w:r w:rsidRPr="00667535">
              <w:rPr>
                <w:bCs/>
                <w:color w:val="auto"/>
              </w:rPr>
              <w:t xml:space="preserve">, is a safe surgery checklist that includes </w:t>
            </w:r>
            <w:r w:rsidRPr="00667535">
              <w:rPr>
                <w:bCs/>
                <w:color w:val="auto"/>
                <w:u w:val="single"/>
              </w:rPr>
              <w:t>all</w:t>
            </w:r>
            <w:r w:rsidRPr="00667535">
              <w:rPr>
                <w:bCs/>
                <w:color w:val="auto"/>
              </w:rPr>
              <w:t xml:space="preserve"> the following elements </w:t>
            </w:r>
            <w:r w:rsidRPr="00667535">
              <w:rPr>
                <w:bCs/>
                <w:color w:val="auto"/>
                <w:u w:val="single"/>
              </w:rPr>
              <w:t>read aloud</w:t>
            </w:r>
            <w:r w:rsidRPr="00667535">
              <w:rPr>
                <w:bCs/>
                <w:color w:val="auto"/>
              </w:rPr>
              <w:t xml:space="preserve"> in the presence of the </w:t>
            </w:r>
            <w:hyperlink w:anchor="surgical_team" w:history="1">
              <w:r w:rsidRPr="00667535">
                <w:rPr>
                  <w:rStyle w:val="Hyperlink"/>
                  <w:bCs/>
                  <w:color w:val="auto"/>
                </w:rPr>
                <w:t>whole surgical team</w:t>
              </w:r>
            </w:hyperlink>
            <w:r w:rsidRPr="00667535">
              <w:rPr>
                <w:color w:val="auto"/>
              </w:rPr>
              <w:t xml:space="preserve">: </w:t>
            </w:r>
          </w:p>
          <w:p w14:paraId="709B7949" w14:textId="77777777" w:rsidR="00181A30" w:rsidRPr="00667535" w:rsidRDefault="00181A30" w:rsidP="00181A30">
            <w:pPr>
              <w:pStyle w:val="ListParagraph"/>
              <w:numPr>
                <w:ilvl w:val="0"/>
                <w:numId w:val="12"/>
              </w:numPr>
              <w:rPr>
                <w:color w:val="auto"/>
              </w:rPr>
            </w:pPr>
            <w:r w:rsidRPr="00667535">
              <w:rPr>
                <w:color w:val="auto"/>
              </w:rPr>
              <w:t xml:space="preserve">Confirmation of procedure </w:t>
            </w:r>
            <w:proofErr w:type="gramStart"/>
            <w:r w:rsidRPr="00667535">
              <w:rPr>
                <w:color w:val="auto"/>
              </w:rPr>
              <w:t>performed;</w:t>
            </w:r>
            <w:proofErr w:type="gramEnd"/>
          </w:p>
          <w:p w14:paraId="1788D0E5" w14:textId="77777777" w:rsidR="00181A30" w:rsidRPr="00667535" w:rsidRDefault="00181A30" w:rsidP="00181A30">
            <w:pPr>
              <w:pStyle w:val="ListParagraph"/>
              <w:numPr>
                <w:ilvl w:val="0"/>
                <w:numId w:val="12"/>
              </w:numPr>
              <w:rPr>
                <w:color w:val="auto"/>
              </w:rPr>
            </w:pPr>
            <w:r w:rsidRPr="00667535">
              <w:rPr>
                <w:color w:val="auto"/>
              </w:rPr>
              <w:t xml:space="preserve">Instrument/supply counts, if </w:t>
            </w:r>
            <w:proofErr w:type="gramStart"/>
            <w:r w:rsidRPr="00667535">
              <w:rPr>
                <w:color w:val="auto"/>
              </w:rPr>
              <w:t>applicable;</w:t>
            </w:r>
            <w:proofErr w:type="gramEnd"/>
          </w:p>
          <w:p w14:paraId="76C29FE7" w14:textId="77777777" w:rsidR="00181A30" w:rsidRPr="00667535" w:rsidRDefault="00181A30" w:rsidP="00181A30">
            <w:pPr>
              <w:pStyle w:val="ListParagraph"/>
              <w:numPr>
                <w:ilvl w:val="0"/>
                <w:numId w:val="12"/>
              </w:numPr>
              <w:rPr>
                <w:color w:val="auto"/>
              </w:rPr>
            </w:pPr>
            <w:r w:rsidRPr="00667535">
              <w:rPr>
                <w:color w:val="auto"/>
              </w:rPr>
              <w:t xml:space="preserve">Specimen labeling, if </w:t>
            </w:r>
            <w:proofErr w:type="gramStart"/>
            <w:r w:rsidRPr="00667535">
              <w:rPr>
                <w:color w:val="auto"/>
              </w:rPr>
              <w:t>applicable;</w:t>
            </w:r>
            <w:proofErr w:type="gramEnd"/>
          </w:p>
          <w:p w14:paraId="237D6265" w14:textId="77777777" w:rsidR="00181A30" w:rsidRPr="00667535" w:rsidRDefault="00181A30" w:rsidP="00181A30">
            <w:pPr>
              <w:pStyle w:val="ListParagraph"/>
              <w:numPr>
                <w:ilvl w:val="0"/>
                <w:numId w:val="12"/>
              </w:numPr>
              <w:rPr>
                <w:color w:val="auto"/>
              </w:rPr>
            </w:pPr>
            <w:r w:rsidRPr="00667535">
              <w:rPr>
                <w:color w:val="auto"/>
              </w:rPr>
              <w:t>Equipment concerns; and</w:t>
            </w:r>
          </w:p>
          <w:p w14:paraId="6E0FF32F" w14:textId="1C3491BD" w:rsidR="00181A30" w:rsidRPr="00667535" w:rsidRDefault="00181A30" w:rsidP="00181A30">
            <w:pPr>
              <w:numPr>
                <w:ilvl w:val="0"/>
                <w:numId w:val="12"/>
              </w:numPr>
              <w:rPr>
                <w:rFonts w:cs="Arial"/>
                <w:color w:val="auto"/>
              </w:rPr>
            </w:pPr>
            <w:r w:rsidRPr="00667535">
              <w:rPr>
                <w:color w:val="auto"/>
              </w:rPr>
              <w:t>Patient recovery/management concerns?</w:t>
            </w:r>
          </w:p>
        </w:tc>
        <w:tc>
          <w:tcPr>
            <w:tcW w:w="2304" w:type="dxa"/>
            <w:gridSpan w:val="2"/>
            <w:vAlign w:val="center"/>
          </w:tcPr>
          <w:p w14:paraId="31708269" w14:textId="77777777" w:rsidR="00FD4589" w:rsidRDefault="00181A30" w:rsidP="00181A30">
            <w:pPr>
              <w:pStyle w:val="ListParagraph"/>
              <w:numPr>
                <w:ilvl w:val="0"/>
                <w:numId w:val="124"/>
              </w:numPr>
              <w:rPr>
                <w:iCs/>
                <w:color w:val="auto"/>
              </w:rPr>
            </w:pPr>
            <w:r w:rsidRPr="00667535">
              <w:rPr>
                <w:iCs/>
                <w:color w:val="auto"/>
              </w:rPr>
              <w:t>Yes</w:t>
            </w:r>
          </w:p>
          <w:p w14:paraId="699CB7BA" w14:textId="7F6DC6CC" w:rsidR="00181A30" w:rsidRPr="00FD4589" w:rsidRDefault="00181A30" w:rsidP="00181A30">
            <w:pPr>
              <w:pStyle w:val="ListParagraph"/>
              <w:numPr>
                <w:ilvl w:val="0"/>
                <w:numId w:val="124"/>
              </w:numPr>
              <w:rPr>
                <w:iCs/>
                <w:color w:val="auto"/>
              </w:rPr>
            </w:pPr>
            <w:r w:rsidRPr="00FD4589">
              <w:rPr>
                <w:iCs/>
                <w:color w:val="auto"/>
              </w:rPr>
              <w:t>No</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F14FBA" w14:textId="78261FBE" w:rsidR="00181A30" w:rsidRPr="00A4445D" w:rsidRDefault="00181A30" w:rsidP="00181A30">
            <w:pPr>
              <w:rPr>
                <w:rFonts w:cs="Arial"/>
                <w:color w:val="C00000"/>
              </w:rPr>
            </w:pPr>
            <w:r>
              <w:rPr>
                <w:color w:val="C00000"/>
              </w:rPr>
              <w:t xml:space="preserve">Copy of checklist that includes each element in the question and 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8C83EF" w14:textId="77777777" w:rsidR="00181A30" w:rsidRPr="00A4445D" w:rsidRDefault="00181A30" w:rsidP="00181A30">
            <w:pPr>
              <w:rPr>
                <w:rFonts w:cs="Arial"/>
                <w:i/>
              </w:rPr>
            </w:pPr>
          </w:p>
        </w:tc>
      </w:tr>
      <w:tr w:rsidR="00A13E62" w:rsidRPr="00A4445D" w14:paraId="666551DC" w14:textId="77777777" w:rsidTr="00A27A79">
        <w:trPr>
          <w:trHeight w:val="1329"/>
        </w:trPr>
        <w:tc>
          <w:tcPr>
            <w:tcW w:w="11023" w:type="dxa"/>
            <w:gridSpan w:val="7"/>
            <w:tcBorders>
              <w:right w:val="single" w:sz="4" w:space="0" w:color="767171" w:themeColor="background2" w:themeShade="80"/>
            </w:tcBorders>
            <w:vAlign w:val="center"/>
          </w:tcPr>
          <w:p w14:paraId="33CBF358" w14:textId="77777777" w:rsidR="00A13E62" w:rsidRPr="00531CA4" w:rsidRDefault="00A13E62" w:rsidP="00C91C9A">
            <w:pPr>
              <w:rPr>
                <w:rFonts w:cs="Arial"/>
                <w:i/>
                <w:iCs/>
                <w:color w:val="auto"/>
                <w:lang w:eastAsia="ja-JP"/>
              </w:rPr>
            </w:pPr>
            <w:r w:rsidRPr="00531CA4">
              <w:rPr>
                <w:rFonts w:cs="Arial"/>
                <w:i/>
                <w:iCs/>
                <w:color w:val="auto"/>
                <w:lang w:eastAsia="ja-JP"/>
              </w:rPr>
              <w:t>If “no” to question #3, #4, or #5, skip the remaining questions in Section 9D, and go to the next subsection. The hospital will be scored as “Limited Achievement.”</w:t>
            </w:r>
          </w:p>
          <w:p w14:paraId="32434B90" w14:textId="77777777" w:rsidR="00A13E62" w:rsidRDefault="00A13E62" w:rsidP="00C91C9A">
            <w:pPr>
              <w:rPr>
                <w:rFonts w:cs="Arial"/>
                <w:b/>
                <w:color w:val="85A210"/>
              </w:rPr>
            </w:pPr>
          </w:p>
          <w:p w14:paraId="380657DC" w14:textId="56C6AB5D" w:rsidR="00A13E62" w:rsidRPr="00A13E62" w:rsidRDefault="00A13E62" w:rsidP="00181A30">
            <w:pPr>
              <w:rPr>
                <w:rFonts w:cs="Arial"/>
                <w:i/>
                <w:iCs/>
                <w:color w:val="auto"/>
                <w:lang w:eastAsia="ja-JP"/>
              </w:rPr>
            </w:pPr>
            <w:r w:rsidRPr="00C97883">
              <w:rPr>
                <w:rFonts w:cs="Arial"/>
                <w:i/>
                <w:iCs/>
                <w:color w:val="auto"/>
                <w:lang w:eastAsia="ja-JP"/>
              </w:rPr>
              <w:t>Hospitals performing the audit in Section 3B question #6 and the audit in Section 9D question #6 should audit 15 cases who underwent a procedure included in Section 3A and 15 cases who underwent a procedure included in Section 9C. Hospitals only performing the audit in Section 9D question #6 and not in Section 3B question #6 should audit 30 cases who underwent a procedure included in Section 9C.</w:t>
            </w:r>
          </w:p>
        </w:tc>
      </w:tr>
      <w:tr w:rsidR="001E59C0" w:rsidRPr="00A4445D" w14:paraId="439520B1" w14:textId="77777777" w:rsidTr="002970DC">
        <w:trPr>
          <w:trHeight w:val="1329"/>
        </w:trPr>
        <w:tc>
          <w:tcPr>
            <w:tcW w:w="4500" w:type="dxa"/>
            <w:gridSpan w:val="2"/>
            <w:vAlign w:val="center"/>
          </w:tcPr>
          <w:p w14:paraId="6C30954F" w14:textId="77777777" w:rsidR="001E59C0" w:rsidRPr="00B038ED" w:rsidRDefault="001E59C0" w:rsidP="001E59C0">
            <w:pPr>
              <w:pStyle w:val="ListParagraph"/>
              <w:numPr>
                <w:ilvl w:val="0"/>
                <w:numId w:val="120"/>
              </w:numPr>
              <w:rPr>
                <w:color w:val="auto"/>
              </w:rPr>
            </w:pPr>
            <w:r w:rsidRPr="00B038ED">
              <w:rPr>
                <w:color w:val="auto"/>
              </w:rPr>
              <w:t xml:space="preserve">Did your hospital perform an audit (either in-person or via the medical record or other EHR data) on a sufficient sample of patients who underwent a procedure included in Section 9C and measure adherence to the safe surgery checklist? </w:t>
            </w:r>
          </w:p>
          <w:p w14:paraId="1EDCF522" w14:textId="77777777" w:rsidR="001E59C0" w:rsidRPr="00B038ED" w:rsidRDefault="001E59C0" w:rsidP="001E59C0">
            <w:pPr>
              <w:rPr>
                <w:color w:val="auto"/>
              </w:rPr>
            </w:pPr>
          </w:p>
          <w:p w14:paraId="1DB4CF87" w14:textId="77777777" w:rsidR="001E59C0" w:rsidRPr="00B038ED" w:rsidRDefault="001E59C0" w:rsidP="001E59C0">
            <w:pPr>
              <w:pStyle w:val="ListParagraph"/>
              <w:ind w:left="360"/>
              <w:rPr>
                <w:i/>
                <w:iCs/>
                <w:color w:val="auto"/>
              </w:rPr>
            </w:pPr>
            <w:r w:rsidRPr="00B038ED">
              <w:rPr>
                <w:i/>
                <w:iCs/>
                <w:color w:val="auto"/>
              </w:rPr>
              <w:t xml:space="preserve">Hospitals with more than one hospital outpatient department, including a surgery center or free-standing hospital outpatient department, should select at least one case from each location. </w:t>
            </w:r>
          </w:p>
          <w:p w14:paraId="3C8A2E08" w14:textId="77777777" w:rsidR="001E59C0" w:rsidRPr="00B038ED" w:rsidRDefault="001E59C0" w:rsidP="001E59C0">
            <w:pPr>
              <w:pStyle w:val="ListParagraph"/>
              <w:ind w:left="360"/>
              <w:rPr>
                <w:i/>
                <w:iCs/>
                <w:color w:val="auto"/>
              </w:rPr>
            </w:pPr>
          </w:p>
          <w:p w14:paraId="0034B8A1" w14:textId="1C14C765" w:rsidR="001E59C0" w:rsidRPr="00531CA4" w:rsidRDefault="001E59C0" w:rsidP="001E59C0">
            <w:pPr>
              <w:rPr>
                <w:rFonts w:cs="Arial"/>
                <w:i/>
                <w:iCs/>
                <w:color w:val="auto"/>
                <w:lang w:eastAsia="ja-JP"/>
              </w:rPr>
            </w:pPr>
            <w:r w:rsidRPr="00B038ED">
              <w:rPr>
                <w:i/>
                <w:iCs/>
                <w:color w:val="auto"/>
              </w:rPr>
              <w:t xml:space="preserve">If “no” to question #6, </w:t>
            </w:r>
            <w:r w:rsidRPr="00B038ED">
              <w:rPr>
                <w:rFonts w:cs="Arial"/>
                <w:i/>
                <w:iCs/>
                <w:color w:val="auto"/>
                <w:lang w:eastAsia="ja-JP"/>
              </w:rPr>
              <w:t>skip the remaining questions in Section 9D,</w:t>
            </w:r>
            <w:r w:rsidRPr="00B038ED" w:rsidDel="00E618A2">
              <w:rPr>
                <w:i/>
                <w:iCs/>
                <w:color w:val="auto"/>
              </w:rPr>
              <w:t xml:space="preserve"> </w:t>
            </w:r>
            <w:r w:rsidRPr="00B038ED">
              <w:rPr>
                <w:i/>
                <w:iCs/>
                <w:color w:val="auto"/>
              </w:rPr>
              <w:t>and continue to the next subsection. The hospital will be scored as “Limited Achievement.”</w:t>
            </w:r>
          </w:p>
        </w:tc>
        <w:tc>
          <w:tcPr>
            <w:tcW w:w="2340" w:type="dxa"/>
            <w:gridSpan w:val="2"/>
            <w:vAlign w:val="center"/>
          </w:tcPr>
          <w:p w14:paraId="11C19D4A" w14:textId="77777777" w:rsidR="002970DC" w:rsidRDefault="001E59C0" w:rsidP="001E59C0">
            <w:pPr>
              <w:pStyle w:val="ListParagraph"/>
              <w:numPr>
                <w:ilvl w:val="0"/>
                <w:numId w:val="126"/>
              </w:numPr>
              <w:rPr>
                <w:iCs/>
                <w:color w:val="auto"/>
              </w:rPr>
            </w:pPr>
            <w:r w:rsidRPr="00B038ED">
              <w:rPr>
                <w:iCs/>
                <w:color w:val="auto"/>
              </w:rPr>
              <w:t>Yes</w:t>
            </w:r>
          </w:p>
          <w:p w14:paraId="019BB9AE" w14:textId="79E2ED96" w:rsidR="001E59C0" w:rsidRPr="002970DC" w:rsidRDefault="001E59C0" w:rsidP="001E59C0">
            <w:pPr>
              <w:pStyle w:val="ListParagraph"/>
              <w:numPr>
                <w:ilvl w:val="0"/>
                <w:numId w:val="126"/>
              </w:numPr>
              <w:rPr>
                <w:iCs/>
                <w:color w:val="auto"/>
              </w:rPr>
            </w:pPr>
            <w:r w:rsidRPr="002970DC">
              <w:rPr>
                <w:iCs/>
                <w:color w:val="auto"/>
              </w:rPr>
              <w:t>No</w:t>
            </w:r>
          </w:p>
        </w:tc>
        <w:tc>
          <w:tcPr>
            <w:tcW w:w="21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2EFCBD" w14:textId="5EA2ADE7" w:rsidR="001E59C0" w:rsidRPr="00531CA4" w:rsidRDefault="001E59C0" w:rsidP="001E59C0">
            <w:pPr>
              <w:rPr>
                <w:rFonts w:cs="Arial"/>
                <w:i/>
                <w:iCs/>
                <w:color w:val="auto"/>
                <w:lang w:eastAsia="ja-JP"/>
              </w:rPr>
            </w:pPr>
            <w:r>
              <w:rPr>
                <w:rFonts w:cs="Arial"/>
                <w:color w:val="C00000"/>
              </w:rPr>
              <w:t>N/A</w:t>
            </w:r>
          </w:p>
        </w:tc>
        <w:tc>
          <w:tcPr>
            <w:tcW w:w="2023"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4FA5B7" w14:textId="4FFB8BF3" w:rsidR="001E59C0" w:rsidRPr="00531CA4" w:rsidRDefault="001E59C0" w:rsidP="001E59C0">
            <w:pPr>
              <w:rPr>
                <w:rFonts w:cs="Arial"/>
                <w:i/>
                <w:iCs/>
                <w:color w:val="auto"/>
                <w:lang w:eastAsia="ja-JP"/>
              </w:rPr>
            </w:pPr>
          </w:p>
        </w:tc>
      </w:tr>
      <w:tr w:rsidR="001E59C0" w:rsidRPr="00A4445D" w14:paraId="7B86934A" w14:textId="77777777" w:rsidTr="00A27A79">
        <w:trPr>
          <w:trHeight w:val="1329"/>
        </w:trPr>
        <w:tc>
          <w:tcPr>
            <w:tcW w:w="4464" w:type="dxa"/>
            <w:vAlign w:val="center"/>
          </w:tcPr>
          <w:p w14:paraId="6492C836" w14:textId="74CD668E" w:rsidR="001E59C0" w:rsidRPr="00B038ED" w:rsidRDefault="001E59C0" w:rsidP="001E59C0">
            <w:pPr>
              <w:pStyle w:val="ListParagraph"/>
              <w:numPr>
                <w:ilvl w:val="0"/>
                <w:numId w:val="120"/>
              </w:numPr>
              <w:rPr>
                <w:rFonts w:cs="Arial"/>
                <w:color w:val="auto"/>
              </w:rPr>
            </w:pPr>
            <w:r w:rsidRPr="00B038ED">
              <w:rPr>
                <w:rFonts w:cs="Arial"/>
                <w:color w:val="auto"/>
              </w:rPr>
              <w:lastRenderedPageBreak/>
              <w:t>How many cases were included in the audit from question #6?</w:t>
            </w:r>
          </w:p>
        </w:tc>
        <w:tc>
          <w:tcPr>
            <w:tcW w:w="2304" w:type="dxa"/>
            <w:gridSpan w:val="2"/>
            <w:vAlign w:val="center"/>
          </w:tcPr>
          <w:p w14:paraId="6E17AB70" w14:textId="06E44C5A" w:rsidR="001E59C0" w:rsidRPr="00B038ED" w:rsidRDefault="001E59C0" w:rsidP="001E59C0">
            <w:pPr>
              <w:jc w:val="center"/>
              <w:rPr>
                <w:rFonts w:cs="Arial"/>
                <w:snapToGrid w:val="0"/>
                <w:color w:val="auto"/>
              </w:rPr>
            </w:pPr>
            <w:r w:rsidRPr="00B038ED">
              <w:rPr>
                <w:rFonts w:cs="Arial"/>
                <w:snapToGrid w:val="0"/>
                <w:color w:val="auto"/>
              </w:rPr>
              <w:t>_______</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18D024" w14:textId="7F51C86C" w:rsidR="001E59C0" w:rsidRDefault="001E59C0" w:rsidP="001E59C0">
            <w:pPr>
              <w:rPr>
                <w:rFonts w:cs="Arial"/>
                <w:color w:val="C00000"/>
              </w:rPr>
            </w:pPr>
            <w:r>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F5B0A5" w14:textId="77777777" w:rsidR="001E59C0" w:rsidRPr="00A4445D" w:rsidRDefault="001E59C0" w:rsidP="001E59C0">
            <w:pPr>
              <w:rPr>
                <w:rFonts w:cs="Arial"/>
                <w:i/>
              </w:rPr>
            </w:pPr>
          </w:p>
        </w:tc>
      </w:tr>
      <w:tr w:rsidR="001E59C0" w:rsidRPr="00A4445D" w14:paraId="27E1F57D" w14:textId="77777777" w:rsidTr="00A27A79">
        <w:trPr>
          <w:trHeight w:val="1329"/>
        </w:trPr>
        <w:tc>
          <w:tcPr>
            <w:tcW w:w="4464" w:type="dxa"/>
            <w:vAlign w:val="center"/>
          </w:tcPr>
          <w:p w14:paraId="0A3BA276" w14:textId="229374AF" w:rsidR="001E59C0" w:rsidRPr="00B038ED" w:rsidRDefault="001E59C0" w:rsidP="001E59C0">
            <w:pPr>
              <w:pStyle w:val="ListParagraph"/>
              <w:numPr>
                <w:ilvl w:val="0"/>
                <w:numId w:val="120"/>
              </w:numPr>
              <w:rPr>
                <w:color w:val="auto"/>
              </w:rPr>
            </w:pPr>
            <w:r w:rsidRPr="00B038ED">
              <w:rPr>
                <w:color w:val="auto"/>
              </w:rPr>
              <w:t xml:space="preserve">Which method was used to perform the audit on a sufficient sample in question #6? </w:t>
            </w:r>
          </w:p>
        </w:tc>
        <w:tc>
          <w:tcPr>
            <w:tcW w:w="2304" w:type="dxa"/>
            <w:gridSpan w:val="2"/>
            <w:vAlign w:val="center"/>
          </w:tcPr>
          <w:p w14:paraId="0DF020DD" w14:textId="77777777" w:rsidR="001E59C0" w:rsidRPr="00B038ED" w:rsidRDefault="001E59C0" w:rsidP="001E59C0">
            <w:pPr>
              <w:pStyle w:val="ListParagraph"/>
              <w:numPr>
                <w:ilvl w:val="0"/>
                <w:numId w:val="126"/>
              </w:numPr>
              <w:rPr>
                <w:iCs/>
                <w:color w:val="auto"/>
              </w:rPr>
            </w:pPr>
            <w:r w:rsidRPr="00B038ED">
              <w:rPr>
                <w:iCs/>
                <w:color w:val="auto"/>
              </w:rPr>
              <w:t>In-person observational audit</w:t>
            </w:r>
          </w:p>
          <w:p w14:paraId="5029761B" w14:textId="77777777" w:rsidR="001E59C0" w:rsidRPr="00B038ED" w:rsidRDefault="001E59C0" w:rsidP="001E59C0">
            <w:pPr>
              <w:pStyle w:val="ListParagraph"/>
              <w:numPr>
                <w:ilvl w:val="0"/>
                <w:numId w:val="126"/>
              </w:numPr>
              <w:rPr>
                <w:iCs/>
                <w:color w:val="auto"/>
              </w:rPr>
            </w:pPr>
            <w:r w:rsidRPr="00B038ED">
              <w:rPr>
                <w:iCs/>
                <w:color w:val="auto"/>
              </w:rPr>
              <w:t>Retrospective audit of medical records or EHR data</w:t>
            </w:r>
          </w:p>
          <w:p w14:paraId="2CD440D7" w14:textId="61A4D002" w:rsidR="001E59C0" w:rsidRPr="00B038ED" w:rsidRDefault="001E59C0" w:rsidP="001E59C0">
            <w:pPr>
              <w:pStyle w:val="ListParagraph"/>
              <w:numPr>
                <w:ilvl w:val="0"/>
                <w:numId w:val="126"/>
              </w:numPr>
              <w:rPr>
                <w:iCs/>
                <w:color w:val="auto"/>
              </w:rPr>
            </w:pPr>
            <w:r w:rsidRPr="00B038ED">
              <w:rPr>
                <w:iCs/>
                <w:color w:val="auto"/>
              </w:rPr>
              <w:t>Both</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C845E1" w14:textId="0ACCD3A4" w:rsidR="001E59C0" w:rsidRDefault="001E59C0" w:rsidP="001E59C0">
            <w:pPr>
              <w:rPr>
                <w:rFonts w:cs="Arial"/>
                <w:color w:val="C00000"/>
              </w:rPr>
            </w:pPr>
            <w:r>
              <w:rPr>
                <w:rFonts w:cs="Arial"/>
                <w:color w:val="C00000"/>
              </w:rPr>
              <w:t>N/A</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2DB768" w14:textId="77777777" w:rsidR="001E59C0" w:rsidRPr="00A4445D" w:rsidRDefault="001E59C0" w:rsidP="001E59C0">
            <w:pPr>
              <w:rPr>
                <w:rFonts w:cs="Arial"/>
                <w:i/>
              </w:rPr>
            </w:pPr>
          </w:p>
        </w:tc>
      </w:tr>
      <w:tr w:rsidR="001E59C0" w:rsidRPr="00A4445D" w14:paraId="62AB5117" w14:textId="77777777" w:rsidTr="00A27A79">
        <w:trPr>
          <w:trHeight w:val="1329"/>
        </w:trPr>
        <w:tc>
          <w:tcPr>
            <w:tcW w:w="4464" w:type="dxa"/>
            <w:vAlign w:val="center"/>
          </w:tcPr>
          <w:p w14:paraId="43C546D5" w14:textId="6152DAE9" w:rsidR="001E59C0" w:rsidRPr="00B038ED" w:rsidRDefault="001E59C0" w:rsidP="001E59C0">
            <w:pPr>
              <w:pStyle w:val="ListParagraph"/>
              <w:numPr>
                <w:ilvl w:val="0"/>
                <w:numId w:val="120"/>
              </w:numPr>
              <w:rPr>
                <w:color w:val="auto"/>
              </w:rPr>
            </w:pPr>
            <w:r w:rsidRPr="00B038ED">
              <w:rPr>
                <w:color w:val="auto"/>
              </w:rPr>
              <w:t>Based on your hospital’s audit (either in-person or via the medical record or other EHR data) on a sufficient sample of patients who underwent a procedure included in Section 9C, what was your hospitals documented rate of adherence to the safe surgery checklist (e.g., what percentage of the sampled cases had all elements in questions #3, #4, and #5 completed)?</w:t>
            </w:r>
          </w:p>
        </w:tc>
        <w:tc>
          <w:tcPr>
            <w:tcW w:w="2304" w:type="dxa"/>
            <w:gridSpan w:val="2"/>
            <w:vAlign w:val="center"/>
          </w:tcPr>
          <w:p w14:paraId="42A50AA4" w14:textId="77777777" w:rsidR="001E59C0" w:rsidRPr="00B038ED" w:rsidRDefault="001E59C0" w:rsidP="001E59C0">
            <w:pPr>
              <w:pStyle w:val="ListParagraph"/>
              <w:numPr>
                <w:ilvl w:val="0"/>
                <w:numId w:val="126"/>
              </w:numPr>
              <w:spacing w:line="276" w:lineRule="auto"/>
              <w:rPr>
                <w:iCs/>
                <w:color w:val="auto"/>
              </w:rPr>
            </w:pPr>
            <w:r w:rsidRPr="00B038ED">
              <w:rPr>
                <w:iCs/>
                <w:color w:val="auto"/>
              </w:rPr>
              <w:t>90%-100%</w:t>
            </w:r>
          </w:p>
          <w:p w14:paraId="509601EE" w14:textId="77777777" w:rsidR="001E59C0" w:rsidRPr="00B038ED" w:rsidRDefault="001E59C0" w:rsidP="001E59C0">
            <w:pPr>
              <w:pStyle w:val="ListParagraph"/>
              <w:numPr>
                <w:ilvl w:val="0"/>
                <w:numId w:val="126"/>
              </w:numPr>
              <w:spacing w:line="276" w:lineRule="auto"/>
              <w:rPr>
                <w:iCs/>
                <w:color w:val="auto"/>
              </w:rPr>
            </w:pPr>
            <w:r w:rsidRPr="00B038ED">
              <w:rPr>
                <w:iCs/>
                <w:color w:val="auto"/>
              </w:rPr>
              <w:t>75%-89%</w:t>
            </w:r>
          </w:p>
          <w:p w14:paraId="25D4E4D3" w14:textId="77777777" w:rsidR="001E59C0" w:rsidRPr="00B038ED" w:rsidRDefault="001E59C0" w:rsidP="001E59C0">
            <w:pPr>
              <w:pStyle w:val="ListParagraph"/>
              <w:numPr>
                <w:ilvl w:val="0"/>
                <w:numId w:val="126"/>
              </w:numPr>
              <w:spacing w:line="276" w:lineRule="auto"/>
              <w:rPr>
                <w:iCs/>
                <w:color w:val="auto"/>
              </w:rPr>
            </w:pPr>
            <w:r w:rsidRPr="00B038ED">
              <w:rPr>
                <w:iCs/>
                <w:color w:val="auto"/>
              </w:rPr>
              <w:t>50-74%</w:t>
            </w:r>
          </w:p>
          <w:p w14:paraId="023B388B" w14:textId="735B3290" w:rsidR="001E59C0" w:rsidRPr="00B038ED" w:rsidRDefault="001E59C0" w:rsidP="001E59C0">
            <w:pPr>
              <w:pStyle w:val="ListParagraph"/>
              <w:numPr>
                <w:ilvl w:val="0"/>
                <w:numId w:val="126"/>
              </w:numPr>
              <w:spacing w:line="276" w:lineRule="auto"/>
              <w:rPr>
                <w:iCs/>
                <w:color w:val="auto"/>
              </w:rPr>
            </w:pPr>
            <w:r w:rsidRPr="00B038ED">
              <w:rPr>
                <w:iCs/>
                <w:color w:val="auto"/>
              </w:rPr>
              <w:t>Less than 50%</w:t>
            </w:r>
          </w:p>
        </w:tc>
        <w:tc>
          <w:tcPr>
            <w:tcW w:w="22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AFBC32" w14:textId="77777777" w:rsidR="001E59C0" w:rsidRPr="00EA3086" w:rsidRDefault="001E59C0" w:rsidP="001E59C0">
            <w:pPr>
              <w:rPr>
                <w:rFonts w:cs="Arial"/>
                <w:b/>
                <w:bCs/>
                <w:color w:val="C00000"/>
              </w:rPr>
            </w:pPr>
            <w:r w:rsidRPr="00EA3086">
              <w:rPr>
                <w:rFonts w:cs="Arial"/>
                <w:b/>
                <w:bCs/>
                <w:color w:val="C00000"/>
              </w:rPr>
              <w:t>For Observational Audits:</w:t>
            </w:r>
          </w:p>
          <w:p w14:paraId="4CD383A2" w14:textId="0A1BE2CA" w:rsidR="001E59C0" w:rsidRPr="00EA3086" w:rsidRDefault="00211CAF" w:rsidP="001E59C0">
            <w:pPr>
              <w:rPr>
                <w:rFonts w:cs="Arial"/>
                <w:color w:val="C00000"/>
              </w:rPr>
            </w:pPr>
            <w:r>
              <w:rPr>
                <w:rFonts w:cs="Arial"/>
                <w:color w:val="C00000"/>
              </w:rPr>
              <w:t>C</w:t>
            </w:r>
            <w:r w:rsidR="001E59C0" w:rsidRPr="00EA3086">
              <w:rPr>
                <w:rFonts w:cs="Arial"/>
                <w:color w:val="C00000"/>
              </w:rPr>
              <w:t xml:space="preserve">opy of the checklist or observation sheet used to perform the safe surgery checklist audit. The checklist or observation sheet must clearly document (a) which elements were read aloud, when each element was read aloud, and who was present. </w:t>
            </w:r>
          </w:p>
          <w:p w14:paraId="696DC3E7" w14:textId="77777777" w:rsidR="001E59C0" w:rsidRPr="00EA3086" w:rsidRDefault="001E59C0" w:rsidP="001E59C0">
            <w:pPr>
              <w:rPr>
                <w:rFonts w:cs="Arial"/>
                <w:color w:val="C00000"/>
              </w:rPr>
            </w:pPr>
          </w:p>
          <w:p w14:paraId="33015DE5" w14:textId="7AF34A1E" w:rsidR="001E59C0" w:rsidRPr="00EA3086" w:rsidRDefault="00211CAF" w:rsidP="001E59C0">
            <w:pPr>
              <w:rPr>
                <w:rFonts w:cs="Arial"/>
                <w:color w:val="C00000"/>
              </w:rPr>
            </w:pPr>
            <w:r>
              <w:rPr>
                <w:rFonts w:cs="Arial"/>
                <w:color w:val="C00000"/>
              </w:rPr>
              <w:t xml:space="preserve">Copy of </w:t>
            </w:r>
            <w:r w:rsidR="001E59C0" w:rsidRPr="00EA3086">
              <w:rPr>
                <w:rFonts w:cs="Arial"/>
                <w:b/>
                <w:bCs/>
                <w:color w:val="C00000"/>
              </w:rPr>
              <w:t>complete</w:t>
            </w:r>
            <w:r w:rsidR="001E59C0">
              <w:rPr>
                <w:rFonts w:cs="Arial"/>
                <w:b/>
                <w:color w:val="C00000"/>
              </w:rPr>
              <w:t xml:space="preserve"> </w:t>
            </w:r>
            <w:r w:rsidR="001E59C0" w:rsidRPr="00EA3086">
              <w:rPr>
                <w:rFonts w:cs="Arial"/>
                <w:color w:val="C00000"/>
              </w:rPr>
              <w:t xml:space="preserve">checklists for </w:t>
            </w:r>
            <w:r>
              <w:rPr>
                <w:rFonts w:cs="Arial"/>
                <w:color w:val="C00000"/>
              </w:rPr>
              <w:t>each</w:t>
            </w:r>
            <w:r w:rsidR="001E59C0" w:rsidRPr="00EA3086">
              <w:rPr>
                <w:rFonts w:cs="Arial"/>
                <w:color w:val="C00000"/>
              </w:rPr>
              <w:t xml:space="preserve"> sampled patient. </w:t>
            </w:r>
          </w:p>
          <w:p w14:paraId="567BE006" w14:textId="77777777" w:rsidR="001E59C0" w:rsidRPr="00EA3086" w:rsidRDefault="001E59C0" w:rsidP="001E59C0">
            <w:pPr>
              <w:rPr>
                <w:rFonts w:cs="Arial"/>
                <w:color w:val="C00000"/>
              </w:rPr>
            </w:pPr>
          </w:p>
          <w:p w14:paraId="694E2B1B" w14:textId="77777777" w:rsidR="001E59C0" w:rsidRPr="00EA3086" w:rsidRDefault="001E59C0" w:rsidP="001E59C0">
            <w:pPr>
              <w:rPr>
                <w:rFonts w:cs="Arial"/>
                <w:b/>
                <w:bCs/>
                <w:color w:val="C00000"/>
              </w:rPr>
            </w:pPr>
            <w:r w:rsidRPr="00EA3086">
              <w:rPr>
                <w:rFonts w:cs="Arial"/>
                <w:b/>
                <w:bCs/>
                <w:color w:val="C00000"/>
              </w:rPr>
              <w:t>For Retrospective Chart Audits:</w:t>
            </w:r>
          </w:p>
          <w:p w14:paraId="34F4D3D6" w14:textId="6C1EF6E9" w:rsidR="001E59C0" w:rsidRPr="00E715D8" w:rsidRDefault="00211CAF" w:rsidP="001E59C0">
            <w:pPr>
              <w:rPr>
                <w:rFonts w:cs="Arial"/>
                <w:color w:val="C00000"/>
              </w:rPr>
            </w:pPr>
            <w:r>
              <w:rPr>
                <w:rFonts w:cs="Arial"/>
                <w:color w:val="C00000"/>
              </w:rPr>
              <w:t>Copy of</w:t>
            </w:r>
            <w:r w:rsidR="001E59C0" w:rsidRPr="00EA3086">
              <w:rPr>
                <w:rFonts w:cs="Arial"/>
                <w:color w:val="C00000"/>
              </w:rPr>
              <w:t xml:space="preserve"> screenshots from the medical record or chart that clearly demonstrates (a) which elements were read aloud, when each element was read aloud, and who was present for </w:t>
            </w:r>
            <w:r>
              <w:rPr>
                <w:rFonts w:cs="Arial"/>
                <w:color w:val="C00000"/>
              </w:rPr>
              <w:t>each</w:t>
            </w:r>
            <w:r w:rsidR="001E59C0" w:rsidRPr="00EA3086">
              <w:rPr>
                <w:rFonts w:cs="Arial"/>
                <w:color w:val="C00000"/>
              </w:rPr>
              <w:t xml:space="preserve"> sampled patient. </w:t>
            </w:r>
          </w:p>
        </w:tc>
        <w:tc>
          <w:tcPr>
            <w:tcW w:w="200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6F7A15" w14:textId="77777777" w:rsidR="001E59C0" w:rsidRPr="00A4445D" w:rsidRDefault="001E59C0" w:rsidP="001E59C0">
            <w:pPr>
              <w:rPr>
                <w:rFonts w:cs="Arial"/>
                <w:i/>
              </w:rPr>
            </w:pPr>
          </w:p>
        </w:tc>
      </w:tr>
    </w:tbl>
    <w:p w14:paraId="0339F917" w14:textId="77777777" w:rsidR="00C91C9A" w:rsidRDefault="00C91C9A"/>
    <w:bookmarkEnd w:id="74"/>
    <w:p w14:paraId="2D588D53" w14:textId="46995884" w:rsidR="0058147B" w:rsidRPr="00A4445D" w:rsidRDefault="0058147B" w:rsidP="007A4114">
      <w:pPr>
        <w:rPr>
          <w:rFonts w:eastAsiaTheme="majorEastAsia" w:cs="Arial"/>
          <w:noProof/>
          <w:color w:val="7F7F7F" w:themeColor="text1" w:themeTint="80"/>
          <w:spacing w:val="-10"/>
          <w:kern w:val="28"/>
          <w:sz w:val="20"/>
          <w:szCs w:val="20"/>
        </w:rPr>
      </w:pPr>
    </w:p>
    <w:p w14:paraId="03E59D51" w14:textId="1AD0EC58" w:rsidR="00A83FD4" w:rsidRPr="00A4445D" w:rsidRDefault="00A83FD4">
      <w:pPr>
        <w:rPr>
          <w:rFonts w:eastAsiaTheme="majorEastAsia" w:cs="Arial"/>
          <w:noProof/>
          <w:color w:val="7F7F7F" w:themeColor="text1" w:themeTint="80"/>
          <w:spacing w:val="-10"/>
          <w:kern w:val="28"/>
          <w:sz w:val="20"/>
          <w:szCs w:val="20"/>
        </w:rPr>
      </w:pPr>
      <w:r w:rsidRPr="00A4445D">
        <w:rPr>
          <w:rFonts w:eastAsiaTheme="majorEastAsia" w:cs="Arial"/>
          <w:noProof/>
          <w:color w:val="7F7F7F" w:themeColor="text1" w:themeTint="80"/>
          <w:spacing w:val="-10"/>
          <w:kern w:val="28"/>
          <w:sz w:val="20"/>
          <w:szCs w:val="20"/>
        </w:rPr>
        <w:br w:type="page"/>
      </w:r>
    </w:p>
    <w:p w14:paraId="2B238E19" w14:textId="12D49CA4" w:rsidR="00A83FD4" w:rsidRPr="00A4445D" w:rsidRDefault="00A83FD4" w:rsidP="00A83FD4">
      <w:pPr>
        <w:spacing w:after="240"/>
        <w:jc w:val="both"/>
        <w:rPr>
          <w:rFonts w:cs="Arial"/>
          <w:color w:val="7F7F7F" w:themeColor="text1" w:themeTint="80"/>
          <w:sz w:val="20"/>
          <w:szCs w:val="20"/>
        </w:rPr>
      </w:pPr>
      <w:bookmarkStart w:id="81" w:name="_Toc164867653"/>
      <w:r w:rsidRPr="00A4445D">
        <w:rPr>
          <w:rStyle w:val="Heading2Char"/>
        </w:rPr>
        <w:lastRenderedPageBreak/>
        <w:t xml:space="preserve">Section </w:t>
      </w:r>
      <w:r w:rsidR="009A7F7A" w:rsidRPr="00A4445D">
        <w:rPr>
          <w:rStyle w:val="Heading2Char"/>
        </w:rPr>
        <w:t>9</w:t>
      </w:r>
      <w:r w:rsidRPr="00A4445D">
        <w:rPr>
          <w:rStyle w:val="Heading2Char"/>
        </w:rPr>
        <w:t>E: Medication Safety for Outpatient Procedures</w:t>
      </w:r>
      <w:bookmarkEnd w:id="81"/>
      <w:r w:rsidRPr="00A4445D">
        <w:rPr>
          <w:rFonts w:cs="Arial"/>
          <w:color w:val="7F7F7F" w:themeColor="text1" w:themeTint="80"/>
          <w:sz w:val="20"/>
          <w:szCs w:val="20"/>
        </w:rPr>
        <w:t xml:space="preserve"> </w:t>
      </w:r>
    </w:p>
    <w:p w14:paraId="04739AB8" w14:textId="6B97ADE2" w:rsidR="00E21CB2" w:rsidRPr="00B038ED" w:rsidRDefault="00E21CB2" w:rsidP="00E21CB2">
      <w:pPr>
        <w:rPr>
          <w:rFonts w:cs="Arial"/>
          <w:color w:val="auto"/>
          <w:sz w:val="20"/>
          <w:szCs w:val="20"/>
        </w:rPr>
      </w:pPr>
      <w:r w:rsidRPr="00B038ED">
        <w:rPr>
          <w:rFonts w:cs="Arial"/>
          <w:color w:val="auto"/>
          <w:sz w:val="20"/>
          <w:szCs w:val="20"/>
        </w:rPr>
        <w:t xml:space="preserve">Use the Medical Safety Documentation Workbook on the </w:t>
      </w:r>
      <w:hyperlink r:id="rId70" w:history="1">
        <w:r w:rsidRPr="00A4445D">
          <w:rPr>
            <w:rStyle w:val="Hyperlink"/>
            <w:rFonts w:cs="Arial"/>
            <w:sz w:val="20"/>
            <w:szCs w:val="20"/>
          </w:rPr>
          <w:t>Survey and CPOE Materials webpage</w:t>
        </w:r>
      </w:hyperlink>
      <w:r w:rsidRPr="00A4445D">
        <w:rPr>
          <w:rFonts w:cs="Arial"/>
          <w:color w:val="7F7F7F" w:themeColor="text1" w:themeTint="80"/>
          <w:sz w:val="20"/>
          <w:szCs w:val="20"/>
        </w:rPr>
        <w:t xml:space="preserve"> </w:t>
      </w:r>
      <w:r w:rsidRPr="00B038ED">
        <w:rPr>
          <w:rFonts w:cs="Arial"/>
          <w:color w:val="auto"/>
          <w:sz w:val="20"/>
          <w:szCs w:val="20"/>
        </w:rPr>
        <w:t>to enter your data and save a copy of the workbook for your records.</w:t>
      </w:r>
    </w:p>
    <w:p w14:paraId="16F3CC5C" w14:textId="77777777" w:rsidR="00B92263" w:rsidRPr="00B038ED" w:rsidRDefault="00B92263">
      <w:pPr>
        <w:rPr>
          <w:rFonts w:eastAsiaTheme="majorEastAsia" w:cs="Arial"/>
          <w:caps/>
          <w:color w:val="auto"/>
          <w:sz w:val="20"/>
          <w:szCs w:val="20"/>
        </w:rPr>
      </w:pPr>
      <w:r w:rsidRPr="00B038ED">
        <w:rPr>
          <w:rFonts w:cs="Arial"/>
          <w:color w:val="auto"/>
          <w:sz w:val="20"/>
          <w:szCs w:val="20"/>
        </w:rPr>
        <w:br w:type="page"/>
      </w:r>
    </w:p>
    <w:p w14:paraId="739CB28A" w14:textId="19FF87EA" w:rsidR="00A83FD4" w:rsidRPr="00A4445D" w:rsidRDefault="00A83FD4" w:rsidP="00793EDC">
      <w:pPr>
        <w:pStyle w:val="Heading2"/>
      </w:pPr>
      <w:bookmarkStart w:id="82" w:name="_Toc164867654"/>
      <w:r w:rsidRPr="00A4445D">
        <w:lastRenderedPageBreak/>
        <w:t xml:space="preserve">Section </w:t>
      </w:r>
      <w:r w:rsidR="009A7F7A" w:rsidRPr="00A4445D">
        <w:t>9</w:t>
      </w:r>
      <w:r w:rsidRPr="00A4445D">
        <w:t>F: Patient Experience (OAS CAHPS)</w:t>
      </w:r>
      <w:bookmarkEnd w:id="82"/>
      <w:r w:rsidRPr="00A4445D">
        <w:t xml:space="preserve"> </w:t>
      </w:r>
    </w:p>
    <w:p w14:paraId="5C079D1F" w14:textId="6DB90B07" w:rsidR="00A83FD4" w:rsidRPr="000F2596" w:rsidRDefault="00A83FD4" w:rsidP="00A83FD4">
      <w:pPr>
        <w:rPr>
          <w:rFonts w:eastAsiaTheme="majorEastAsia" w:cs="Arial"/>
          <w:noProof/>
          <w:color w:val="auto"/>
          <w:spacing w:val="-10"/>
          <w:kern w:val="28"/>
          <w:sz w:val="20"/>
          <w:szCs w:val="20"/>
        </w:rPr>
      </w:pPr>
      <w:r w:rsidRPr="000F2596">
        <w:rPr>
          <w:rFonts w:cs="Arial"/>
          <w:color w:val="auto"/>
          <w:sz w:val="20"/>
          <w:szCs w:val="20"/>
        </w:rPr>
        <w:t>Save a copy of your OAS CAHPS vendor report used to respond to questions</w:t>
      </w:r>
      <w:r w:rsidR="00D51150" w:rsidRPr="000F2596">
        <w:rPr>
          <w:rFonts w:cs="Arial"/>
          <w:color w:val="auto"/>
          <w:sz w:val="20"/>
          <w:szCs w:val="20"/>
        </w:rPr>
        <w:t xml:space="preserve"> #1-1</w:t>
      </w:r>
      <w:r w:rsidR="001E2031" w:rsidRPr="000F2596">
        <w:rPr>
          <w:rFonts w:cs="Arial"/>
          <w:color w:val="auto"/>
          <w:sz w:val="20"/>
          <w:szCs w:val="20"/>
        </w:rPr>
        <w:t>0</w:t>
      </w:r>
      <w:r w:rsidRPr="000F2596">
        <w:rPr>
          <w:rFonts w:cs="Arial"/>
          <w:color w:val="auto"/>
          <w:sz w:val="20"/>
          <w:szCs w:val="20"/>
        </w:rPr>
        <w:t xml:space="preserve"> in this section.</w:t>
      </w:r>
    </w:p>
    <w:sectPr w:rsidR="00A83FD4" w:rsidRPr="000F2596" w:rsidSect="00AF3BCA">
      <w:headerReference w:type="default" r:id="rId71"/>
      <w:footerReference w:type="default" r:id="rId72"/>
      <w:headerReference w:type="first" r:id="rId73"/>
      <w:footerReference w:type="first" r:id="rId74"/>
      <w:pgSz w:w="12240" w:h="15840" w:code="1"/>
      <w:pgMar w:top="1526" w:right="1080" w:bottom="1080" w:left="1080" w:header="72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7703B" w14:textId="77777777" w:rsidR="00AF3BCA" w:rsidRDefault="00AF3BCA" w:rsidP="0091658E">
      <w:pPr>
        <w:spacing w:after="0" w:line="240" w:lineRule="auto"/>
      </w:pPr>
      <w:r>
        <w:separator/>
      </w:r>
    </w:p>
  </w:endnote>
  <w:endnote w:type="continuationSeparator" w:id="0">
    <w:p w14:paraId="6FDDD071" w14:textId="77777777" w:rsidR="00AF3BCA" w:rsidRDefault="00AF3BCA" w:rsidP="0091658E">
      <w:pPr>
        <w:spacing w:after="0" w:line="240" w:lineRule="auto"/>
      </w:pPr>
      <w:r>
        <w:continuationSeparator/>
      </w:r>
    </w:p>
  </w:endnote>
  <w:endnote w:type="continuationNotice" w:id="1">
    <w:p w14:paraId="296BA8F0" w14:textId="77777777" w:rsidR="00AF3BCA" w:rsidRDefault="00AF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4520"/>
      <w:docPartObj>
        <w:docPartGallery w:val="Page Numbers (Bottom of Page)"/>
        <w:docPartUnique/>
      </w:docPartObj>
    </w:sdtPr>
    <w:sdtEndPr>
      <w:rPr>
        <w:noProof/>
      </w:rPr>
    </w:sdtEndPr>
    <w:sdtContent>
      <w:p w14:paraId="24F025D2" w14:textId="72DFB58F" w:rsidR="00B4305B" w:rsidRPr="00A4445D" w:rsidRDefault="00B4305B">
        <w:pPr>
          <w:pStyle w:val="Footer"/>
          <w:jc w:val="right"/>
        </w:pPr>
        <w:r w:rsidRPr="00A4445D">
          <w:fldChar w:fldCharType="begin"/>
        </w:r>
        <w:r w:rsidRPr="00A4445D">
          <w:instrText xml:space="preserve"> PAGE   \* MERGEFORMAT </w:instrText>
        </w:r>
        <w:r w:rsidRPr="00A4445D">
          <w:fldChar w:fldCharType="separate"/>
        </w:r>
        <w:r w:rsidRPr="00A4445D">
          <w:rPr>
            <w:noProof/>
          </w:rPr>
          <w:t>2</w:t>
        </w:r>
        <w:r w:rsidRPr="00A4445D">
          <w:rPr>
            <w:noProof/>
          </w:rPr>
          <w:fldChar w:fldCharType="end"/>
        </w:r>
      </w:p>
    </w:sdtContent>
  </w:sdt>
  <w:p w14:paraId="5AD9C5A7" w14:textId="7FF33048" w:rsidR="00FD43C2" w:rsidRPr="00A4445D" w:rsidRDefault="00B7666C">
    <w:pPr>
      <w:pStyle w:val="Footer"/>
      <w:rPr>
        <w:sz w:val="20"/>
        <w:szCs w:val="20"/>
      </w:rPr>
    </w:pPr>
    <w:hyperlink w:anchor="TOC" w:history="1">
      <w:r w:rsidR="000F3E28" w:rsidRPr="00A4445D">
        <w:rPr>
          <w:rStyle w:val="Hyperlink"/>
          <w:sz w:val="20"/>
          <w:szCs w:val="20"/>
        </w:rPr>
        <w:t>Table of Contents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2DB4" w14:textId="77777777" w:rsidR="00BD14C7" w:rsidRDefault="00BD14C7" w:rsidP="00875B3A">
    <w:pPr>
      <w:tabs>
        <w:tab w:val="center" w:pos="4680"/>
      </w:tabs>
      <w:spacing w:after="0" w:line="240" w:lineRule="auto"/>
      <w:jc w:val="center"/>
      <w:rPr>
        <w:rFonts w:ascii="Times New Roman" w:hAnsi="Times New Roman" w:cs="Times New Roman"/>
        <w:color w:val="FFFFFF" w:themeColor="background1"/>
        <w:sz w:val="18"/>
      </w:rPr>
    </w:pPr>
    <w:r>
      <w:rPr>
        <w:rFonts w:ascii="Times New Roman" w:hAnsi="Times New Roman" w:cs="Times New Roman"/>
        <w:noProof/>
        <w:color w:val="FFFFFF" w:themeColor="background1"/>
        <w:sz w:val="18"/>
      </w:rPr>
      <w:drawing>
        <wp:anchor distT="0" distB="0" distL="114300" distR="114300" simplePos="0" relativeHeight="251658242" behindDoc="1" locked="0" layoutInCell="1" allowOverlap="1" wp14:anchorId="16373C37" wp14:editId="600DD9ED">
          <wp:simplePos x="0" y="0"/>
          <wp:positionH relativeFrom="column">
            <wp:posOffset>-676275</wp:posOffset>
          </wp:positionH>
          <wp:positionV relativeFrom="paragraph">
            <wp:posOffset>-10605</wp:posOffset>
          </wp:positionV>
          <wp:extent cx="7772400" cy="736600"/>
          <wp:effectExtent l="0" t="0" r="0" b="6350"/>
          <wp:wrapNone/>
          <wp:docPr id="12" name="Picture 12" descr="Macintosh HD:Users:mc4231:Desktop: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c4231:Desktop: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112B3" w14:textId="6B2EC515" w:rsidR="00BD14C7" w:rsidRPr="00A4445D" w:rsidRDefault="00496259" w:rsidP="00496259">
    <w:pPr>
      <w:tabs>
        <w:tab w:val="center" w:pos="4680"/>
      </w:tabs>
      <w:spacing w:after="0" w:line="240" w:lineRule="auto"/>
      <w:rPr>
        <w:rFonts w:cs="Arial"/>
        <w:b/>
        <w:bCs/>
        <w:color w:val="FFFFFF" w:themeColor="background1"/>
        <w:sz w:val="20"/>
        <w:szCs w:val="20"/>
      </w:rPr>
    </w:pPr>
    <w:r w:rsidRPr="00496259">
      <w:rPr>
        <w:rFonts w:cs="Arial"/>
        <w:color w:val="FFFFFF" w:themeColor="background1"/>
        <w:sz w:val="20"/>
        <w:szCs w:val="20"/>
      </w:rPr>
      <w:tab/>
    </w:r>
    <w:r w:rsidR="30ACE268" w:rsidRPr="30ACE268">
      <w:rPr>
        <w:rFonts w:cs="Arial"/>
        <w:color w:val="FFFFFF" w:themeColor="background1"/>
        <w:sz w:val="20"/>
        <w:szCs w:val="20"/>
      </w:rPr>
      <w:t xml:space="preserve">Submit questions about the Leapfrog Hospital Survey to the Help Desk at  </w:t>
    </w:r>
    <w:hyperlink r:id="rId2">
      <w:r w:rsidR="30ACE268" w:rsidRPr="30ACE268">
        <w:rPr>
          <w:rStyle w:val="Hyperlink"/>
          <w:rFonts w:cs="Arial"/>
          <w:sz w:val="20"/>
          <w:szCs w:val="20"/>
        </w:rPr>
        <w:t>https://leapfroghelpdesk.zendesk.com</w:t>
      </w:r>
    </w:hyperlink>
    <w:r w:rsidR="30ACE268" w:rsidRPr="30ACE268">
      <w:rPr>
        <w:rFonts w:cs="Arial"/>
        <w:color w:val="FFFFFF" w:themeColor="background1"/>
        <w:sz w:val="20"/>
        <w:szCs w:val="20"/>
      </w:rPr>
      <w:t xml:space="preserve"> </w:t>
    </w:r>
    <w:r>
      <w:tab/>
    </w:r>
    <w:r>
      <w:tab/>
    </w:r>
    <w:r>
      <w:tab/>
    </w:r>
    <w:r>
      <w:tab/>
    </w:r>
    <w:r w:rsidR="30ACE268" w:rsidRPr="30ACE268">
      <w:rPr>
        <w:rFonts w:cs="Arial"/>
        <w:color w:val="FFFFFF" w:themeColor="background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0F5E" w14:textId="77777777" w:rsidR="00AF3BCA" w:rsidRDefault="00AF3BCA" w:rsidP="0091658E">
      <w:pPr>
        <w:spacing w:after="0" w:line="240" w:lineRule="auto"/>
      </w:pPr>
      <w:r>
        <w:separator/>
      </w:r>
    </w:p>
  </w:footnote>
  <w:footnote w:type="continuationSeparator" w:id="0">
    <w:p w14:paraId="449EB2EC" w14:textId="77777777" w:rsidR="00AF3BCA" w:rsidRDefault="00AF3BCA" w:rsidP="0091658E">
      <w:pPr>
        <w:spacing w:after="0" w:line="240" w:lineRule="auto"/>
      </w:pPr>
      <w:r>
        <w:continuationSeparator/>
      </w:r>
    </w:p>
  </w:footnote>
  <w:footnote w:type="continuationNotice" w:id="1">
    <w:p w14:paraId="7CF9C8E1" w14:textId="77777777" w:rsidR="00AF3BCA" w:rsidRDefault="00AF3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EE5B" w14:textId="77777777" w:rsidR="006524C9" w:rsidRDefault="006524C9" w:rsidP="006524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C992" w14:textId="77777777" w:rsidR="00BD14C7" w:rsidRDefault="00BD14C7">
    <w:pPr>
      <w:pStyle w:val="Header"/>
    </w:pPr>
    <w:r w:rsidRPr="003F140E">
      <w:rPr>
        <w:noProof/>
        <w:color w:val="0070C0"/>
        <w:sz w:val="36"/>
        <w:szCs w:val="28"/>
      </w:rPr>
      <w:drawing>
        <wp:anchor distT="0" distB="0" distL="114300" distR="114300" simplePos="0" relativeHeight="251658241" behindDoc="0" locked="0" layoutInCell="1" allowOverlap="1" wp14:anchorId="20BD122C" wp14:editId="106EE340">
          <wp:simplePos x="0" y="0"/>
          <wp:positionH relativeFrom="margin">
            <wp:posOffset>5249990</wp:posOffset>
          </wp:positionH>
          <wp:positionV relativeFrom="paragraph">
            <wp:posOffset>-194310</wp:posOffset>
          </wp:positionV>
          <wp:extent cx="1158875" cy="170815"/>
          <wp:effectExtent l="0" t="0" r="3175" b="635"/>
          <wp:wrapNone/>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r w:rsidRPr="003F140E">
      <w:rPr>
        <w:noProof/>
        <w:color w:val="0070C0"/>
        <w:sz w:val="36"/>
        <w:szCs w:val="28"/>
      </w:rPr>
      <w:drawing>
        <wp:anchor distT="0" distB="0" distL="114300" distR="114300" simplePos="0" relativeHeight="251658240" behindDoc="0" locked="0" layoutInCell="1" allowOverlap="1" wp14:anchorId="0910C9BF" wp14:editId="64186067">
          <wp:simplePos x="0" y="0"/>
          <wp:positionH relativeFrom="margin">
            <wp:posOffset>7294245</wp:posOffset>
          </wp:positionH>
          <wp:positionV relativeFrom="paragraph">
            <wp:posOffset>-176720</wp:posOffset>
          </wp:positionV>
          <wp:extent cx="1158875" cy="170815"/>
          <wp:effectExtent l="0" t="0" r="3175" b="635"/>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59D"/>
    <w:multiLevelType w:val="hybridMultilevel"/>
    <w:tmpl w:val="4370A2EA"/>
    <w:lvl w:ilvl="0" w:tplc="5DF020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46985"/>
    <w:multiLevelType w:val="hybridMultilevel"/>
    <w:tmpl w:val="F748190C"/>
    <w:lvl w:ilvl="0" w:tplc="42D446B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47A92"/>
    <w:multiLevelType w:val="hybridMultilevel"/>
    <w:tmpl w:val="B424393A"/>
    <w:lvl w:ilvl="0" w:tplc="F0C2E706">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9218B"/>
    <w:multiLevelType w:val="hybridMultilevel"/>
    <w:tmpl w:val="28C43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6009E"/>
    <w:multiLevelType w:val="hybridMultilevel"/>
    <w:tmpl w:val="A4502362"/>
    <w:lvl w:ilvl="0" w:tplc="5338DBE2">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F37A4"/>
    <w:multiLevelType w:val="hybridMultilevel"/>
    <w:tmpl w:val="849E26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DC6770"/>
    <w:multiLevelType w:val="hybridMultilevel"/>
    <w:tmpl w:val="03CAC0C6"/>
    <w:lvl w:ilvl="0" w:tplc="04090001">
      <w:start w:val="1"/>
      <w:numFmt w:val="bullet"/>
      <w:lvlText w:val=""/>
      <w:lvlJc w:val="left"/>
      <w:pPr>
        <w:ind w:left="576" w:hanging="216"/>
      </w:pPr>
      <w:rPr>
        <w:rFonts w:ascii="Symbol" w:hAnsi="Symbol" w:hint="default"/>
        <w:b w:val="0"/>
        <w:i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065E65D2"/>
    <w:multiLevelType w:val="hybridMultilevel"/>
    <w:tmpl w:val="FEFA4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7824BD"/>
    <w:multiLevelType w:val="hybridMultilevel"/>
    <w:tmpl w:val="1730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045FF"/>
    <w:multiLevelType w:val="hybridMultilevel"/>
    <w:tmpl w:val="87042056"/>
    <w:lvl w:ilvl="0" w:tplc="CFB6FD6C">
      <w:start w:val="1"/>
      <w:numFmt w:val="decimal"/>
      <w:lvlText w:val="%1)"/>
      <w:lvlJc w:val="left"/>
      <w:pPr>
        <w:ind w:left="360" w:hanging="360"/>
      </w:pPr>
      <w:rPr>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4C5B43"/>
    <w:multiLevelType w:val="hybridMultilevel"/>
    <w:tmpl w:val="AC1C1E8A"/>
    <w:lvl w:ilvl="0" w:tplc="17662C6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D85B19"/>
    <w:multiLevelType w:val="hybridMultilevel"/>
    <w:tmpl w:val="5EA416B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1C794C"/>
    <w:multiLevelType w:val="multilevel"/>
    <w:tmpl w:val="670E053E"/>
    <w:lvl w:ilvl="0">
      <w:start w:val="1"/>
      <w:numFmt w:val="decimal"/>
      <w:lvlText w:val="%1."/>
      <w:lvlJc w:val="left"/>
      <w:pPr>
        <w:ind w:left="720" w:hanging="360"/>
      </w:pPr>
      <w:rPr>
        <w:rFonts w:ascii="Arial" w:eastAsia="MS Mincho"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MS Mincho"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A9C2C1C"/>
    <w:multiLevelType w:val="hybridMultilevel"/>
    <w:tmpl w:val="EAE8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922B7"/>
    <w:multiLevelType w:val="hybridMultilevel"/>
    <w:tmpl w:val="F22C3E4C"/>
    <w:lvl w:ilvl="0" w:tplc="CB3A19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FF7E67"/>
    <w:multiLevelType w:val="hybridMultilevel"/>
    <w:tmpl w:val="182EE7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2A6A31"/>
    <w:multiLevelType w:val="hybridMultilevel"/>
    <w:tmpl w:val="3196AA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AB1172"/>
    <w:multiLevelType w:val="hybridMultilevel"/>
    <w:tmpl w:val="CCA8C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CF749D"/>
    <w:multiLevelType w:val="hybridMultilevel"/>
    <w:tmpl w:val="18C0FEE4"/>
    <w:lvl w:ilvl="0" w:tplc="FF8AF7A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AE37BC"/>
    <w:multiLevelType w:val="hybridMultilevel"/>
    <w:tmpl w:val="59D84E00"/>
    <w:lvl w:ilvl="0" w:tplc="DDC0A34E">
      <w:start w:val="1"/>
      <w:numFmt w:val="decimal"/>
      <w:lvlText w:val="%1."/>
      <w:lvlJc w:val="left"/>
      <w:pPr>
        <w:ind w:left="360" w:hanging="360"/>
      </w:pPr>
      <w:rPr>
        <w:rFonts w:ascii="Arial" w:hAnsi="Arial" w:cs="Arial" w:hint="default"/>
        <w:i w:val="0"/>
        <w:iCs w:val="0"/>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116308E"/>
    <w:multiLevelType w:val="hybridMultilevel"/>
    <w:tmpl w:val="0AE2CC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437A5D"/>
    <w:multiLevelType w:val="hybridMultilevel"/>
    <w:tmpl w:val="41EC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941374"/>
    <w:multiLevelType w:val="hybridMultilevel"/>
    <w:tmpl w:val="1488E3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6AE66BF0">
      <w:start w:val="1"/>
      <w:numFmt w:val="bullet"/>
      <w:lvlText w:val=""/>
      <w:lvlJc w:val="left"/>
      <w:pPr>
        <w:ind w:left="2880" w:hanging="360"/>
      </w:pPr>
      <w:rPr>
        <w:rFonts w:ascii="Wingdings" w:hAnsi="Wingdings"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2BD1991"/>
    <w:multiLevelType w:val="multilevel"/>
    <w:tmpl w:val="0409001D"/>
    <w:lvl w:ilvl="0">
      <w:start w:val="1"/>
      <w:numFmt w:val="decimal"/>
      <w:lvlText w:val="%1)"/>
      <w:lvlJc w:val="left"/>
      <w:pPr>
        <w:ind w:left="360" w:hanging="360"/>
      </w:pPr>
      <w:rPr>
        <w:rFonts w:hint="default"/>
        <w:color w:val="C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DC01E6"/>
    <w:multiLevelType w:val="hybridMultilevel"/>
    <w:tmpl w:val="7248B104"/>
    <w:lvl w:ilvl="0" w:tplc="81B818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FA22F1"/>
    <w:multiLevelType w:val="hybridMultilevel"/>
    <w:tmpl w:val="764480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65E4CAD"/>
    <w:multiLevelType w:val="hybridMultilevel"/>
    <w:tmpl w:val="95CA05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6851216"/>
    <w:multiLevelType w:val="hybridMultilevel"/>
    <w:tmpl w:val="F23CB2FA"/>
    <w:lvl w:ilvl="0" w:tplc="04090003">
      <w:start w:val="1"/>
      <w:numFmt w:val="bullet"/>
      <w:lvlText w:val="o"/>
      <w:lvlJc w:val="left"/>
      <w:pPr>
        <w:ind w:left="780" w:hanging="360"/>
      </w:pPr>
      <w:rPr>
        <w:rFonts w:ascii="Courier New" w:hAnsi="Courier New" w:cs="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181627FA"/>
    <w:multiLevelType w:val="hybridMultilevel"/>
    <w:tmpl w:val="BC28BB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8DD0BF7"/>
    <w:multiLevelType w:val="hybridMultilevel"/>
    <w:tmpl w:val="84AE6BF2"/>
    <w:lvl w:ilvl="0" w:tplc="C02CEF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8E23C49"/>
    <w:multiLevelType w:val="hybridMultilevel"/>
    <w:tmpl w:val="F0F8E0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A40394F"/>
    <w:multiLevelType w:val="hybridMultilevel"/>
    <w:tmpl w:val="A2EA9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7B1296"/>
    <w:multiLevelType w:val="hybridMultilevel"/>
    <w:tmpl w:val="90EC53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A863EF3"/>
    <w:multiLevelType w:val="hybridMultilevel"/>
    <w:tmpl w:val="1608B334"/>
    <w:lvl w:ilvl="0" w:tplc="7390EC5E">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1B0C4D"/>
    <w:multiLevelType w:val="hybridMultilevel"/>
    <w:tmpl w:val="3F724F4A"/>
    <w:lvl w:ilvl="0" w:tplc="0409000F">
      <w:start w:val="1"/>
      <w:numFmt w:val="decimal"/>
      <w:lvlText w:val="%1."/>
      <w:lvlJc w:val="left"/>
      <w:pPr>
        <w:ind w:left="720" w:hanging="360"/>
      </w:pPr>
    </w:lvl>
    <w:lvl w:ilvl="1" w:tplc="8BA0206E">
      <w:start w:val="1"/>
      <w:numFmt w:val="lowerLetter"/>
      <w:lvlText w:val="%2."/>
      <w:lvlJc w:val="left"/>
      <w:pPr>
        <w:ind w:left="1440" w:hanging="360"/>
      </w:pPr>
      <w:rPr>
        <w:rFonts w:asciiTheme="minorHAnsi" w:hAnsiTheme="minorHAnsi" w:cstheme="minorHAnsi"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2E7112"/>
    <w:multiLevelType w:val="hybridMultilevel"/>
    <w:tmpl w:val="22A69F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B8621AD"/>
    <w:multiLevelType w:val="hybridMultilevel"/>
    <w:tmpl w:val="587AC9F2"/>
    <w:lvl w:ilvl="0" w:tplc="FFFFFFF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BE54C18"/>
    <w:multiLevelType w:val="hybridMultilevel"/>
    <w:tmpl w:val="C7FC8104"/>
    <w:lvl w:ilvl="0" w:tplc="ED709566">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D7002FA"/>
    <w:multiLevelType w:val="singleLevel"/>
    <w:tmpl w:val="ED709566"/>
    <w:lvl w:ilvl="0">
      <w:start w:val="1"/>
      <w:numFmt w:val="decimal"/>
      <w:lvlText w:val="%1)"/>
      <w:lvlJc w:val="left"/>
      <w:pPr>
        <w:ind w:left="360" w:hanging="360"/>
      </w:pPr>
      <w:rPr>
        <w:rFonts w:cs="Times New Roman" w:hint="default"/>
        <w:i w:val="0"/>
        <w:color w:val="auto"/>
      </w:rPr>
    </w:lvl>
  </w:abstractNum>
  <w:abstractNum w:abstractNumId="39" w15:restartNumberingAfterBreak="0">
    <w:nsid w:val="1D870419"/>
    <w:multiLevelType w:val="hybridMultilevel"/>
    <w:tmpl w:val="AE683E36"/>
    <w:lvl w:ilvl="0" w:tplc="131A533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872342"/>
    <w:multiLevelType w:val="hybridMultilevel"/>
    <w:tmpl w:val="DB807B90"/>
    <w:lvl w:ilvl="0" w:tplc="DFDE08C0">
      <w:start w:val="1"/>
      <w:numFmt w:val="decimal"/>
      <w:lvlText w:val="%1."/>
      <w:lvlJc w:val="left"/>
      <w:pPr>
        <w:ind w:left="720" w:hanging="360"/>
      </w:pPr>
      <w:rPr>
        <w:rFonts w:ascii="Arial" w:hAnsi="Arial" w:cs="Aria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EA0A92"/>
    <w:multiLevelType w:val="hybridMultilevel"/>
    <w:tmpl w:val="7C903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376D36"/>
    <w:multiLevelType w:val="hybridMultilevel"/>
    <w:tmpl w:val="B5F280AA"/>
    <w:lvl w:ilvl="0" w:tplc="599872F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D3582D"/>
    <w:multiLevelType w:val="hybridMultilevel"/>
    <w:tmpl w:val="FC284D0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4" w15:restartNumberingAfterBreak="0">
    <w:nsid w:val="23DF5E97"/>
    <w:multiLevelType w:val="hybridMultilevel"/>
    <w:tmpl w:val="FE581B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43B2596"/>
    <w:multiLevelType w:val="hybridMultilevel"/>
    <w:tmpl w:val="3500C124"/>
    <w:lvl w:ilvl="0" w:tplc="81B818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626B7A"/>
    <w:multiLevelType w:val="hybridMultilevel"/>
    <w:tmpl w:val="DA72D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4947070"/>
    <w:multiLevelType w:val="hybridMultilevel"/>
    <w:tmpl w:val="A984D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65414D"/>
    <w:multiLevelType w:val="hybridMultilevel"/>
    <w:tmpl w:val="64E88AE4"/>
    <w:lvl w:ilvl="0" w:tplc="E2B48E16">
      <w:start w:val="3"/>
      <w:numFmt w:val="decimal"/>
      <w:lvlText w:val="%1."/>
      <w:lvlJc w:val="left"/>
      <w:pPr>
        <w:ind w:left="720" w:hanging="360"/>
      </w:pPr>
      <w:rPr>
        <w:rFonts w:hint="default"/>
      </w:rPr>
    </w:lvl>
    <w:lvl w:ilvl="1" w:tplc="D4D20D72">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13692A"/>
    <w:multiLevelType w:val="hybridMultilevel"/>
    <w:tmpl w:val="C944C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7383930"/>
    <w:multiLevelType w:val="hybridMultilevel"/>
    <w:tmpl w:val="6EA071CC"/>
    <w:lvl w:ilvl="0" w:tplc="3618B9F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52E2F"/>
    <w:multiLevelType w:val="multilevel"/>
    <w:tmpl w:val="670E053E"/>
    <w:lvl w:ilvl="0">
      <w:start w:val="1"/>
      <w:numFmt w:val="decimal"/>
      <w:lvlText w:val="%1."/>
      <w:lvlJc w:val="left"/>
      <w:pPr>
        <w:ind w:left="720" w:hanging="360"/>
      </w:pPr>
      <w:rPr>
        <w:rFonts w:ascii="Arial" w:eastAsia="MS Mincho"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MS Mincho"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76802B1"/>
    <w:multiLevelType w:val="hybridMultilevel"/>
    <w:tmpl w:val="E43ED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9DD3FC4"/>
    <w:multiLevelType w:val="hybridMultilevel"/>
    <w:tmpl w:val="47282F0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0F2E95"/>
    <w:multiLevelType w:val="hybridMultilevel"/>
    <w:tmpl w:val="9F3646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B644D81"/>
    <w:multiLevelType w:val="hybridMultilevel"/>
    <w:tmpl w:val="11F412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2DD03AB1"/>
    <w:multiLevelType w:val="hybridMultilevel"/>
    <w:tmpl w:val="992243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EFD6B6E"/>
    <w:multiLevelType w:val="hybridMultilevel"/>
    <w:tmpl w:val="A19E9548"/>
    <w:lvl w:ilvl="0" w:tplc="59BA926C">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3E9725"/>
    <w:multiLevelType w:val="hybridMultilevel"/>
    <w:tmpl w:val="7C309F72"/>
    <w:lvl w:ilvl="0" w:tplc="5DB66AA0">
      <w:start w:val="1"/>
      <w:numFmt w:val="lowerRoman"/>
      <w:lvlText w:val="%1."/>
      <w:lvlJc w:val="right"/>
      <w:pPr>
        <w:ind w:left="720" w:hanging="360"/>
      </w:pPr>
      <w:rPr>
        <w:i w:val="0"/>
        <w:iCs w:val="0"/>
      </w:rPr>
    </w:lvl>
    <w:lvl w:ilvl="1" w:tplc="A2DA355C">
      <w:start w:val="1"/>
      <w:numFmt w:val="lowerLetter"/>
      <w:lvlText w:val="%2."/>
      <w:lvlJc w:val="left"/>
      <w:pPr>
        <w:ind w:left="1440" w:hanging="360"/>
      </w:pPr>
    </w:lvl>
    <w:lvl w:ilvl="2" w:tplc="662074B0">
      <w:start w:val="1"/>
      <w:numFmt w:val="lowerRoman"/>
      <w:lvlText w:val="%3."/>
      <w:lvlJc w:val="right"/>
      <w:pPr>
        <w:ind w:left="2160" w:hanging="180"/>
      </w:pPr>
    </w:lvl>
    <w:lvl w:ilvl="3" w:tplc="1A06C162">
      <w:start w:val="1"/>
      <w:numFmt w:val="decimal"/>
      <w:lvlText w:val="%4."/>
      <w:lvlJc w:val="left"/>
      <w:pPr>
        <w:ind w:left="2880" w:hanging="360"/>
      </w:pPr>
    </w:lvl>
    <w:lvl w:ilvl="4" w:tplc="3CFE3DD0">
      <w:start w:val="1"/>
      <w:numFmt w:val="lowerLetter"/>
      <w:lvlText w:val="%5."/>
      <w:lvlJc w:val="left"/>
      <w:pPr>
        <w:ind w:left="3600" w:hanging="360"/>
      </w:pPr>
    </w:lvl>
    <w:lvl w:ilvl="5" w:tplc="B96E22A8">
      <w:start w:val="1"/>
      <w:numFmt w:val="lowerRoman"/>
      <w:lvlText w:val="%6."/>
      <w:lvlJc w:val="right"/>
      <w:pPr>
        <w:ind w:left="4320" w:hanging="180"/>
      </w:pPr>
    </w:lvl>
    <w:lvl w:ilvl="6" w:tplc="FD82224C">
      <w:start w:val="1"/>
      <w:numFmt w:val="decimal"/>
      <w:lvlText w:val="%7."/>
      <w:lvlJc w:val="left"/>
      <w:pPr>
        <w:ind w:left="5040" w:hanging="360"/>
      </w:pPr>
    </w:lvl>
    <w:lvl w:ilvl="7" w:tplc="185CF622">
      <w:start w:val="1"/>
      <w:numFmt w:val="lowerLetter"/>
      <w:lvlText w:val="%8."/>
      <w:lvlJc w:val="left"/>
      <w:pPr>
        <w:ind w:left="5760" w:hanging="360"/>
      </w:pPr>
    </w:lvl>
    <w:lvl w:ilvl="8" w:tplc="10FAAAF4">
      <w:start w:val="1"/>
      <w:numFmt w:val="lowerRoman"/>
      <w:lvlText w:val="%9."/>
      <w:lvlJc w:val="right"/>
      <w:pPr>
        <w:ind w:left="6480" w:hanging="180"/>
      </w:pPr>
    </w:lvl>
  </w:abstractNum>
  <w:abstractNum w:abstractNumId="59" w15:restartNumberingAfterBreak="0">
    <w:nsid w:val="31A96341"/>
    <w:multiLevelType w:val="hybridMultilevel"/>
    <w:tmpl w:val="1D2443F8"/>
    <w:lvl w:ilvl="0" w:tplc="830E336A">
      <w:start w:val="1"/>
      <w:numFmt w:val="decimal"/>
      <w:lvlText w:val="%1."/>
      <w:lvlJc w:val="left"/>
      <w:pPr>
        <w:ind w:left="720" w:hanging="360"/>
      </w:pPr>
      <w:rPr>
        <w:rFonts w:ascii="Arial" w:eastAsiaTheme="minorHAnsi" w:hAnsi="Arial" w:cstheme="minorBidi"/>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052E00"/>
    <w:multiLevelType w:val="hybridMultilevel"/>
    <w:tmpl w:val="D6F4FD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4C70564"/>
    <w:multiLevelType w:val="hybridMultilevel"/>
    <w:tmpl w:val="83EECAD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6441393"/>
    <w:multiLevelType w:val="hybridMultilevel"/>
    <w:tmpl w:val="3B38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6604632"/>
    <w:multiLevelType w:val="hybridMultilevel"/>
    <w:tmpl w:val="5844B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7F1521D"/>
    <w:multiLevelType w:val="hybridMultilevel"/>
    <w:tmpl w:val="5F70E7AC"/>
    <w:lvl w:ilvl="0" w:tplc="369EC502">
      <w:start w:val="1"/>
      <w:numFmt w:val="decimal"/>
      <w:lvlText w:val="%1."/>
      <w:lvlJc w:val="left"/>
      <w:pPr>
        <w:ind w:left="720" w:hanging="360"/>
      </w:pPr>
      <w:rPr>
        <w:rFonts w:ascii="Arial" w:hAnsi="Arial" w:cs="Aria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24762A"/>
    <w:multiLevelType w:val="hybridMultilevel"/>
    <w:tmpl w:val="5ADC245E"/>
    <w:lvl w:ilvl="0" w:tplc="B6068AEE">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C43575"/>
    <w:multiLevelType w:val="hybridMultilevel"/>
    <w:tmpl w:val="70BEB2DC"/>
    <w:lvl w:ilvl="0" w:tplc="178EF2D4">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AD834D5"/>
    <w:multiLevelType w:val="hybridMultilevel"/>
    <w:tmpl w:val="25082B2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8" w15:restartNumberingAfterBreak="0">
    <w:nsid w:val="3B487CA9"/>
    <w:multiLevelType w:val="hybridMultilevel"/>
    <w:tmpl w:val="5EA416B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3DD31B00"/>
    <w:multiLevelType w:val="hybridMultilevel"/>
    <w:tmpl w:val="E5F46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FF60B5E"/>
    <w:multiLevelType w:val="hybridMultilevel"/>
    <w:tmpl w:val="84820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35F438E"/>
    <w:multiLevelType w:val="hybridMultilevel"/>
    <w:tmpl w:val="E51CE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3B54568"/>
    <w:multiLevelType w:val="hybridMultilevel"/>
    <w:tmpl w:val="DE96A6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3E4549A"/>
    <w:multiLevelType w:val="hybridMultilevel"/>
    <w:tmpl w:val="DD849B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4E67110"/>
    <w:multiLevelType w:val="hybridMultilevel"/>
    <w:tmpl w:val="D34CA3A8"/>
    <w:lvl w:ilvl="0" w:tplc="47446C74">
      <w:start w:val="1"/>
      <w:numFmt w:val="decimal"/>
      <w:lvlText w:val="%1)"/>
      <w:lvlJc w:val="left"/>
      <w:pPr>
        <w:ind w:left="360" w:hanging="360"/>
      </w:pPr>
      <w:rPr>
        <w:rFonts w:hint="default"/>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5" w15:restartNumberingAfterBreak="0">
    <w:nsid w:val="47427D9A"/>
    <w:multiLevelType w:val="hybridMultilevel"/>
    <w:tmpl w:val="9112F4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8B2224A"/>
    <w:multiLevelType w:val="hybridMultilevel"/>
    <w:tmpl w:val="4E5CB9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8F810C1"/>
    <w:multiLevelType w:val="hybridMultilevel"/>
    <w:tmpl w:val="D5804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5D33B2"/>
    <w:multiLevelType w:val="hybridMultilevel"/>
    <w:tmpl w:val="FE6C0E9A"/>
    <w:lvl w:ilvl="0" w:tplc="CB3A19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DA544E"/>
    <w:multiLevelType w:val="hybridMultilevel"/>
    <w:tmpl w:val="7292DA56"/>
    <w:lvl w:ilvl="0" w:tplc="9DFC7AB8">
      <w:start w:val="1"/>
      <w:numFmt w:val="bullet"/>
      <w:lvlText w:val=""/>
      <w:lvlJc w:val="left"/>
      <w:pPr>
        <w:ind w:left="900" w:hanging="360"/>
      </w:pPr>
      <w:rPr>
        <w:rFonts w:ascii="Symbol" w:hAnsi="Symbol" w:hint="default"/>
        <w:i w:val="0"/>
        <w:color w:val="595959" w:themeColor="text1" w:themeTint="A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BCA3B5D"/>
    <w:multiLevelType w:val="hybridMultilevel"/>
    <w:tmpl w:val="25080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C621015"/>
    <w:multiLevelType w:val="hybridMultilevel"/>
    <w:tmpl w:val="0DAE3CCE"/>
    <w:lvl w:ilvl="0" w:tplc="04090001">
      <w:start w:val="1"/>
      <w:numFmt w:val="bullet"/>
      <w:lvlText w:val=""/>
      <w:lvlJc w:val="left"/>
      <w:pPr>
        <w:ind w:left="720" w:hanging="360"/>
      </w:pPr>
      <w:rPr>
        <w:rFonts w:ascii="Symbol" w:hAnsi="Symbol"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D9E7CA4"/>
    <w:multiLevelType w:val="hybridMultilevel"/>
    <w:tmpl w:val="087A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873CE"/>
    <w:multiLevelType w:val="hybridMultilevel"/>
    <w:tmpl w:val="F3AA604C"/>
    <w:lvl w:ilvl="0" w:tplc="797E7B68">
      <w:start w:val="1"/>
      <w:numFmt w:val="decimal"/>
      <w:lvlText w:val="%1."/>
      <w:lvlJc w:val="left"/>
      <w:pPr>
        <w:ind w:left="720" w:hanging="360"/>
      </w:pPr>
      <w:rPr>
        <w:rFonts w:ascii="Arial" w:hAnsi="Arial" w:cs="Aria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3943B8"/>
    <w:multiLevelType w:val="hybridMultilevel"/>
    <w:tmpl w:val="C43A965E"/>
    <w:lvl w:ilvl="0" w:tplc="3D5A2C9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C959C0"/>
    <w:multiLevelType w:val="hybridMultilevel"/>
    <w:tmpl w:val="DB6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5845DE"/>
    <w:multiLevelType w:val="hybridMultilevel"/>
    <w:tmpl w:val="3EA46A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5643760"/>
    <w:multiLevelType w:val="hybridMultilevel"/>
    <w:tmpl w:val="3D0E8ECA"/>
    <w:lvl w:ilvl="0" w:tplc="7B62DAE4">
      <w:start w:val="1"/>
      <w:numFmt w:val="decimal"/>
      <w:lvlText w:val="%1."/>
      <w:lvlJc w:val="left"/>
      <w:pPr>
        <w:ind w:left="646" w:hanging="360"/>
      </w:pPr>
      <w:rPr>
        <w:rFonts w:hint="default"/>
        <w:color w:val="C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3E40A2"/>
    <w:multiLevelType w:val="hybridMultilevel"/>
    <w:tmpl w:val="AA1A3E02"/>
    <w:lvl w:ilvl="0" w:tplc="92DEE536">
      <w:start w:val="1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675F66"/>
    <w:multiLevelType w:val="hybridMultilevel"/>
    <w:tmpl w:val="3AFAF1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90C78E6"/>
    <w:multiLevelType w:val="hybridMultilevel"/>
    <w:tmpl w:val="AE2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D039DD"/>
    <w:multiLevelType w:val="hybridMultilevel"/>
    <w:tmpl w:val="092AFC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BB31E15"/>
    <w:multiLevelType w:val="hybridMultilevel"/>
    <w:tmpl w:val="A0D0B2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BDF38C9"/>
    <w:multiLevelType w:val="hybridMultilevel"/>
    <w:tmpl w:val="B644C144"/>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Theme="minorHAnsi" w:hAnsiTheme="minorHAnsi" w:cstheme="minorHAnsi" w:hint="default"/>
        <w:i w:val="0"/>
        <w:i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5BE242E8"/>
    <w:multiLevelType w:val="hybridMultilevel"/>
    <w:tmpl w:val="09507BDE"/>
    <w:lvl w:ilvl="0" w:tplc="FFFFFFFF">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D14101B"/>
    <w:multiLevelType w:val="hybridMultilevel"/>
    <w:tmpl w:val="0EF66F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BB6789"/>
    <w:multiLevelType w:val="hybridMultilevel"/>
    <w:tmpl w:val="B8A8B57A"/>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5EC74293"/>
    <w:multiLevelType w:val="hybridMultilevel"/>
    <w:tmpl w:val="013CCC5E"/>
    <w:lvl w:ilvl="0" w:tplc="0409000F">
      <w:start w:val="1"/>
      <w:numFmt w:val="decimal"/>
      <w:lvlText w:val="%1."/>
      <w:lvlJc w:val="left"/>
      <w:pPr>
        <w:ind w:left="720" w:hanging="360"/>
      </w:pPr>
    </w:lvl>
    <w:lvl w:ilvl="1" w:tplc="BC8A9524">
      <w:start w:val="1"/>
      <w:numFmt w:val="lowerLetter"/>
      <w:lvlText w:val="%2."/>
      <w:lvlJc w:val="left"/>
      <w:pPr>
        <w:ind w:left="1440" w:hanging="360"/>
      </w:pPr>
      <w:rPr>
        <w:rFonts w:ascii="Arial" w:hAnsi="Arial" w:cs="Arial"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D42C3C"/>
    <w:multiLevelType w:val="hybridMultilevel"/>
    <w:tmpl w:val="61EABF66"/>
    <w:lvl w:ilvl="0" w:tplc="403E0C44">
      <w:start w:val="1"/>
      <w:numFmt w:val="lowerLetter"/>
      <w:lvlText w:val="%1."/>
      <w:lvlJc w:val="left"/>
      <w:pPr>
        <w:ind w:left="640" w:hanging="360"/>
      </w:pPr>
      <w:rPr>
        <w:rFonts w:hint="default"/>
        <w:i w:val="0"/>
        <w:iCs w:val="0"/>
      </w:rPr>
    </w:lvl>
    <w:lvl w:ilvl="1" w:tplc="04090019" w:tentative="1">
      <w:start w:val="1"/>
      <w:numFmt w:val="lowerLetter"/>
      <w:lvlText w:val="%2."/>
      <w:lvlJc w:val="left"/>
      <w:pPr>
        <w:ind w:left="640" w:hanging="360"/>
      </w:pPr>
    </w:lvl>
    <w:lvl w:ilvl="2" w:tplc="0409001B" w:tentative="1">
      <w:start w:val="1"/>
      <w:numFmt w:val="lowerRoman"/>
      <w:lvlText w:val="%3."/>
      <w:lvlJc w:val="right"/>
      <w:pPr>
        <w:ind w:left="1360" w:hanging="180"/>
      </w:pPr>
    </w:lvl>
    <w:lvl w:ilvl="3" w:tplc="0409000F" w:tentative="1">
      <w:start w:val="1"/>
      <w:numFmt w:val="decimal"/>
      <w:lvlText w:val="%4."/>
      <w:lvlJc w:val="left"/>
      <w:pPr>
        <w:ind w:left="2080" w:hanging="360"/>
      </w:pPr>
    </w:lvl>
    <w:lvl w:ilvl="4" w:tplc="04090019" w:tentative="1">
      <w:start w:val="1"/>
      <w:numFmt w:val="lowerLetter"/>
      <w:lvlText w:val="%5."/>
      <w:lvlJc w:val="left"/>
      <w:pPr>
        <w:ind w:left="2800" w:hanging="360"/>
      </w:pPr>
    </w:lvl>
    <w:lvl w:ilvl="5" w:tplc="0409001B" w:tentative="1">
      <w:start w:val="1"/>
      <w:numFmt w:val="lowerRoman"/>
      <w:lvlText w:val="%6."/>
      <w:lvlJc w:val="right"/>
      <w:pPr>
        <w:ind w:left="3520" w:hanging="180"/>
      </w:pPr>
    </w:lvl>
    <w:lvl w:ilvl="6" w:tplc="0409000F" w:tentative="1">
      <w:start w:val="1"/>
      <w:numFmt w:val="decimal"/>
      <w:lvlText w:val="%7."/>
      <w:lvlJc w:val="left"/>
      <w:pPr>
        <w:ind w:left="4240" w:hanging="360"/>
      </w:pPr>
    </w:lvl>
    <w:lvl w:ilvl="7" w:tplc="04090019" w:tentative="1">
      <w:start w:val="1"/>
      <w:numFmt w:val="lowerLetter"/>
      <w:lvlText w:val="%8."/>
      <w:lvlJc w:val="left"/>
      <w:pPr>
        <w:ind w:left="4960" w:hanging="360"/>
      </w:pPr>
    </w:lvl>
    <w:lvl w:ilvl="8" w:tplc="0409001B" w:tentative="1">
      <w:start w:val="1"/>
      <w:numFmt w:val="lowerRoman"/>
      <w:lvlText w:val="%9."/>
      <w:lvlJc w:val="right"/>
      <w:pPr>
        <w:ind w:left="5680" w:hanging="180"/>
      </w:pPr>
    </w:lvl>
  </w:abstractNum>
  <w:abstractNum w:abstractNumId="99" w15:restartNumberingAfterBreak="0">
    <w:nsid w:val="5F44057A"/>
    <w:multiLevelType w:val="hybridMultilevel"/>
    <w:tmpl w:val="342037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5F6E3BA6"/>
    <w:multiLevelType w:val="hybridMultilevel"/>
    <w:tmpl w:val="40EE3D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00915A6"/>
    <w:multiLevelType w:val="hybridMultilevel"/>
    <w:tmpl w:val="71AA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17A542E"/>
    <w:multiLevelType w:val="hybridMultilevel"/>
    <w:tmpl w:val="43321F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234320B"/>
    <w:multiLevelType w:val="hybridMultilevel"/>
    <w:tmpl w:val="FB0A47C2"/>
    <w:lvl w:ilvl="0" w:tplc="81B818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B26545"/>
    <w:multiLevelType w:val="hybridMultilevel"/>
    <w:tmpl w:val="D898D9C8"/>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46F5362"/>
    <w:multiLevelType w:val="hybridMultilevel"/>
    <w:tmpl w:val="60AC40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6A0540D"/>
    <w:multiLevelType w:val="hybridMultilevel"/>
    <w:tmpl w:val="1A14D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87F2B8C"/>
    <w:multiLevelType w:val="hybridMultilevel"/>
    <w:tmpl w:val="AA506B2A"/>
    <w:lvl w:ilvl="0" w:tplc="9FE48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EB03EE"/>
    <w:multiLevelType w:val="hybridMultilevel"/>
    <w:tmpl w:val="F3BE87E4"/>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AEE0192"/>
    <w:multiLevelType w:val="hybridMultilevel"/>
    <w:tmpl w:val="E89AD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BDE7A1F"/>
    <w:multiLevelType w:val="hybridMultilevel"/>
    <w:tmpl w:val="F8E4D76E"/>
    <w:lvl w:ilvl="0" w:tplc="3D22D3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BF27D67"/>
    <w:multiLevelType w:val="hybridMultilevel"/>
    <w:tmpl w:val="74068BB8"/>
    <w:lvl w:ilvl="0" w:tplc="7A301B1C">
      <w:start w:val="1"/>
      <w:numFmt w:val="decimal"/>
      <w:lvlText w:val="%1."/>
      <w:lvlJc w:val="left"/>
      <w:pPr>
        <w:ind w:left="720" w:hanging="360"/>
      </w:pPr>
      <w:rPr>
        <w:rFonts w:ascii="Arial" w:hAnsi="Arial" w:cs="Aria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1F7B6E"/>
    <w:multiLevelType w:val="hybridMultilevel"/>
    <w:tmpl w:val="F5BE37A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3" w15:restartNumberingAfterBreak="0">
    <w:nsid w:val="6E00480B"/>
    <w:multiLevelType w:val="hybridMultilevel"/>
    <w:tmpl w:val="49387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E3F26A3"/>
    <w:multiLevelType w:val="hybridMultilevel"/>
    <w:tmpl w:val="E996E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E480E20"/>
    <w:multiLevelType w:val="hybridMultilevel"/>
    <w:tmpl w:val="2DCAF76E"/>
    <w:lvl w:ilvl="0" w:tplc="0409000F">
      <w:start w:val="1"/>
      <w:numFmt w:val="decimal"/>
      <w:lvlText w:val="%1."/>
      <w:lvlJc w:val="left"/>
      <w:pPr>
        <w:ind w:left="720" w:hanging="360"/>
      </w:pPr>
    </w:lvl>
    <w:lvl w:ilvl="1" w:tplc="1CAEC60C">
      <w:start w:val="1"/>
      <w:numFmt w:val="lowerLetter"/>
      <w:lvlText w:val="%2."/>
      <w:lvlJc w:val="left"/>
      <w:pPr>
        <w:ind w:left="1440" w:hanging="360"/>
      </w:pPr>
      <w:rPr>
        <w:rFonts w:asciiTheme="minorHAnsi" w:hAnsiTheme="minorHAnsi" w:cstheme="minorHAnsi" w:hint="default"/>
        <w:i w:val="0"/>
        <w:iCs w:val="0"/>
      </w:rPr>
    </w:lvl>
    <w:lvl w:ilvl="2" w:tplc="9BD4BE80">
      <w:start w:val="1"/>
      <w:numFmt w:val="decimal"/>
      <w:lvlText w:val="%3)"/>
      <w:lvlJc w:val="left"/>
      <w:pPr>
        <w:ind w:left="2340" w:hanging="360"/>
      </w:pPr>
      <w:rPr>
        <w:rFonts w:hint="default"/>
        <w:color w:val="C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F136D13"/>
    <w:multiLevelType w:val="hybridMultilevel"/>
    <w:tmpl w:val="5608C4AE"/>
    <w:lvl w:ilvl="0" w:tplc="CB3A19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427AB6"/>
    <w:multiLevelType w:val="hybridMultilevel"/>
    <w:tmpl w:val="DF08E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70860A58"/>
    <w:multiLevelType w:val="hybridMultilevel"/>
    <w:tmpl w:val="D5B4D256"/>
    <w:lvl w:ilvl="0" w:tplc="C8BA156E">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35A17DD"/>
    <w:multiLevelType w:val="hybridMultilevel"/>
    <w:tmpl w:val="B98233EC"/>
    <w:lvl w:ilvl="0" w:tplc="FF8AF7AC">
      <w:start w:val="1"/>
      <w:numFmt w:val="bullet"/>
      <w:lvlText w:val=""/>
      <w:lvlJc w:val="left"/>
      <w:pPr>
        <w:ind w:left="720" w:hanging="360"/>
      </w:pPr>
      <w:rPr>
        <w:rFonts w:ascii="Symbol" w:hAnsi="Symbol" w:hint="default"/>
        <w:color w:val="595959" w:themeColor="text1" w:themeTint="A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6B13414"/>
    <w:multiLevelType w:val="hybridMultilevel"/>
    <w:tmpl w:val="E2E64A52"/>
    <w:lvl w:ilvl="0" w:tplc="48429DE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2F6A20"/>
    <w:multiLevelType w:val="hybridMultilevel"/>
    <w:tmpl w:val="4F2251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9CA7F10"/>
    <w:multiLevelType w:val="hybridMultilevel"/>
    <w:tmpl w:val="9934D51E"/>
    <w:lvl w:ilvl="0" w:tplc="7B62DAE4">
      <w:start w:val="1"/>
      <w:numFmt w:val="decimal"/>
      <w:lvlText w:val="%1."/>
      <w:lvlJc w:val="left"/>
      <w:pPr>
        <w:ind w:left="646" w:hanging="360"/>
      </w:pPr>
      <w:rPr>
        <w:rFonts w:hint="default"/>
        <w:color w:val="C00000"/>
        <w:sz w:val="20"/>
        <w:szCs w:val="20"/>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23" w15:restartNumberingAfterBreak="0">
    <w:nsid w:val="7AA43591"/>
    <w:multiLevelType w:val="hybridMultilevel"/>
    <w:tmpl w:val="92B83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D2830F1"/>
    <w:multiLevelType w:val="hybridMultilevel"/>
    <w:tmpl w:val="EF66B4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DE0516D"/>
    <w:multiLevelType w:val="hybridMultilevel"/>
    <w:tmpl w:val="9F88A0C6"/>
    <w:lvl w:ilvl="0" w:tplc="FF8AF7A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F3593A"/>
    <w:multiLevelType w:val="hybridMultilevel"/>
    <w:tmpl w:val="A04042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966287">
    <w:abstractNumId w:val="58"/>
  </w:num>
  <w:num w:numId="2" w16cid:durableId="41369499">
    <w:abstractNumId w:val="116"/>
  </w:num>
  <w:num w:numId="3" w16cid:durableId="1047996494">
    <w:abstractNumId w:val="14"/>
  </w:num>
  <w:num w:numId="4" w16cid:durableId="482308579">
    <w:abstractNumId w:val="43"/>
  </w:num>
  <w:num w:numId="5" w16cid:durableId="358895441">
    <w:abstractNumId w:val="61"/>
  </w:num>
  <w:num w:numId="6" w16cid:durableId="1773164118">
    <w:abstractNumId w:val="55"/>
  </w:num>
  <w:num w:numId="7" w16cid:durableId="1943026163">
    <w:abstractNumId w:val="53"/>
  </w:num>
  <w:num w:numId="8" w16cid:durableId="409927883">
    <w:abstractNumId w:val="79"/>
  </w:num>
  <w:num w:numId="9" w16cid:durableId="845099785">
    <w:abstractNumId w:val="112"/>
  </w:num>
  <w:num w:numId="10" w16cid:durableId="1137141776">
    <w:abstractNumId w:val="85"/>
  </w:num>
  <w:num w:numId="11" w16cid:durableId="114834006">
    <w:abstractNumId w:val="120"/>
  </w:num>
  <w:num w:numId="12" w16cid:durableId="959340763">
    <w:abstractNumId w:val="13"/>
  </w:num>
  <w:num w:numId="13" w16cid:durableId="2016300405">
    <w:abstractNumId w:val="117"/>
  </w:num>
  <w:num w:numId="14" w16cid:durableId="824050796">
    <w:abstractNumId w:val="78"/>
  </w:num>
  <w:num w:numId="15" w16cid:durableId="2137337023">
    <w:abstractNumId w:val="34"/>
  </w:num>
  <w:num w:numId="16" w16cid:durableId="1455830111">
    <w:abstractNumId w:val="115"/>
  </w:num>
  <w:num w:numId="17" w16cid:durableId="1181747932">
    <w:abstractNumId w:val="48"/>
  </w:num>
  <w:num w:numId="18" w16cid:durableId="735470490">
    <w:abstractNumId w:val="111"/>
  </w:num>
  <w:num w:numId="19" w16cid:durableId="464812890">
    <w:abstractNumId w:val="97"/>
  </w:num>
  <w:num w:numId="20" w16cid:durableId="933366969">
    <w:abstractNumId w:val="33"/>
  </w:num>
  <w:num w:numId="21" w16cid:durableId="1376193920">
    <w:abstractNumId w:val="40"/>
  </w:num>
  <w:num w:numId="22" w16cid:durableId="1442649182">
    <w:abstractNumId w:val="42"/>
  </w:num>
  <w:num w:numId="23" w16cid:durableId="2001612340">
    <w:abstractNumId w:val="64"/>
  </w:num>
  <w:num w:numId="24" w16cid:durableId="683363539">
    <w:abstractNumId w:val="83"/>
  </w:num>
  <w:num w:numId="25" w16cid:durableId="693649488">
    <w:abstractNumId w:val="59"/>
  </w:num>
  <w:num w:numId="26" w16cid:durableId="1978223992">
    <w:abstractNumId w:val="22"/>
  </w:num>
  <w:num w:numId="27" w16cid:durableId="943457995">
    <w:abstractNumId w:val="109"/>
  </w:num>
  <w:num w:numId="28" w16cid:durableId="2094159018">
    <w:abstractNumId w:val="17"/>
  </w:num>
  <w:num w:numId="29" w16cid:durableId="545529894">
    <w:abstractNumId w:val="46"/>
  </w:num>
  <w:num w:numId="30" w16cid:durableId="1822885306">
    <w:abstractNumId w:val="6"/>
  </w:num>
  <w:num w:numId="31" w16cid:durableId="1307856141">
    <w:abstractNumId w:val="65"/>
  </w:num>
  <w:num w:numId="32" w16cid:durableId="957756679">
    <w:abstractNumId w:val="125"/>
  </w:num>
  <w:num w:numId="33" w16cid:durableId="1994020052">
    <w:abstractNumId w:val="82"/>
  </w:num>
  <w:num w:numId="34" w16cid:durableId="427122136">
    <w:abstractNumId w:val="107"/>
  </w:num>
  <w:num w:numId="35" w16cid:durableId="979842377">
    <w:abstractNumId w:val="119"/>
  </w:num>
  <w:num w:numId="36" w16cid:durableId="78254894">
    <w:abstractNumId w:val="18"/>
  </w:num>
  <w:num w:numId="37" w16cid:durableId="1855803100">
    <w:abstractNumId w:val="70"/>
  </w:num>
  <w:num w:numId="38" w16cid:durableId="1193608966">
    <w:abstractNumId w:val="110"/>
  </w:num>
  <w:num w:numId="39" w16cid:durableId="1674450965">
    <w:abstractNumId w:val="8"/>
  </w:num>
  <w:num w:numId="40" w16cid:durableId="1797485559">
    <w:abstractNumId w:val="51"/>
  </w:num>
  <w:num w:numId="41" w16cid:durableId="1597596395">
    <w:abstractNumId w:val="11"/>
  </w:num>
  <w:num w:numId="42" w16cid:durableId="819544687">
    <w:abstractNumId w:val="96"/>
  </w:num>
  <w:num w:numId="43" w16cid:durableId="1267925876">
    <w:abstractNumId w:val="0"/>
  </w:num>
  <w:num w:numId="44" w16cid:durableId="1020161069">
    <w:abstractNumId w:val="106"/>
  </w:num>
  <w:num w:numId="45" w16cid:durableId="697507300">
    <w:abstractNumId w:val="68"/>
  </w:num>
  <w:num w:numId="46" w16cid:durableId="1150245647">
    <w:abstractNumId w:val="28"/>
  </w:num>
  <w:num w:numId="47" w16cid:durableId="1273436433">
    <w:abstractNumId w:val="76"/>
  </w:num>
  <w:num w:numId="48" w16cid:durableId="1152866890">
    <w:abstractNumId w:val="44"/>
  </w:num>
  <w:num w:numId="49" w16cid:durableId="1380128883">
    <w:abstractNumId w:val="66"/>
  </w:num>
  <w:num w:numId="50" w16cid:durableId="632249182">
    <w:abstractNumId w:val="102"/>
  </w:num>
  <w:num w:numId="51" w16cid:durableId="707485724">
    <w:abstractNumId w:val="1"/>
  </w:num>
  <w:num w:numId="52" w16cid:durableId="317921504">
    <w:abstractNumId w:val="41"/>
  </w:num>
  <w:num w:numId="53" w16cid:durableId="789709738">
    <w:abstractNumId w:val="90"/>
  </w:num>
  <w:num w:numId="54" w16cid:durableId="498086105">
    <w:abstractNumId w:val="62"/>
  </w:num>
  <w:num w:numId="55" w16cid:durableId="418063047">
    <w:abstractNumId w:val="21"/>
  </w:num>
  <w:num w:numId="56" w16cid:durableId="1102603657">
    <w:abstractNumId w:val="16"/>
  </w:num>
  <w:num w:numId="57" w16cid:durableId="349450632">
    <w:abstractNumId w:val="91"/>
  </w:num>
  <w:num w:numId="58" w16cid:durableId="1701973912">
    <w:abstractNumId w:val="100"/>
  </w:num>
  <w:num w:numId="59" w16cid:durableId="1537507113">
    <w:abstractNumId w:val="74"/>
  </w:num>
  <w:num w:numId="60" w16cid:durableId="1238631008">
    <w:abstractNumId w:val="92"/>
  </w:num>
  <w:num w:numId="61" w16cid:durableId="1123882516">
    <w:abstractNumId w:val="72"/>
  </w:num>
  <w:num w:numId="62" w16cid:durableId="389574974">
    <w:abstractNumId w:val="32"/>
  </w:num>
  <w:num w:numId="63" w16cid:durableId="1182355114">
    <w:abstractNumId w:val="15"/>
  </w:num>
  <w:num w:numId="64" w16cid:durableId="22245758">
    <w:abstractNumId w:val="80"/>
  </w:num>
  <w:num w:numId="65" w16cid:durableId="574126485">
    <w:abstractNumId w:val="30"/>
  </w:num>
  <w:num w:numId="66" w16cid:durableId="1641424258">
    <w:abstractNumId w:val="26"/>
  </w:num>
  <w:num w:numId="67" w16cid:durableId="1880897761">
    <w:abstractNumId w:val="88"/>
  </w:num>
  <w:num w:numId="68" w16cid:durableId="1712723062">
    <w:abstractNumId w:val="57"/>
  </w:num>
  <w:num w:numId="69" w16cid:durableId="800733314">
    <w:abstractNumId w:val="3"/>
  </w:num>
  <w:num w:numId="70" w16cid:durableId="340471631">
    <w:abstractNumId w:val="47"/>
  </w:num>
  <w:num w:numId="71" w16cid:durableId="1367367235">
    <w:abstractNumId w:val="124"/>
  </w:num>
  <w:num w:numId="72" w16cid:durableId="1359969393">
    <w:abstractNumId w:val="89"/>
  </w:num>
  <w:num w:numId="73" w16cid:durableId="1875075261">
    <w:abstractNumId w:val="104"/>
  </w:num>
  <w:num w:numId="74" w16cid:durableId="368723572">
    <w:abstractNumId w:val="20"/>
  </w:num>
  <w:num w:numId="75" w16cid:durableId="1985041532">
    <w:abstractNumId w:val="98"/>
  </w:num>
  <w:num w:numId="76" w16cid:durableId="638269774">
    <w:abstractNumId w:val="29"/>
  </w:num>
  <w:num w:numId="77" w16cid:durableId="2137213462">
    <w:abstractNumId w:val="4"/>
  </w:num>
  <w:num w:numId="78" w16cid:durableId="988939759">
    <w:abstractNumId w:val="93"/>
  </w:num>
  <w:num w:numId="79" w16cid:durableId="344750298">
    <w:abstractNumId w:val="49"/>
  </w:num>
  <w:num w:numId="80" w16cid:durableId="621692803">
    <w:abstractNumId w:val="60"/>
  </w:num>
  <w:num w:numId="81" w16cid:durableId="544098509">
    <w:abstractNumId w:val="31"/>
  </w:num>
  <w:num w:numId="82" w16cid:durableId="20515615">
    <w:abstractNumId w:val="95"/>
  </w:num>
  <w:num w:numId="83" w16cid:durableId="1120152025">
    <w:abstractNumId w:val="94"/>
  </w:num>
  <w:num w:numId="84" w16cid:durableId="1446778117">
    <w:abstractNumId w:val="99"/>
  </w:num>
  <w:num w:numId="85" w16cid:durableId="1664162184">
    <w:abstractNumId w:val="36"/>
  </w:num>
  <w:num w:numId="86" w16cid:durableId="1710762567">
    <w:abstractNumId w:val="19"/>
  </w:num>
  <w:num w:numId="87" w16cid:durableId="522549763">
    <w:abstractNumId w:val="81"/>
  </w:num>
  <w:num w:numId="88" w16cid:durableId="1939823782">
    <w:abstractNumId w:val="10"/>
  </w:num>
  <w:num w:numId="89" w16cid:durableId="1696270015">
    <w:abstractNumId w:val="122"/>
  </w:num>
  <w:num w:numId="90" w16cid:durableId="791826470">
    <w:abstractNumId w:val="23"/>
  </w:num>
  <w:num w:numId="91" w16cid:durableId="824008161">
    <w:abstractNumId w:val="69"/>
  </w:num>
  <w:num w:numId="92" w16cid:durableId="605309114">
    <w:abstractNumId w:val="84"/>
  </w:num>
  <w:num w:numId="93" w16cid:durableId="1250389400">
    <w:abstractNumId w:val="39"/>
  </w:num>
  <w:num w:numId="94" w16cid:durableId="2016566279">
    <w:abstractNumId w:val="77"/>
  </w:num>
  <w:num w:numId="95" w16cid:durableId="268855239">
    <w:abstractNumId w:val="27"/>
  </w:num>
  <w:num w:numId="96" w16cid:durableId="505436168">
    <w:abstractNumId w:val="114"/>
  </w:num>
  <w:num w:numId="97" w16cid:durableId="229076975">
    <w:abstractNumId w:val="2"/>
  </w:num>
  <w:num w:numId="98" w16cid:durableId="708334750">
    <w:abstractNumId w:val="121"/>
  </w:num>
  <w:num w:numId="99" w16cid:durableId="913667048">
    <w:abstractNumId w:val="113"/>
  </w:num>
  <w:num w:numId="100" w16cid:durableId="1113093362">
    <w:abstractNumId w:val="50"/>
  </w:num>
  <w:num w:numId="101" w16cid:durableId="496924750">
    <w:abstractNumId w:val="24"/>
  </w:num>
  <w:num w:numId="102" w16cid:durableId="1861165223">
    <w:abstractNumId w:val="103"/>
  </w:num>
  <w:num w:numId="103" w16cid:durableId="291636074">
    <w:abstractNumId w:val="45"/>
  </w:num>
  <w:num w:numId="104" w16cid:durableId="902106304">
    <w:abstractNumId w:val="52"/>
  </w:num>
  <w:num w:numId="105" w16cid:durableId="1650131535">
    <w:abstractNumId w:val="71"/>
  </w:num>
  <w:num w:numId="106" w16cid:durableId="159200544">
    <w:abstractNumId w:val="123"/>
  </w:num>
  <w:num w:numId="107" w16cid:durableId="2136293952">
    <w:abstractNumId w:val="7"/>
  </w:num>
  <w:num w:numId="108" w16cid:durableId="1729524922">
    <w:abstractNumId w:val="63"/>
  </w:num>
  <w:num w:numId="109" w16cid:durableId="1007826087">
    <w:abstractNumId w:val="38"/>
  </w:num>
  <w:num w:numId="110" w16cid:durableId="56704207">
    <w:abstractNumId w:val="67"/>
  </w:num>
  <w:num w:numId="111" w16cid:durableId="1816527328">
    <w:abstractNumId w:val="25"/>
  </w:num>
  <w:num w:numId="112" w16cid:durableId="269362321">
    <w:abstractNumId w:val="126"/>
  </w:num>
  <w:num w:numId="113" w16cid:durableId="1023239863">
    <w:abstractNumId w:val="86"/>
  </w:num>
  <w:num w:numId="114" w16cid:durableId="1291353562">
    <w:abstractNumId w:val="101"/>
  </w:num>
  <w:num w:numId="115" w16cid:durableId="1982925146">
    <w:abstractNumId w:val="105"/>
  </w:num>
  <w:num w:numId="116" w16cid:durableId="1319647632">
    <w:abstractNumId w:val="35"/>
  </w:num>
  <w:num w:numId="117" w16cid:durableId="80106778">
    <w:abstractNumId w:val="5"/>
  </w:num>
  <w:num w:numId="118" w16cid:durableId="1297681052">
    <w:abstractNumId w:val="54"/>
  </w:num>
  <w:num w:numId="119" w16cid:durableId="2035185661">
    <w:abstractNumId w:val="118"/>
  </w:num>
  <w:num w:numId="120" w16cid:durableId="1064451424">
    <w:abstractNumId w:val="9"/>
  </w:num>
  <w:num w:numId="121" w16cid:durableId="1770277810">
    <w:abstractNumId w:val="56"/>
  </w:num>
  <w:num w:numId="122" w16cid:durableId="1984456837">
    <w:abstractNumId w:val="108"/>
  </w:num>
  <w:num w:numId="123" w16cid:durableId="80569366">
    <w:abstractNumId w:val="37"/>
  </w:num>
  <w:num w:numId="124" w16cid:durableId="366878856">
    <w:abstractNumId w:val="73"/>
  </w:num>
  <w:num w:numId="125" w16cid:durableId="1614746660">
    <w:abstractNumId w:val="87"/>
  </w:num>
  <w:num w:numId="126" w16cid:durableId="1872840113">
    <w:abstractNumId w:val="75"/>
  </w:num>
  <w:num w:numId="127" w16cid:durableId="725684325">
    <w:abstractNumId w:val="1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3sDAyszC0sDQwtjRT0lEKTi0uzszPAykwrgUAA3PYjCwAAAA="/>
  </w:docVars>
  <w:rsids>
    <w:rsidRoot w:val="004B011F"/>
    <w:rsid w:val="000007AE"/>
    <w:rsid w:val="0000124E"/>
    <w:rsid w:val="0000177E"/>
    <w:rsid w:val="00001881"/>
    <w:rsid w:val="00002DDC"/>
    <w:rsid w:val="000033DB"/>
    <w:rsid w:val="000038AB"/>
    <w:rsid w:val="00003BFD"/>
    <w:rsid w:val="00004C53"/>
    <w:rsid w:val="00004EA5"/>
    <w:rsid w:val="00005472"/>
    <w:rsid w:val="00005578"/>
    <w:rsid w:val="000064D8"/>
    <w:rsid w:val="00006866"/>
    <w:rsid w:val="00006B65"/>
    <w:rsid w:val="00006BE6"/>
    <w:rsid w:val="0000764C"/>
    <w:rsid w:val="00007924"/>
    <w:rsid w:val="000100BE"/>
    <w:rsid w:val="000117F7"/>
    <w:rsid w:val="0001197F"/>
    <w:rsid w:val="00011C62"/>
    <w:rsid w:val="00011DF6"/>
    <w:rsid w:val="000150EC"/>
    <w:rsid w:val="0001525A"/>
    <w:rsid w:val="000158C8"/>
    <w:rsid w:val="000160B1"/>
    <w:rsid w:val="0001692E"/>
    <w:rsid w:val="00016E82"/>
    <w:rsid w:val="00017CDC"/>
    <w:rsid w:val="00020302"/>
    <w:rsid w:val="00020FF2"/>
    <w:rsid w:val="000215B7"/>
    <w:rsid w:val="000218F7"/>
    <w:rsid w:val="000228B0"/>
    <w:rsid w:val="00023086"/>
    <w:rsid w:val="000238B7"/>
    <w:rsid w:val="00023BAE"/>
    <w:rsid w:val="00024170"/>
    <w:rsid w:val="00024372"/>
    <w:rsid w:val="000243A4"/>
    <w:rsid w:val="000246DE"/>
    <w:rsid w:val="0002543C"/>
    <w:rsid w:val="0002561B"/>
    <w:rsid w:val="000262B1"/>
    <w:rsid w:val="00027666"/>
    <w:rsid w:val="00027EFB"/>
    <w:rsid w:val="00030AC9"/>
    <w:rsid w:val="000321D0"/>
    <w:rsid w:val="0003254A"/>
    <w:rsid w:val="0003324E"/>
    <w:rsid w:val="00033575"/>
    <w:rsid w:val="000335C2"/>
    <w:rsid w:val="00034119"/>
    <w:rsid w:val="0003440E"/>
    <w:rsid w:val="00036436"/>
    <w:rsid w:val="00036935"/>
    <w:rsid w:val="00036CB1"/>
    <w:rsid w:val="00036F99"/>
    <w:rsid w:val="00037310"/>
    <w:rsid w:val="00037B9C"/>
    <w:rsid w:val="0004110D"/>
    <w:rsid w:val="00041113"/>
    <w:rsid w:val="000423D1"/>
    <w:rsid w:val="000423DA"/>
    <w:rsid w:val="00042790"/>
    <w:rsid w:val="00042F88"/>
    <w:rsid w:val="000434F0"/>
    <w:rsid w:val="0004393D"/>
    <w:rsid w:val="00043980"/>
    <w:rsid w:val="0004499B"/>
    <w:rsid w:val="000463FA"/>
    <w:rsid w:val="00046661"/>
    <w:rsid w:val="00046828"/>
    <w:rsid w:val="000474B2"/>
    <w:rsid w:val="00047666"/>
    <w:rsid w:val="0005069B"/>
    <w:rsid w:val="00050BBA"/>
    <w:rsid w:val="00051253"/>
    <w:rsid w:val="000526FD"/>
    <w:rsid w:val="0005273D"/>
    <w:rsid w:val="00052960"/>
    <w:rsid w:val="00052F5C"/>
    <w:rsid w:val="000536A5"/>
    <w:rsid w:val="00054184"/>
    <w:rsid w:val="00055CAA"/>
    <w:rsid w:val="0005684B"/>
    <w:rsid w:val="00057910"/>
    <w:rsid w:val="00057ADF"/>
    <w:rsid w:val="000612B3"/>
    <w:rsid w:val="0006164F"/>
    <w:rsid w:val="00062488"/>
    <w:rsid w:val="00062E50"/>
    <w:rsid w:val="00065D93"/>
    <w:rsid w:val="00065DEC"/>
    <w:rsid w:val="00070436"/>
    <w:rsid w:val="0007191E"/>
    <w:rsid w:val="0007287A"/>
    <w:rsid w:val="00072EA2"/>
    <w:rsid w:val="00073419"/>
    <w:rsid w:val="00073E11"/>
    <w:rsid w:val="000752CD"/>
    <w:rsid w:val="00075675"/>
    <w:rsid w:val="0007650F"/>
    <w:rsid w:val="0007658F"/>
    <w:rsid w:val="00076714"/>
    <w:rsid w:val="00076865"/>
    <w:rsid w:val="0007721A"/>
    <w:rsid w:val="000774F3"/>
    <w:rsid w:val="00080783"/>
    <w:rsid w:val="000827EB"/>
    <w:rsid w:val="00082A47"/>
    <w:rsid w:val="00083277"/>
    <w:rsid w:val="0008335D"/>
    <w:rsid w:val="00083ABD"/>
    <w:rsid w:val="00085172"/>
    <w:rsid w:val="00086383"/>
    <w:rsid w:val="00086DCC"/>
    <w:rsid w:val="00093331"/>
    <w:rsid w:val="0009381E"/>
    <w:rsid w:val="00095389"/>
    <w:rsid w:val="000960D8"/>
    <w:rsid w:val="000A0778"/>
    <w:rsid w:val="000A0887"/>
    <w:rsid w:val="000A093C"/>
    <w:rsid w:val="000A0E15"/>
    <w:rsid w:val="000A10BF"/>
    <w:rsid w:val="000A1CA5"/>
    <w:rsid w:val="000A267D"/>
    <w:rsid w:val="000A3455"/>
    <w:rsid w:val="000A39A8"/>
    <w:rsid w:val="000A67AA"/>
    <w:rsid w:val="000A6C2D"/>
    <w:rsid w:val="000A7974"/>
    <w:rsid w:val="000B1063"/>
    <w:rsid w:val="000B1AAB"/>
    <w:rsid w:val="000B2A2A"/>
    <w:rsid w:val="000B5AFD"/>
    <w:rsid w:val="000B645C"/>
    <w:rsid w:val="000B667F"/>
    <w:rsid w:val="000C0D8F"/>
    <w:rsid w:val="000C1754"/>
    <w:rsid w:val="000C1E1D"/>
    <w:rsid w:val="000C24DB"/>
    <w:rsid w:val="000C283C"/>
    <w:rsid w:val="000C28EC"/>
    <w:rsid w:val="000C3F55"/>
    <w:rsid w:val="000C494B"/>
    <w:rsid w:val="000C55C7"/>
    <w:rsid w:val="000C5881"/>
    <w:rsid w:val="000C667B"/>
    <w:rsid w:val="000C6D1C"/>
    <w:rsid w:val="000C7E42"/>
    <w:rsid w:val="000D0E67"/>
    <w:rsid w:val="000D15DC"/>
    <w:rsid w:val="000D1A11"/>
    <w:rsid w:val="000D261C"/>
    <w:rsid w:val="000D3344"/>
    <w:rsid w:val="000D36BD"/>
    <w:rsid w:val="000D45D7"/>
    <w:rsid w:val="000D483D"/>
    <w:rsid w:val="000D5372"/>
    <w:rsid w:val="000D651B"/>
    <w:rsid w:val="000D6E57"/>
    <w:rsid w:val="000D7F54"/>
    <w:rsid w:val="000E0021"/>
    <w:rsid w:val="000E101C"/>
    <w:rsid w:val="000E172B"/>
    <w:rsid w:val="000E2F49"/>
    <w:rsid w:val="000E37E2"/>
    <w:rsid w:val="000E3B8B"/>
    <w:rsid w:val="000E4614"/>
    <w:rsid w:val="000E72D6"/>
    <w:rsid w:val="000F02E6"/>
    <w:rsid w:val="000F1A9E"/>
    <w:rsid w:val="000F1B61"/>
    <w:rsid w:val="000F23A3"/>
    <w:rsid w:val="000F2596"/>
    <w:rsid w:val="000F2BA2"/>
    <w:rsid w:val="000F2FF3"/>
    <w:rsid w:val="000F3E28"/>
    <w:rsid w:val="000F4242"/>
    <w:rsid w:val="000F5104"/>
    <w:rsid w:val="000F5B1B"/>
    <w:rsid w:val="000F72ED"/>
    <w:rsid w:val="000F75DD"/>
    <w:rsid w:val="00101249"/>
    <w:rsid w:val="0010158B"/>
    <w:rsid w:val="00101C37"/>
    <w:rsid w:val="00102005"/>
    <w:rsid w:val="00102043"/>
    <w:rsid w:val="0010343C"/>
    <w:rsid w:val="001044D4"/>
    <w:rsid w:val="00104C79"/>
    <w:rsid w:val="00105FB5"/>
    <w:rsid w:val="001074B8"/>
    <w:rsid w:val="001077F2"/>
    <w:rsid w:val="00110B19"/>
    <w:rsid w:val="00110FD3"/>
    <w:rsid w:val="0011104F"/>
    <w:rsid w:val="0011199C"/>
    <w:rsid w:val="00112CC0"/>
    <w:rsid w:val="001132B0"/>
    <w:rsid w:val="00113CCD"/>
    <w:rsid w:val="001140A1"/>
    <w:rsid w:val="0011445C"/>
    <w:rsid w:val="00114CD5"/>
    <w:rsid w:val="0011581C"/>
    <w:rsid w:val="00115967"/>
    <w:rsid w:val="00115AE0"/>
    <w:rsid w:val="00115F71"/>
    <w:rsid w:val="0011621C"/>
    <w:rsid w:val="00116922"/>
    <w:rsid w:val="00117EA2"/>
    <w:rsid w:val="00120965"/>
    <w:rsid w:val="001228D0"/>
    <w:rsid w:val="00122A07"/>
    <w:rsid w:val="00123C46"/>
    <w:rsid w:val="001249D2"/>
    <w:rsid w:val="00124F80"/>
    <w:rsid w:val="001263A0"/>
    <w:rsid w:val="00126911"/>
    <w:rsid w:val="001301CB"/>
    <w:rsid w:val="001304D7"/>
    <w:rsid w:val="001308D0"/>
    <w:rsid w:val="00130B45"/>
    <w:rsid w:val="00131943"/>
    <w:rsid w:val="00131BFB"/>
    <w:rsid w:val="00132ABF"/>
    <w:rsid w:val="00132B20"/>
    <w:rsid w:val="001342F2"/>
    <w:rsid w:val="001350C7"/>
    <w:rsid w:val="00136182"/>
    <w:rsid w:val="00137A86"/>
    <w:rsid w:val="00140017"/>
    <w:rsid w:val="00140B4E"/>
    <w:rsid w:val="00140BAE"/>
    <w:rsid w:val="0014130B"/>
    <w:rsid w:val="001413EA"/>
    <w:rsid w:val="001419E4"/>
    <w:rsid w:val="001424CE"/>
    <w:rsid w:val="00142AFD"/>
    <w:rsid w:val="00142F84"/>
    <w:rsid w:val="001431CE"/>
    <w:rsid w:val="00144068"/>
    <w:rsid w:val="0014580F"/>
    <w:rsid w:val="00145E26"/>
    <w:rsid w:val="00146E51"/>
    <w:rsid w:val="00146F29"/>
    <w:rsid w:val="0014704D"/>
    <w:rsid w:val="00147E10"/>
    <w:rsid w:val="0015050B"/>
    <w:rsid w:val="00150862"/>
    <w:rsid w:val="0015157A"/>
    <w:rsid w:val="001525F9"/>
    <w:rsid w:val="00152D5E"/>
    <w:rsid w:val="00153232"/>
    <w:rsid w:val="00153906"/>
    <w:rsid w:val="0015503B"/>
    <w:rsid w:val="001552AE"/>
    <w:rsid w:val="001557C0"/>
    <w:rsid w:val="00155AFE"/>
    <w:rsid w:val="0015699E"/>
    <w:rsid w:val="00156CCB"/>
    <w:rsid w:val="00157015"/>
    <w:rsid w:val="00160031"/>
    <w:rsid w:val="001602F9"/>
    <w:rsid w:val="001616F8"/>
    <w:rsid w:val="00162289"/>
    <w:rsid w:val="00162ACC"/>
    <w:rsid w:val="00163820"/>
    <w:rsid w:val="001638C1"/>
    <w:rsid w:val="00163AF8"/>
    <w:rsid w:val="001646C9"/>
    <w:rsid w:val="00166453"/>
    <w:rsid w:val="00166848"/>
    <w:rsid w:val="00166933"/>
    <w:rsid w:val="0017048E"/>
    <w:rsid w:val="001711F0"/>
    <w:rsid w:val="0017138A"/>
    <w:rsid w:val="001720F8"/>
    <w:rsid w:val="00172DDD"/>
    <w:rsid w:val="00173859"/>
    <w:rsid w:val="0017473E"/>
    <w:rsid w:val="00174C06"/>
    <w:rsid w:val="0017568E"/>
    <w:rsid w:val="001756C2"/>
    <w:rsid w:val="00175BD6"/>
    <w:rsid w:val="00175BE6"/>
    <w:rsid w:val="00176337"/>
    <w:rsid w:val="00176D6B"/>
    <w:rsid w:val="0018012A"/>
    <w:rsid w:val="00180D24"/>
    <w:rsid w:val="00180E1F"/>
    <w:rsid w:val="00180F3B"/>
    <w:rsid w:val="00181A30"/>
    <w:rsid w:val="00182253"/>
    <w:rsid w:val="0018283F"/>
    <w:rsid w:val="00182E49"/>
    <w:rsid w:val="0018309F"/>
    <w:rsid w:val="00183272"/>
    <w:rsid w:val="0018375D"/>
    <w:rsid w:val="00183A0E"/>
    <w:rsid w:val="00183FA8"/>
    <w:rsid w:val="00184354"/>
    <w:rsid w:val="0018500D"/>
    <w:rsid w:val="001866D9"/>
    <w:rsid w:val="001873AE"/>
    <w:rsid w:val="00187736"/>
    <w:rsid w:val="00190556"/>
    <w:rsid w:val="00190AC4"/>
    <w:rsid w:val="001913D0"/>
    <w:rsid w:val="0019176B"/>
    <w:rsid w:val="00193443"/>
    <w:rsid w:val="00194473"/>
    <w:rsid w:val="001949ED"/>
    <w:rsid w:val="00195A71"/>
    <w:rsid w:val="00196701"/>
    <w:rsid w:val="00197742"/>
    <w:rsid w:val="00197D93"/>
    <w:rsid w:val="001A0459"/>
    <w:rsid w:val="001A0C4F"/>
    <w:rsid w:val="001A1173"/>
    <w:rsid w:val="001A122D"/>
    <w:rsid w:val="001A1D9E"/>
    <w:rsid w:val="001A2742"/>
    <w:rsid w:val="001A50B9"/>
    <w:rsid w:val="001A6088"/>
    <w:rsid w:val="001A66B9"/>
    <w:rsid w:val="001A670D"/>
    <w:rsid w:val="001A73F0"/>
    <w:rsid w:val="001A7622"/>
    <w:rsid w:val="001B085F"/>
    <w:rsid w:val="001B0A5C"/>
    <w:rsid w:val="001B109A"/>
    <w:rsid w:val="001B114C"/>
    <w:rsid w:val="001B220B"/>
    <w:rsid w:val="001B2499"/>
    <w:rsid w:val="001B311C"/>
    <w:rsid w:val="001B31C3"/>
    <w:rsid w:val="001B4188"/>
    <w:rsid w:val="001B42A1"/>
    <w:rsid w:val="001B4B4F"/>
    <w:rsid w:val="001B4D9C"/>
    <w:rsid w:val="001B5588"/>
    <w:rsid w:val="001B5A4D"/>
    <w:rsid w:val="001B6163"/>
    <w:rsid w:val="001B732D"/>
    <w:rsid w:val="001B73ED"/>
    <w:rsid w:val="001C0004"/>
    <w:rsid w:val="001C0AF2"/>
    <w:rsid w:val="001C1343"/>
    <w:rsid w:val="001C15F5"/>
    <w:rsid w:val="001C1D1F"/>
    <w:rsid w:val="001C200A"/>
    <w:rsid w:val="001C2069"/>
    <w:rsid w:val="001C2B99"/>
    <w:rsid w:val="001C3A5F"/>
    <w:rsid w:val="001C43C5"/>
    <w:rsid w:val="001C43DC"/>
    <w:rsid w:val="001C50FC"/>
    <w:rsid w:val="001C5499"/>
    <w:rsid w:val="001C5624"/>
    <w:rsid w:val="001C5679"/>
    <w:rsid w:val="001C5B6B"/>
    <w:rsid w:val="001C7EEC"/>
    <w:rsid w:val="001D1148"/>
    <w:rsid w:val="001D1970"/>
    <w:rsid w:val="001D2248"/>
    <w:rsid w:val="001D2343"/>
    <w:rsid w:val="001D2724"/>
    <w:rsid w:val="001D2A93"/>
    <w:rsid w:val="001D3103"/>
    <w:rsid w:val="001D52C8"/>
    <w:rsid w:val="001D5AEF"/>
    <w:rsid w:val="001D5FC2"/>
    <w:rsid w:val="001D6024"/>
    <w:rsid w:val="001D68E7"/>
    <w:rsid w:val="001D7AF7"/>
    <w:rsid w:val="001E1141"/>
    <w:rsid w:val="001E11EB"/>
    <w:rsid w:val="001E15AC"/>
    <w:rsid w:val="001E2031"/>
    <w:rsid w:val="001E2078"/>
    <w:rsid w:val="001E2154"/>
    <w:rsid w:val="001E22BD"/>
    <w:rsid w:val="001E285B"/>
    <w:rsid w:val="001E2B3B"/>
    <w:rsid w:val="001E2E82"/>
    <w:rsid w:val="001E31E1"/>
    <w:rsid w:val="001E3717"/>
    <w:rsid w:val="001E46E4"/>
    <w:rsid w:val="001E473D"/>
    <w:rsid w:val="001E4EBE"/>
    <w:rsid w:val="001E553D"/>
    <w:rsid w:val="001E59C0"/>
    <w:rsid w:val="001E69C7"/>
    <w:rsid w:val="001E6BD0"/>
    <w:rsid w:val="001F02F1"/>
    <w:rsid w:val="001F2223"/>
    <w:rsid w:val="001F30A8"/>
    <w:rsid w:val="001F3BDF"/>
    <w:rsid w:val="001F73AE"/>
    <w:rsid w:val="001F782F"/>
    <w:rsid w:val="00200241"/>
    <w:rsid w:val="00200472"/>
    <w:rsid w:val="0020057D"/>
    <w:rsid w:val="00201ABC"/>
    <w:rsid w:val="00202959"/>
    <w:rsid w:val="00203AE4"/>
    <w:rsid w:val="00203AE7"/>
    <w:rsid w:val="00203B4F"/>
    <w:rsid w:val="00205898"/>
    <w:rsid w:val="002065B9"/>
    <w:rsid w:val="00207056"/>
    <w:rsid w:val="00207656"/>
    <w:rsid w:val="00210129"/>
    <w:rsid w:val="00210DCA"/>
    <w:rsid w:val="002111E1"/>
    <w:rsid w:val="00211B0B"/>
    <w:rsid w:val="00211CAF"/>
    <w:rsid w:val="00211EAC"/>
    <w:rsid w:val="0021342C"/>
    <w:rsid w:val="002144A0"/>
    <w:rsid w:val="00215641"/>
    <w:rsid w:val="00215C14"/>
    <w:rsid w:val="00215D9B"/>
    <w:rsid w:val="00215FB1"/>
    <w:rsid w:val="0021619F"/>
    <w:rsid w:val="002168E2"/>
    <w:rsid w:val="00216E2D"/>
    <w:rsid w:val="00217527"/>
    <w:rsid w:val="002175D3"/>
    <w:rsid w:val="00221328"/>
    <w:rsid w:val="002216AF"/>
    <w:rsid w:val="002227C0"/>
    <w:rsid w:val="002233A0"/>
    <w:rsid w:val="00223984"/>
    <w:rsid w:val="00224252"/>
    <w:rsid w:val="0022474F"/>
    <w:rsid w:val="00226611"/>
    <w:rsid w:val="002268DE"/>
    <w:rsid w:val="002300C8"/>
    <w:rsid w:val="0023066B"/>
    <w:rsid w:val="00232B55"/>
    <w:rsid w:val="002333D0"/>
    <w:rsid w:val="00234D78"/>
    <w:rsid w:val="00235388"/>
    <w:rsid w:val="00235404"/>
    <w:rsid w:val="0023551F"/>
    <w:rsid w:val="00235F7B"/>
    <w:rsid w:val="00240A74"/>
    <w:rsid w:val="00240F36"/>
    <w:rsid w:val="002411A2"/>
    <w:rsid w:val="002412D4"/>
    <w:rsid w:val="00243780"/>
    <w:rsid w:val="00244488"/>
    <w:rsid w:val="00244733"/>
    <w:rsid w:val="002458CA"/>
    <w:rsid w:val="00246333"/>
    <w:rsid w:val="00250313"/>
    <w:rsid w:val="0025031B"/>
    <w:rsid w:val="002504E4"/>
    <w:rsid w:val="00251D2A"/>
    <w:rsid w:val="00251E51"/>
    <w:rsid w:val="002524F2"/>
    <w:rsid w:val="00252643"/>
    <w:rsid w:val="00252C58"/>
    <w:rsid w:val="0025359E"/>
    <w:rsid w:val="00253EAC"/>
    <w:rsid w:val="00255218"/>
    <w:rsid w:val="002554AB"/>
    <w:rsid w:val="002555AA"/>
    <w:rsid w:val="00255867"/>
    <w:rsid w:val="00256711"/>
    <w:rsid w:val="00256ACF"/>
    <w:rsid w:val="00256CBC"/>
    <w:rsid w:val="00257396"/>
    <w:rsid w:val="002575D7"/>
    <w:rsid w:val="00257AD4"/>
    <w:rsid w:val="002607F5"/>
    <w:rsid w:val="00260B48"/>
    <w:rsid w:val="00260EB7"/>
    <w:rsid w:val="002619DF"/>
    <w:rsid w:val="002625BE"/>
    <w:rsid w:val="00262BEB"/>
    <w:rsid w:val="00264FB3"/>
    <w:rsid w:val="002654CB"/>
    <w:rsid w:val="00266897"/>
    <w:rsid w:val="00266B97"/>
    <w:rsid w:val="0026713C"/>
    <w:rsid w:val="00267335"/>
    <w:rsid w:val="002674A4"/>
    <w:rsid w:val="00267A10"/>
    <w:rsid w:val="00270AC4"/>
    <w:rsid w:val="00270D52"/>
    <w:rsid w:val="00272F74"/>
    <w:rsid w:val="00273379"/>
    <w:rsid w:val="00273576"/>
    <w:rsid w:val="0027519A"/>
    <w:rsid w:val="0027531F"/>
    <w:rsid w:val="002754AB"/>
    <w:rsid w:val="00275C0F"/>
    <w:rsid w:val="002761D7"/>
    <w:rsid w:val="0028066D"/>
    <w:rsid w:val="00281727"/>
    <w:rsid w:val="00282A38"/>
    <w:rsid w:val="002841E4"/>
    <w:rsid w:val="002847E3"/>
    <w:rsid w:val="00284C71"/>
    <w:rsid w:val="002863EB"/>
    <w:rsid w:val="00286B34"/>
    <w:rsid w:val="00287548"/>
    <w:rsid w:val="00290CB8"/>
    <w:rsid w:val="002916A9"/>
    <w:rsid w:val="002927F6"/>
    <w:rsid w:val="00292B48"/>
    <w:rsid w:val="002930C7"/>
    <w:rsid w:val="002934D7"/>
    <w:rsid w:val="00294E75"/>
    <w:rsid w:val="002955F1"/>
    <w:rsid w:val="00295825"/>
    <w:rsid w:val="002958B7"/>
    <w:rsid w:val="0029684C"/>
    <w:rsid w:val="00296D57"/>
    <w:rsid w:val="00296F6E"/>
    <w:rsid w:val="002970DC"/>
    <w:rsid w:val="00297894"/>
    <w:rsid w:val="002A006B"/>
    <w:rsid w:val="002A0A3A"/>
    <w:rsid w:val="002A20FE"/>
    <w:rsid w:val="002A243C"/>
    <w:rsid w:val="002A355E"/>
    <w:rsid w:val="002A3EDC"/>
    <w:rsid w:val="002A5488"/>
    <w:rsid w:val="002A5B24"/>
    <w:rsid w:val="002A63BF"/>
    <w:rsid w:val="002A63D7"/>
    <w:rsid w:val="002A63E4"/>
    <w:rsid w:val="002A678D"/>
    <w:rsid w:val="002A6FA0"/>
    <w:rsid w:val="002A7013"/>
    <w:rsid w:val="002A7F0F"/>
    <w:rsid w:val="002B0466"/>
    <w:rsid w:val="002B04F5"/>
    <w:rsid w:val="002B117D"/>
    <w:rsid w:val="002B1930"/>
    <w:rsid w:val="002B1FC2"/>
    <w:rsid w:val="002B2512"/>
    <w:rsid w:val="002B34FB"/>
    <w:rsid w:val="002B3C6E"/>
    <w:rsid w:val="002B6348"/>
    <w:rsid w:val="002B68AA"/>
    <w:rsid w:val="002B6FFB"/>
    <w:rsid w:val="002B7693"/>
    <w:rsid w:val="002B7AF4"/>
    <w:rsid w:val="002C0503"/>
    <w:rsid w:val="002C1A02"/>
    <w:rsid w:val="002C1BAD"/>
    <w:rsid w:val="002C202A"/>
    <w:rsid w:val="002C23EA"/>
    <w:rsid w:val="002C24E8"/>
    <w:rsid w:val="002C26E5"/>
    <w:rsid w:val="002C27C7"/>
    <w:rsid w:val="002C3E19"/>
    <w:rsid w:val="002C4115"/>
    <w:rsid w:val="002C44E9"/>
    <w:rsid w:val="002C486C"/>
    <w:rsid w:val="002C50AC"/>
    <w:rsid w:val="002C599B"/>
    <w:rsid w:val="002C6747"/>
    <w:rsid w:val="002C6AF7"/>
    <w:rsid w:val="002C7603"/>
    <w:rsid w:val="002C7C91"/>
    <w:rsid w:val="002D2236"/>
    <w:rsid w:val="002D2570"/>
    <w:rsid w:val="002D2A39"/>
    <w:rsid w:val="002D3870"/>
    <w:rsid w:val="002D4574"/>
    <w:rsid w:val="002D4C0E"/>
    <w:rsid w:val="002D4C83"/>
    <w:rsid w:val="002D56C1"/>
    <w:rsid w:val="002D5A9E"/>
    <w:rsid w:val="002D6290"/>
    <w:rsid w:val="002D63B2"/>
    <w:rsid w:val="002D6C00"/>
    <w:rsid w:val="002D7765"/>
    <w:rsid w:val="002D7D8E"/>
    <w:rsid w:val="002E0094"/>
    <w:rsid w:val="002E16CC"/>
    <w:rsid w:val="002E29EB"/>
    <w:rsid w:val="002E3117"/>
    <w:rsid w:val="002E353D"/>
    <w:rsid w:val="002E39E2"/>
    <w:rsid w:val="002E404E"/>
    <w:rsid w:val="002E45A8"/>
    <w:rsid w:val="002E4742"/>
    <w:rsid w:val="002E5F83"/>
    <w:rsid w:val="002E7445"/>
    <w:rsid w:val="002E7D42"/>
    <w:rsid w:val="002F00CB"/>
    <w:rsid w:val="002F0F01"/>
    <w:rsid w:val="002F1447"/>
    <w:rsid w:val="002F2B6B"/>
    <w:rsid w:val="002F34F7"/>
    <w:rsid w:val="002F3958"/>
    <w:rsid w:val="002F419F"/>
    <w:rsid w:val="002F56AA"/>
    <w:rsid w:val="002F5AEE"/>
    <w:rsid w:val="002F5F5B"/>
    <w:rsid w:val="002F65D2"/>
    <w:rsid w:val="002F6D93"/>
    <w:rsid w:val="002F6E32"/>
    <w:rsid w:val="002F7E2C"/>
    <w:rsid w:val="003003C6"/>
    <w:rsid w:val="00301938"/>
    <w:rsid w:val="00301E40"/>
    <w:rsid w:val="00301FBE"/>
    <w:rsid w:val="00302AF0"/>
    <w:rsid w:val="00302CF8"/>
    <w:rsid w:val="00304B58"/>
    <w:rsid w:val="00304D78"/>
    <w:rsid w:val="003050BA"/>
    <w:rsid w:val="0030684D"/>
    <w:rsid w:val="00307758"/>
    <w:rsid w:val="00310767"/>
    <w:rsid w:val="00310CEB"/>
    <w:rsid w:val="003115A3"/>
    <w:rsid w:val="0031195D"/>
    <w:rsid w:val="003128B7"/>
    <w:rsid w:val="0031347F"/>
    <w:rsid w:val="00314089"/>
    <w:rsid w:val="00314ACE"/>
    <w:rsid w:val="0031720A"/>
    <w:rsid w:val="003173CC"/>
    <w:rsid w:val="0032031B"/>
    <w:rsid w:val="00320A34"/>
    <w:rsid w:val="00322EDB"/>
    <w:rsid w:val="003230ED"/>
    <w:rsid w:val="0032335D"/>
    <w:rsid w:val="0032459F"/>
    <w:rsid w:val="003245B7"/>
    <w:rsid w:val="003247B6"/>
    <w:rsid w:val="003264B1"/>
    <w:rsid w:val="00326D6F"/>
    <w:rsid w:val="00326E01"/>
    <w:rsid w:val="00326F76"/>
    <w:rsid w:val="003271F3"/>
    <w:rsid w:val="00327A50"/>
    <w:rsid w:val="0033033E"/>
    <w:rsid w:val="00330EA5"/>
    <w:rsid w:val="00331737"/>
    <w:rsid w:val="003325ED"/>
    <w:rsid w:val="0033297A"/>
    <w:rsid w:val="00332D9C"/>
    <w:rsid w:val="00333C4F"/>
    <w:rsid w:val="00334CAF"/>
    <w:rsid w:val="00335905"/>
    <w:rsid w:val="003368E7"/>
    <w:rsid w:val="00337253"/>
    <w:rsid w:val="0034092F"/>
    <w:rsid w:val="00340E33"/>
    <w:rsid w:val="00341BB6"/>
    <w:rsid w:val="00343DAF"/>
    <w:rsid w:val="0034410D"/>
    <w:rsid w:val="00344282"/>
    <w:rsid w:val="00346789"/>
    <w:rsid w:val="00346C9C"/>
    <w:rsid w:val="00347F49"/>
    <w:rsid w:val="00353807"/>
    <w:rsid w:val="00353995"/>
    <w:rsid w:val="00354106"/>
    <w:rsid w:val="003541AB"/>
    <w:rsid w:val="00354D6E"/>
    <w:rsid w:val="003569CD"/>
    <w:rsid w:val="00356BDE"/>
    <w:rsid w:val="00356E74"/>
    <w:rsid w:val="003570D9"/>
    <w:rsid w:val="00357910"/>
    <w:rsid w:val="00360817"/>
    <w:rsid w:val="00361005"/>
    <w:rsid w:val="0036136E"/>
    <w:rsid w:val="00361941"/>
    <w:rsid w:val="00361C70"/>
    <w:rsid w:val="00361D05"/>
    <w:rsid w:val="00361E25"/>
    <w:rsid w:val="00362759"/>
    <w:rsid w:val="00362C35"/>
    <w:rsid w:val="00362E65"/>
    <w:rsid w:val="003632A6"/>
    <w:rsid w:val="00364023"/>
    <w:rsid w:val="00364571"/>
    <w:rsid w:val="00366A1F"/>
    <w:rsid w:val="00366DA2"/>
    <w:rsid w:val="00371060"/>
    <w:rsid w:val="00371301"/>
    <w:rsid w:val="00371649"/>
    <w:rsid w:val="00372682"/>
    <w:rsid w:val="00373716"/>
    <w:rsid w:val="0037459A"/>
    <w:rsid w:val="003765ED"/>
    <w:rsid w:val="003766C9"/>
    <w:rsid w:val="00376968"/>
    <w:rsid w:val="00380A84"/>
    <w:rsid w:val="003824F2"/>
    <w:rsid w:val="00382D83"/>
    <w:rsid w:val="0038471C"/>
    <w:rsid w:val="00384FEC"/>
    <w:rsid w:val="00385924"/>
    <w:rsid w:val="00386AB4"/>
    <w:rsid w:val="00387B2D"/>
    <w:rsid w:val="0039085C"/>
    <w:rsid w:val="00390A8D"/>
    <w:rsid w:val="00390C91"/>
    <w:rsid w:val="00391CAD"/>
    <w:rsid w:val="00392A53"/>
    <w:rsid w:val="00393D55"/>
    <w:rsid w:val="00393EFD"/>
    <w:rsid w:val="00395377"/>
    <w:rsid w:val="003959EC"/>
    <w:rsid w:val="003963D2"/>
    <w:rsid w:val="00397061"/>
    <w:rsid w:val="00397121"/>
    <w:rsid w:val="003979DC"/>
    <w:rsid w:val="00397CEF"/>
    <w:rsid w:val="00397DC8"/>
    <w:rsid w:val="003A08E2"/>
    <w:rsid w:val="003A1E3C"/>
    <w:rsid w:val="003A2ED9"/>
    <w:rsid w:val="003A670F"/>
    <w:rsid w:val="003A68CF"/>
    <w:rsid w:val="003B0F8B"/>
    <w:rsid w:val="003B138F"/>
    <w:rsid w:val="003B13FD"/>
    <w:rsid w:val="003B156B"/>
    <w:rsid w:val="003B1D71"/>
    <w:rsid w:val="003B1DB8"/>
    <w:rsid w:val="003B2620"/>
    <w:rsid w:val="003B2724"/>
    <w:rsid w:val="003B273F"/>
    <w:rsid w:val="003B277C"/>
    <w:rsid w:val="003B30CD"/>
    <w:rsid w:val="003B33F5"/>
    <w:rsid w:val="003B34B4"/>
    <w:rsid w:val="003B4C69"/>
    <w:rsid w:val="003B4F0B"/>
    <w:rsid w:val="003B67C0"/>
    <w:rsid w:val="003B6877"/>
    <w:rsid w:val="003B699A"/>
    <w:rsid w:val="003B6A52"/>
    <w:rsid w:val="003C0286"/>
    <w:rsid w:val="003C178B"/>
    <w:rsid w:val="003C4C0F"/>
    <w:rsid w:val="003C4E17"/>
    <w:rsid w:val="003C5ED4"/>
    <w:rsid w:val="003C6031"/>
    <w:rsid w:val="003C6CB1"/>
    <w:rsid w:val="003C7E0D"/>
    <w:rsid w:val="003D0F23"/>
    <w:rsid w:val="003D13E2"/>
    <w:rsid w:val="003D1A78"/>
    <w:rsid w:val="003D2F95"/>
    <w:rsid w:val="003D5B69"/>
    <w:rsid w:val="003D5BAD"/>
    <w:rsid w:val="003D7A85"/>
    <w:rsid w:val="003D7D2F"/>
    <w:rsid w:val="003E19C5"/>
    <w:rsid w:val="003E1F49"/>
    <w:rsid w:val="003E36E3"/>
    <w:rsid w:val="003E390E"/>
    <w:rsid w:val="003E3E06"/>
    <w:rsid w:val="003E4884"/>
    <w:rsid w:val="003E64AB"/>
    <w:rsid w:val="003E6E28"/>
    <w:rsid w:val="003E7241"/>
    <w:rsid w:val="003F026E"/>
    <w:rsid w:val="003F02D1"/>
    <w:rsid w:val="003F057C"/>
    <w:rsid w:val="003F084D"/>
    <w:rsid w:val="003F13EA"/>
    <w:rsid w:val="003F1D5B"/>
    <w:rsid w:val="003F1ECB"/>
    <w:rsid w:val="003F2826"/>
    <w:rsid w:val="003F32FE"/>
    <w:rsid w:val="003F394F"/>
    <w:rsid w:val="003F4CD4"/>
    <w:rsid w:val="003F53D3"/>
    <w:rsid w:val="003F5452"/>
    <w:rsid w:val="003F69C4"/>
    <w:rsid w:val="00400F94"/>
    <w:rsid w:val="0040178C"/>
    <w:rsid w:val="00402CED"/>
    <w:rsid w:val="00403965"/>
    <w:rsid w:val="00404176"/>
    <w:rsid w:val="004052E0"/>
    <w:rsid w:val="00405E6A"/>
    <w:rsid w:val="004078B2"/>
    <w:rsid w:val="0041151C"/>
    <w:rsid w:val="00411D97"/>
    <w:rsid w:val="00412101"/>
    <w:rsid w:val="004124B8"/>
    <w:rsid w:val="00412821"/>
    <w:rsid w:val="0041326A"/>
    <w:rsid w:val="00413A26"/>
    <w:rsid w:val="00413E1C"/>
    <w:rsid w:val="00414439"/>
    <w:rsid w:val="00414D30"/>
    <w:rsid w:val="00415EB8"/>
    <w:rsid w:val="00416303"/>
    <w:rsid w:val="00417482"/>
    <w:rsid w:val="004200CB"/>
    <w:rsid w:val="0042014B"/>
    <w:rsid w:val="00421C62"/>
    <w:rsid w:val="004223B1"/>
    <w:rsid w:val="00422DBA"/>
    <w:rsid w:val="00422F2B"/>
    <w:rsid w:val="0042392F"/>
    <w:rsid w:val="00423C0E"/>
    <w:rsid w:val="00425A39"/>
    <w:rsid w:val="00425AB9"/>
    <w:rsid w:val="00426081"/>
    <w:rsid w:val="0042627D"/>
    <w:rsid w:val="00426D8A"/>
    <w:rsid w:val="00430120"/>
    <w:rsid w:val="00431D19"/>
    <w:rsid w:val="004323E8"/>
    <w:rsid w:val="004326C7"/>
    <w:rsid w:val="00432CCA"/>
    <w:rsid w:val="00432F53"/>
    <w:rsid w:val="00433A8C"/>
    <w:rsid w:val="00435C55"/>
    <w:rsid w:val="00435F7C"/>
    <w:rsid w:val="00436561"/>
    <w:rsid w:val="00437AC6"/>
    <w:rsid w:val="00437B2B"/>
    <w:rsid w:val="00437EE1"/>
    <w:rsid w:val="00437F81"/>
    <w:rsid w:val="00440E28"/>
    <w:rsid w:val="004412F9"/>
    <w:rsid w:val="00441CEE"/>
    <w:rsid w:val="00442051"/>
    <w:rsid w:val="004431CF"/>
    <w:rsid w:val="004433E6"/>
    <w:rsid w:val="004437FF"/>
    <w:rsid w:val="00443E5A"/>
    <w:rsid w:val="00444F56"/>
    <w:rsid w:val="00445869"/>
    <w:rsid w:val="00446267"/>
    <w:rsid w:val="00446A28"/>
    <w:rsid w:val="00446B38"/>
    <w:rsid w:val="00447E3E"/>
    <w:rsid w:val="004501C2"/>
    <w:rsid w:val="00450577"/>
    <w:rsid w:val="00450B8D"/>
    <w:rsid w:val="004521C9"/>
    <w:rsid w:val="0045263B"/>
    <w:rsid w:val="00452C95"/>
    <w:rsid w:val="00453764"/>
    <w:rsid w:val="004547E7"/>
    <w:rsid w:val="00454C0E"/>
    <w:rsid w:val="00456176"/>
    <w:rsid w:val="00456AB9"/>
    <w:rsid w:val="00456FE0"/>
    <w:rsid w:val="0045737F"/>
    <w:rsid w:val="00457CDF"/>
    <w:rsid w:val="0046006D"/>
    <w:rsid w:val="004616D8"/>
    <w:rsid w:val="0046314C"/>
    <w:rsid w:val="00463455"/>
    <w:rsid w:val="004635C8"/>
    <w:rsid w:val="00465286"/>
    <w:rsid w:val="004659EC"/>
    <w:rsid w:val="004663FF"/>
    <w:rsid w:val="00466466"/>
    <w:rsid w:val="00466B7F"/>
    <w:rsid w:val="00466C59"/>
    <w:rsid w:val="00466CFB"/>
    <w:rsid w:val="00467137"/>
    <w:rsid w:val="0047139F"/>
    <w:rsid w:val="004713F5"/>
    <w:rsid w:val="0047235E"/>
    <w:rsid w:val="00473280"/>
    <w:rsid w:val="00474B14"/>
    <w:rsid w:val="00474E59"/>
    <w:rsid w:val="00475C04"/>
    <w:rsid w:val="004768E2"/>
    <w:rsid w:val="00476A4D"/>
    <w:rsid w:val="00476AB2"/>
    <w:rsid w:val="0048021F"/>
    <w:rsid w:val="00480233"/>
    <w:rsid w:val="00480797"/>
    <w:rsid w:val="00480D28"/>
    <w:rsid w:val="00480E7A"/>
    <w:rsid w:val="00481419"/>
    <w:rsid w:val="00481E34"/>
    <w:rsid w:val="00481FF7"/>
    <w:rsid w:val="00482FF6"/>
    <w:rsid w:val="0048456F"/>
    <w:rsid w:val="00484668"/>
    <w:rsid w:val="004850AD"/>
    <w:rsid w:val="00486236"/>
    <w:rsid w:val="00487145"/>
    <w:rsid w:val="004874FB"/>
    <w:rsid w:val="004919FB"/>
    <w:rsid w:val="00491C74"/>
    <w:rsid w:val="004922AF"/>
    <w:rsid w:val="004929F2"/>
    <w:rsid w:val="004938BE"/>
    <w:rsid w:val="0049406D"/>
    <w:rsid w:val="00494A38"/>
    <w:rsid w:val="004957FF"/>
    <w:rsid w:val="00496259"/>
    <w:rsid w:val="00496834"/>
    <w:rsid w:val="0049755A"/>
    <w:rsid w:val="00497F0E"/>
    <w:rsid w:val="004A172A"/>
    <w:rsid w:val="004A19D5"/>
    <w:rsid w:val="004A2FD0"/>
    <w:rsid w:val="004A3A7E"/>
    <w:rsid w:val="004A4306"/>
    <w:rsid w:val="004A4EF9"/>
    <w:rsid w:val="004A57BE"/>
    <w:rsid w:val="004A5F46"/>
    <w:rsid w:val="004A63DD"/>
    <w:rsid w:val="004A666E"/>
    <w:rsid w:val="004A73F3"/>
    <w:rsid w:val="004B00A4"/>
    <w:rsid w:val="004B011F"/>
    <w:rsid w:val="004B1120"/>
    <w:rsid w:val="004B1506"/>
    <w:rsid w:val="004B1E5A"/>
    <w:rsid w:val="004B1EF2"/>
    <w:rsid w:val="004B2ABF"/>
    <w:rsid w:val="004B3106"/>
    <w:rsid w:val="004B3288"/>
    <w:rsid w:val="004B3AEA"/>
    <w:rsid w:val="004B4986"/>
    <w:rsid w:val="004B4A08"/>
    <w:rsid w:val="004B5919"/>
    <w:rsid w:val="004B5952"/>
    <w:rsid w:val="004B65BB"/>
    <w:rsid w:val="004C0C4B"/>
    <w:rsid w:val="004C0D24"/>
    <w:rsid w:val="004C27AC"/>
    <w:rsid w:val="004C2B3F"/>
    <w:rsid w:val="004C486B"/>
    <w:rsid w:val="004C536F"/>
    <w:rsid w:val="004C53F2"/>
    <w:rsid w:val="004C57F9"/>
    <w:rsid w:val="004C5D91"/>
    <w:rsid w:val="004C67E8"/>
    <w:rsid w:val="004C6C4C"/>
    <w:rsid w:val="004C70C3"/>
    <w:rsid w:val="004D059A"/>
    <w:rsid w:val="004D0874"/>
    <w:rsid w:val="004D0C41"/>
    <w:rsid w:val="004D4FF7"/>
    <w:rsid w:val="004D5161"/>
    <w:rsid w:val="004D57DE"/>
    <w:rsid w:val="004D6B11"/>
    <w:rsid w:val="004D71F3"/>
    <w:rsid w:val="004D7F48"/>
    <w:rsid w:val="004E04BB"/>
    <w:rsid w:val="004E096D"/>
    <w:rsid w:val="004E0FB3"/>
    <w:rsid w:val="004E10E8"/>
    <w:rsid w:val="004E11D1"/>
    <w:rsid w:val="004E13D2"/>
    <w:rsid w:val="004E2E59"/>
    <w:rsid w:val="004E313B"/>
    <w:rsid w:val="004E355C"/>
    <w:rsid w:val="004E3CA6"/>
    <w:rsid w:val="004E3DA5"/>
    <w:rsid w:val="004E4043"/>
    <w:rsid w:val="004E4872"/>
    <w:rsid w:val="004E5671"/>
    <w:rsid w:val="004E5941"/>
    <w:rsid w:val="004E5FBA"/>
    <w:rsid w:val="004E6764"/>
    <w:rsid w:val="004E7110"/>
    <w:rsid w:val="004E7FF2"/>
    <w:rsid w:val="004F0171"/>
    <w:rsid w:val="004F1C55"/>
    <w:rsid w:val="004F2AF0"/>
    <w:rsid w:val="004F4852"/>
    <w:rsid w:val="004F52C6"/>
    <w:rsid w:val="004F6248"/>
    <w:rsid w:val="004F631B"/>
    <w:rsid w:val="004F6F52"/>
    <w:rsid w:val="004F7437"/>
    <w:rsid w:val="004F747A"/>
    <w:rsid w:val="004F7942"/>
    <w:rsid w:val="004F7F2E"/>
    <w:rsid w:val="0050010D"/>
    <w:rsid w:val="005005C2"/>
    <w:rsid w:val="00500C58"/>
    <w:rsid w:val="00500D47"/>
    <w:rsid w:val="00501E62"/>
    <w:rsid w:val="005020FC"/>
    <w:rsid w:val="00502F28"/>
    <w:rsid w:val="005046D8"/>
    <w:rsid w:val="005067C1"/>
    <w:rsid w:val="005071C5"/>
    <w:rsid w:val="00507D6D"/>
    <w:rsid w:val="00510516"/>
    <w:rsid w:val="005106F1"/>
    <w:rsid w:val="00511A6B"/>
    <w:rsid w:val="00511AC7"/>
    <w:rsid w:val="005122B0"/>
    <w:rsid w:val="00512551"/>
    <w:rsid w:val="0051271E"/>
    <w:rsid w:val="00513499"/>
    <w:rsid w:val="0051423A"/>
    <w:rsid w:val="00514D9F"/>
    <w:rsid w:val="00515058"/>
    <w:rsid w:val="0052033F"/>
    <w:rsid w:val="00520B85"/>
    <w:rsid w:val="005216D8"/>
    <w:rsid w:val="00523EE9"/>
    <w:rsid w:val="00524419"/>
    <w:rsid w:val="00525361"/>
    <w:rsid w:val="0052591B"/>
    <w:rsid w:val="00526E41"/>
    <w:rsid w:val="00527914"/>
    <w:rsid w:val="00530B1F"/>
    <w:rsid w:val="0053106B"/>
    <w:rsid w:val="00531384"/>
    <w:rsid w:val="0053168A"/>
    <w:rsid w:val="005318FB"/>
    <w:rsid w:val="00531CA4"/>
    <w:rsid w:val="00532231"/>
    <w:rsid w:val="0053231E"/>
    <w:rsid w:val="0053269A"/>
    <w:rsid w:val="00532D7B"/>
    <w:rsid w:val="005333D8"/>
    <w:rsid w:val="005341B8"/>
    <w:rsid w:val="005347F2"/>
    <w:rsid w:val="00535299"/>
    <w:rsid w:val="00535CAE"/>
    <w:rsid w:val="00535CB3"/>
    <w:rsid w:val="00536691"/>
    <w:rsid w:val="00536BAA"/>
    <w:rsid w:val="0053733A"/>
    <w:rsid w:val="00541A80"/>
    <w:rsid w:val="00541BE7"/>
    <w:rsid w:val="00541CEA"/>
    <w:rsid w:val="00541FB5"/>
    <w:rsid w:val="005424E9"/>
    <w:rsid w:val="00542C3F"/>
    <w:rsid w:val="00543485"/>
    <w:rsid w:val="005442EB"/>
    <w:rsid w:val="005444FB"/>
    <w:rsid w:val="005454AB"/>
    <w:rsid w:val="005459B0"/>
    <w:rsid w:val="00545FFA"/>
    <w:rsid w:val="00546541"/>
    <w:rsid w:val="005467C4"/>
    <w:rsid w:val="005475AE"/>
    <w:rsid w:val="0055067E"/>
    <w:rsid w:val="00550BF5"/>
    <w:rsid w:val="00551812"/>
    <w:rsid w:val="00551B92"/>
    <w:rsid w:val="00553287"/>
    <w:rsid w:val="00553730"/>
    <w:rsid w:val="00554387"/>
    <w:rsid w:val="00554755"/>
    <w:rsid w:val="00554CA7"/>
    <w:rsid w:val="00554E13"/>
    <w:rsid w:val="005552E7"/>
    <w:rsid w:val="005555C1"/>
    <w:rsid w:val="005563B1"/>
    <w:rsid w:val="00557EE8"/>
    <w:rsid w:val="0056078D"/>
    <w:rsid w:val="005614C7"/>
    <w:rsid w:val="0056203E"/>
    <w:rsid w:val="005626F1"/>
    <w:rsid w:val="005628DE"/>
    <w:rsid w:val="00562983"/>
    <w:rsid w:val="005638DB"/>
    <w:rsid w:val="00565471"/>
    <w:rsid w:val="00565F30"/>
    <w:rsid w:val="00567E84"/>
    <w:rsid w:val="0057002F"/>
    <w:rsid w:val="0057126D"/>
    <w:rsid w:val="00571D8B"/>
    <w:rsid w:val="005724B5"/>
    <w:rsid w:val="00572D9A"/>
    <w:rsid w:val="00572DCD"/>
    <w:rsid w:val="00572ECC"/>
    <w:rsid w:val="005736DD"/>
    <w:rsid w:val="00574800"/>
    <w:rsid w:val="00575F36"/>
    <w:rsid w:val="00576F08"/>
    <w:rsid w:val="00577B0A"/>
    <w:rsid w:val="00577D3C"/>
    <w:rsid w:val="0058002B"/>
    <w:rsid w:val="0058147B"/>
    <w:rsid w:val="005826DC"/>
    <w:rsid w:val="00582DA8"/>
    <w:rsid w:val="0058351C"/>
    <w:rsid w:val="0058376C"/>
    <w:rsid w:val="00585BCC"/>
    <w:rsid w:val="00585F27"/>
    <w:rsid w:val="00590190"/>
    <w:rsid w:val="005913DD"/>
    <w:rsid w:val="0059176D"/>
    <w:rsid w:val="00592472"/>
    <w:rsid w:val="005928E4"/>
    <w:rsid w:val="00592B30"/>
    <w:rsid w:val="00592D0F"/>
    <w:rsid w:val="0059326F"/>
    <w:rsid w:val="00593946"/>
    <w:rsid w:val="005939D2"/>
    <w:rsid w:val="00594156"/>
    <w:rsid w:val="00594D49"/>
    <w:rsid w:val="00594FDD"/>
    <w:rsid w:val="00595EB5"/>
    <w:rsid w:val="00596510"/>
    <w:rsid w:val="00596A2B"/>
    <w:rsid w:val="00596AD3"/>
    <w:rsid w:val="00597BA4"/>
    <w:rsid w:val="00597E68"/>
    <w:rsid w:val="005A1201"/>
    <w:rsid w:val="005A2A08"/>
    <w:rsid w:val="005A2B19"/>
    <w:rsid w:val="005A2C95"/>
    <w:rsid w:val="005A330C"/>
    <w:rsid w:val="005A4247"/>
    <w:rsid w:val="005A4CA5"/>
    <w:rsid w:val="005A5138"/>
    <w:rsid w:val="005A57BE"/>
    <w:rsid w:val="005A6970"/>
    <w:rsid w:val="005A6EFB"/>
    <w:rsid w:val="005A749B"/>
    <w:rsid w:val="005B001F"/>
    <w:rsid w:val="005B00AA"/>
    <w:rsid w:val="005B0242"/>
    <w:rsid w:val="005B1332"/>
    <w:rsid w:val="005B1E5C"/>
    <w:rsid w:val="005B3375"/>
    <w:rsid w:val="005B5401"/>
    <w:rsid w:val="005B5575"/>
    <w:rsid w:val="005B6110"/>
    <w:rsid w:val="005B7621"/>
    <w:rsid w:val="005B7939"/>
    <w:rsid w:val="005B7B65"/>
    <w:rsid w:val="005C166C"/>
    <w:rsid w:val="005C25DE"/>
    <w:rsid w:val="005C299E"/>
    <w:rsid w:val="005C2D02"/>
    <w:rsid w:val="005C2DEB"/>
    <w:rsid w:val="005C3C65"/>
    <w:rsid w:val="005C3F2B"/>
    <w:rsid w:val="005C40BC"/>
    <w:rsid w:val="005C4302"/>
    <w:rsid w:val="005C5592"/>
    <w:rsid w:val="005C5980"/>
    <w:rsid w:val="005C5D23"/>
    <w:rsid w:val="005C5F32"/>
    <w:rsid w:val="005C61C6"/>
    <w:rsid w:val="005C6E3A"/>
    <w:rsid w:val="005C77A7"/>
    <w:rsid w:val="005C7BB6"/>
    <w:rsid w:val="005C7ECA"/>
    <w:rsid w:val="005D1075"/>
    <w:rsid w:val="005D2500"/>
    <w:rsid w:val="005D372C"/>
    <w:rsid w:val="005D49BF"/>
    <w:rsid w:val="005D559E"/>
    <w:rsid w:val="005D58F9"/>
    <w:rsid w:val="005D6893"/>
    <w:rsid w:val="005D6CF9"/>
    <w:rsid w:val="005D7872"/>
    <w:rsid w:val="005D7D75"/>
    <w:rsid w:val="005E04EC"/>
    <w:rsid w:val="005E0EE7"/>
    <w:rsid w:val="005E1055"/>
    <w:rsid w:val="005E1A69"/>
    <w:rsid w:val="005E2A6A"/>
    <w:rsid w:val="005E3DAE"/>
    <w:rsid w:val="005E57D3"/>
    <w:rsid w:val="005E5DCA"/>
    <w:rsid w:val="005E6F48"/>
    <w:rsid w:val="005F04ED"/>
    <w:rsid w:val="005F0A6E"/>
    <w:rsid w:val="005F1014"/>
    <w:rsid w:val="005F1494"/>
    <w:rsid w:val="005F2F2C"/>
    <w:rsid w:val="005F3236"/>
    <w:rsid w:val="005F3586"/>
    <w:rsid w:val="005F4AFC"/>
    <w:rsid w:val="005F53C3"/>
    <w:rsid w:val="005F5D3F"/>
    <w:rsid w:val="005F6369"/>
    <w:rsid w:val="005F63E7"/>
    <w:rsid w:val="005F68AA"/>
    <w:rsid w:val="005F79DC"/>
    <w:rsid w:val="005F7C82"/>
    <w:rsid w:val="005F7FFE"/>
    <w:rsid w:val="00601C40"/>
    <w:rsid w:val="00601F43"/>
    <w:rsid w:val="00602A15"/>
    <w:rsid w:val="00604E78"/>
    <w:rsid w:val="00606257"/>
    <w:rsid w:val="00607D01"/>
    <w:rsid w:val="006101BB"/>
    <w:rsid w:val="00610F3E"/>
    <w:rsid w:val="00611050"/>
    <w:rsid w:val="006112FD"/>
    <w:rsid w:val="00611A66"/>
    <w:rsid w:val="00611D89"/>
    <w:rsid w:val="00611E1A"/>
    <w:rsid w:val="006132C9"/>
    <w:rsid w:val="00614027"/>
    <w:rsid w:val="00614246"/>
    <w:rsid w:val="00614AD8"/>
    <w:rsid w:val="00615798"/>
    <w:rsid w:val="00615830"/>
    <w:rsid w:val="006171A8"/>
    <w:rsid w:val="00620248"/>
    <w:rsid w:val="00622B7C"/>
    <w:rsid w:val="00622E8D"/>
    <w:rsid w:val="006242E8"/>
    <w:rsid w:val="00624BCD"/>
    <w:rsid w:val="006258DC"/>
    <w:rsid w:val="0062627C"/>
    <w:rsid w:val="00627057"/>
    <w:rsid w:val="00627792"/>
    <w:rsid w:val="00627935"/>
    <w:rsid w:val="00632A4A"/>
    <w:rsid w:val="0063301E"/>
    <w:rsid w:val="006351C5"/>
    <w:rsid w:val="00636C51"/>
    <w:rsid w:val="00636D24"/>
    <w:rsid w:val="0063717F"/>
    <w:rsid w:val="00637778"/>
    <w:rsid w:val="00637AEC"/>
    <w:rsid w:val="00637FD3"/>
    <w:rsid w:val="00640612"/>
    <w:rsid w:val="00640FAC"/>
    <w:rsid w:val="006419A6"/>
    <w:rsid w:val="006419E5"/>
    <w:rsid w:val="00641E8A"/>
    <w:rsid w:val="0064232C"/>
    <w:rsid w:val="00643393"/>
    <w:rsid w:val="006433DA"/>
    <w:rsid w:val="00644BE9"/>
    <w:rsid w:val="00644C92"/>
    <w:rsid w:val="0064556B"/>
    <w:rsid w:val="006466C2"/>
    <w:rsid w:val="00647942"/>
    <w:rsid w:val="00650529"/>
    <w:rsid w:val="00650F4C"/>
    <w:rsid w:val="00651057"/>
    <w:rsid w:val="00652346"/>
    <w:rsid w:val="006524C9"/>
    <w:rsid w:val="00652956"/>
    <w:rsid w:val="00652E87"/>
    <w:rsid w:val="00653D66"/>
    <w:rsid w:val="00655F75"/>
    <w:rsid w:val="0065611C"/>
    <w:rsid w:val="00656754"/>
    <w:rsid w:val="00660A5E"/>
    <w:rsid w:val="00660A8C"/>
    <w:rsid w:val="00661611"/>
    <w:rsid w:val="006620A8"/>
    <w:rsid w:val="00662DD5"/>
    <w:rsid w:val="0066320D"/>
    <w:rsid w:val="006632CF"/>
    <w:rsid w:val="0066334C"/>
    <w:rsid w:val="00664216"/>
    <w:rsid w:val="0066687A"/>
    <w:rsid w:val="006671E7"/>
    <w:rsid w:val="00667535"/>
    <w:rsid w:val="00667F14"/>
    <w:rsid w:val="006703E2"/>
    <w:rsid w:val="006708A1"/>
    <w:rsid w:val="00670C7D"/>
    <w:rsid w:val="0067142C"/>
    <w:rsid w:val="00671631"/>
    <w:rsid w:val="006736B0"/>
    <w:rsid w:val="00674265"/>
    <w:rsid w:val="0067475A"/>
    <w:rsid w:val="00674B40"/>
    <w:rsid w:val="006758D1"/>
    <w:rsid w:val="00675BE6"/>
    <w:rsid w:val="00677861"/>
    <w:rsid w:val="006807F5"/>
    <w:rsid w:val="00681144"/>
    <w:rsid w:val="00681B65"/>
    <w:rsid w:val="00681BA8"/>
    <w:rsid w:val="00681CD8"/>
    <w:rsid w:val="00681EA6"/>
    <w:rsid w:val="00681F19"/>
    <w:rsid w:val="00682CB5"/>
    <w:rsid w:val="0068399E"/>
    <w:rsid w:val="00683E46"/>
    <w:rsid w:val="00684B8C"/>
    <w:rsid w:val="00685AAE"/>
    <w:rsid w:val="006860DD"/>
    <w:rsid w:val="0068644D"/>
    <w:rsid w:val="00686803"/>
    <w:rsid w:val="00686D8B"/>
    <w:rsid w:val="00687917"/>
    <w:rsid w:val="006905F1"/>
    <w:rsid w:val="006909F8"/>
    <w:rsid w:val="00690F39"/>
    <w:rsid w:val="00691A6A"/>
    <w:rsid w:val="00691E66"/>
    <w:rsid w:val="00692256"/>
    <w:rsid w:val="00692A15"/>
    <w:rsid w:val="00692E20"/>
    <w:rsid w:val="00692F01"/>
    <w:rsid w:val="00694028"/>
    <w:rsid w:val="00694275"/>
    <w:rsid w:val="006943BD"/>
    <w:rsid w:val="006951D5"/>
    <w:rsid w:val="00695261"/>
    <w:rsid w:val="00696281"/>
    <w:rsid w:val="006962CF"/>
    <w:rsid w:val="00696583"/>
    <w:rsid w:val="006968CE"/>
    <w:rsid w:val="006978B3"/>
    <w:rsid w:val="006979D1"/>
    <w:rsid w:val="006A061A"/>
    <w:rsid w:val="006A1359"/>
    <w:rsid w:val="006A1FE6"/>
    <w:rsid w:val="006A2862"/>
    <w:rsid w:val="006A292D"/>
    <w:rsid w:val="006A2DA0"/>
    <w:rsid w:val="006A4030"/>
    <w:rsid w:val="006A468C"/>
    <w:rsid w:val="006A4FE4"/>
    <w:rsid w:val="006A510A"/>
    <w:rsid w:val="006A717E"/>
    <w:rsid w:val="006A7E4F"/>
    <w:rsid w:val="006B2BE7"/>
    <w:rsid w:val="006B3EF5"/>
    <w:rsid w:val="006B407D"/>
    <w:rsid w:val="006B5719"/>
    <w:rsid w:val="006B586E"/>
    <w:rsid w:val="006B5941"/>
    <w:rsid w:val="006B5B21"/>
    <w:rsid w:val="006B631A"/>
    <w:rsid w:val="006B6D79"/>
    <w:rsid w:val="006B7072"/>
    <w:rsid w:val="006B754D"/>
    <w:rsid w:val="006B7E48"/>
    <w:rsid w:val="006C111D"/>
    <w:rsid w:val="006C1400"/>
    <w:rsid w:val="006C196C"/>
    <w:rsid w:val="006C1CB0"/>
    <w:rsid w:val="006C24EF"/>
    <w:rsid w:val="006C2B62"/>
    <w:rsid w:val="006C2CF0"/>
    <w:rsid w:val="006C3335"/>
    <w:rsid w:val="006C3389"/>
    <w:rsid w:val="006C3C1C"/>
    <w:rsid w:val="006C3F44"/>
    <w:rsid w:val="006C4219"/>
    <w:rsid w:val="006C51FC"/>
    <w:rsid w:val="006C648F"/>
    <w:rsid w:val="006C6B84"/>
    <w:rsid w:val="006C71B1"/>
    <w:rsid w:val="006C7271"/>
    <w:rsid w:val="006C7A71"/>
    <w:rsid w:val="006D0055"/>
    <w:rsid w:val="006D1483"/>
    <w:rsid w:val="006D1838"/>
    <w:rsid w:val="006D1D29"/>
    <w:rsid w:val="006D2631"/>
    <w:rsid w:val="006D2ED1"/>
    <w:rsid w:val="006D327E"/>
    <w:rsid w:val="006D3D9E"/>
    <w:rsid w:val="006D3F8F"/>
    <w:rsid w:val="006D525F"/>
    <w:rsid w:val="006D53D9"/>
    <w:rsid w:val="006D57F2"/>
    <w:rsid w:val="006D6939"/>
    <w:rsid w:val="006D6DE3"/>
    <w:rsid w:val="006D6E53"/>
    <w:rsid w:val="006D6E6C"/>
    <w:rsid w:val="006D6F1C"/>
    <w:rsid w:val="006D75B1"/>
    <w:rsid w:val="006D7EEB"/>
    <w:rsid w:val="006E20DF"/>
    <w:rsid w:val="006E3518"/>
    <w:rsid w:val="006E381B"/>
    <w:rsid w:val="006E3EB1"/>
    <w:rsid w:val="006E444D"/>
    <w:rsid w:val="006E4AA8"/>
    <w:rsid w:val="006E5366"/>
    <w:rsid w:val="006E65C5"/>
    <w:rsid w:val="006E69C6"/>
    <w:rsid w:val="006E6C8C"/>
    <w:rsid w:val="006E6FDB"/>
    <w:rsid w:val="006E749F"/>
    <w:rsid w:val="006E7823"/>
    <w:rsid w:val="006E7AC2"/>
    <w:rsid w:val="006F0506"/>
    <w:rsid w:val="006F110E"/>
    <w:rsid w:val="006F1295"/>
    <w:rsid w:val="006F199E"/>
    <w:rsid w:val="006F1C4D"/>
    <w:rsid w:val="006F2544"/>
    <w:rsid w:val="006F26FB"/>
    <w:rsid w:val="006F2CE1"/>
    <w:rsid w:val="006F2EF9"/>
    <w:rsid w:val="006F2F31"/>
    <w:rsid w:val="006F3FC2"/>
    <w:rsid w:val="006F40B3"/>
    <w:rsid w:val="006F4236"/>
    <w:rsid w:val="006F5963"/>
    <w:rsid w:val="006F735C"/>
    <w:rsid w:val="006F73FA"/>
    <w:rsid w:val="006F7AAC"/>
    <w:rsid w:val="00700364"/>
    <w:rsid w:val="007016D7"/>
    <w:rsid w:val="00701CFE"/>
    <w:rsid w:val="00702A44"/>
    <w:rsid w:val="00703D9B"/>
    <w:rsid w:val="007040A1"/>
    <w:rsid w:val="0070461C"/>
    <w:rsid w:val="007057B1"/>
    <w:rsid w:val="007061E5"/>
    <w:rsid w:val="007064F5"/>
    <w:rsid w:val="0070683C"/>
    <w:rsid w:val="00712A26"/>
    <w:rsid w:val="00712A39"/>
    <w:rsid w:val="00712C2E"/>
    <w:rsid w:val="007140CE"/>
    <w:rsid w:val="0071449E"/>
    <w:rsid w:val="007145CA"/>
    <w:rsid w:val="0071506E"/>
    <w:rsid w:val="00715682"/>
    <w:rsid w:val="00716F62"/>
    <w:rsid w:val="00717D65"/>
    <w:rsid w:val="00720529"/>
    <w:rsid w:val="00720607"/>
    <w:rsid w:val="00720654"/>
    <w:rsid w:val="007207DE"/>
    <w:rsid w:val="00721B4A"/>
    <w:rsid w:val="0072500D"/>
    <w:rsid w:val="007264BF"/>
    <w:rsid w:val="00727515"/>
    <w:rsid w:val="00730EE4"/>
    <w:rsid w:val="0073198D"/>
    <w:rsid w:val="00731EAA"/>
    <w:rsid w:val="00732A4B"/>
    <w:rsid w:val="00732CB6"/>
    <w:rsid w:val="00733230"/>
    <w:rsid w:val="00733629"/>
    <w:rsid w:val="00733A23"/>
    <w:rsid w:val="00733F2D"/>
    <w:rsid w:val="00734669"/>
    <w:rsid w:val="00735095"/>
    <w:rsid w:val="00735919"/>
    <w:rsid w:val="0073615C"/>
    <w:rsid w:val="00736BA6"/>
    <w:rsid w:val="007371EB"/>
    <w:rsid w:val="00737FAA"/>
    <w:rsid w:val="00740AB1"/>
    <w:rsid w:val="007411AD"/>
    <w:rsid w:val="00741AEE"/>
    <w:rsid w:val="00742FFB"/>
    <w:rsid w:val="00743768"/>
    <w:rsid w:val="007446DD"/>
    <w:rsid w:val="00746446"/>
    <w:rsid w:val="007478ED"/>
    <w:rsid w:val="007513A2"/>
    <w:rsid w:val="00751A67"/>
    <w:rsid w:val="00752CB1"/>
    <w:rsid w:val="00752D62"/>
    <w:rsid w:val="007534CD"/>
    <w:rsid w:val="00753843"/>
    <w:rsid w:val="007540EF"/>
    <w:rsid w:val="00755025"/>
    <w:rsid w:val="00756729"/>
    <w:rsid w:val="00756A1B"/>
    <w:rsid w:val="00756CB8"/>
    <w:rsid w:val="00756EA7"/>
    <w:rsid w:val="00760604"/>
    <w:rsid w:val="007634B3"/>
    <w:rsid w:val="00763790"/>
    <w:rsid w:val="00764135"/>
    <w:rsid w:val="00764EAB"/>
    <w:rsid w:val="00765580"/>
    <w:rsid w:val="00765C9B"/>
    <w:rsid w:val="0077026B"/>
    <w:rsid w:val="00771212"/>
    <w:rsid w:val="00771FE0"/>
    <w:rsid w:val="00772B91"/>
    <w:rsid w:val="0077347C"/>
    <w:rsid w:val="007734B6"/>
    <w:rsid w:val="0077377A"/>
    <w:rsid w:val="00774A45"/>
    <w:rsid w:val="007755AB"/>
    <w:rsid w:val="00776173"/>
    <w:rsid w:val="00776B49"/>
    <w:rsid w:val="00776B8A"/>
    <w:rsid w:val="00777927"/>
    <w:rsid w:val="00777B7B"/>
    <w:rsid w:val="0078004A"/>
    <w:rsid w:val="007811EA"/>
    <w:rsid w:val="0078180E"/>
    <w:rsid w:val="007827F5"/>
    <w:rsid w:val="00782E50"/>
    <w:rsid w:val="00783077"/>
    <w:rsid w:val="007834E4"/>
    <w:rsid w:val="0078392C"/>
    <w:rsid w:val="007842AF"/>
    <w:rsid w:val="00785052"/>
    <w:rsid w:val="007850C7"/>
    <w:rsid w:val="00785BC8"/>
    <w:rsid w:val="00786148"/>
    <w:rsid w:val="00786C98"/>
    <w:rsid w:val="00786D0A"/>
    <w:rsid w:val="007870BE"/>
    <w:rsid w:val="00787B66"/>
    <w:rsid w:val="0079127D"/>
    <w:rsid w:val="007917E0"/>
    <w:rsid w:val="00791D25"/>
    <w:rsid w:val="00791D9B"/>
    <w:rsid w:val="00792F55"/>
    <w:rsid w:val="00793A8C"/>
    <w:rsid w:val="00793EDC"/>
    <w:rsid w:val="00795CCF"/>
    <w:rsid w:val="00797041"/>
    <w:rsid w:val="00797D6E"/>
    <w:rsid w:val="00797EFE"/>
    <w:rsid w:val="007A0593"/>
    <w:rsid w:val="007A0A51"/>
    <w:rsid w:val="007A1123"/>
    <w:rsid w:val="007A13FC"/>
    <w:rsid w:val="007A4114"/>
    <w:rsid w:val="007A49AC"/>
    <w:rsid w:val="007A5BF5"/>
    <w:rsid w:val="007A70F8"/>
    <w:rsid w:val="007A753B"/>
    <w:rsid w:val="007A78FD"/>
    <w:rsid w:val="007B00E8"/>
    <w:rsid w:val="007B0D19"/>
    <w:rsid w:val="007B1584"/>
    <w:rsid w:val="007B1A81"/>
    <w:rsid w:val="007B309E"/>
    <w:rsid w:val="007B322D"/>
    <w:rsid w:val="007B329B"/>
    <w:rsid w:val="007B3E84"/>
    <w:rsid w:val="007B40BE"/>
    <w:rsid w:val="007B4116"/>
    <w:rsid w:val="007B52CB"/>
    <w:rsid w:val="007B5534"/>
    <w:rsid w:val="007B7644"/>
    <w:rsid w:val="007C0CD0"/>
    <w:rsid w:val="007C14D9"/>
    <w:rsid w:val="007C1E9D"/>
    <w:rsid w:val="007C2830"/>
    <w:rsid w:val="007C30C3"/>
    <w:rsid w:val="007C37CB"/>
    <w:rsid w:val="007C481F"/>
    <w:rsid w:val="007C48BF"/>
    <w:rsid w:val="007C4DC8"/>
    <w:rsid w:val="007C52E7"/>
    <w:rsid w:val="007C6023"/>
    <w:rsid w:val="007C65C2"/>
    <w:rsid w:val="007C725D"/>
    <w:rsid w:val="007D0D47"/>
    <w:rsid w:val="007D1EDE"/>
    <w:rsid w:val="007D43DD"/>
    <w:rsid w:val="007D4651"/>
    <w:rsid w:val="007D48AC"/>
    <w:rsid w:val="007D5273"/>
    <w:rsid w:val="007D6047"/>
    <w:rsid w:val="007D6304"/>
    <w:rsid w:val="007D6497"/>
    <w:rsid w:val="007D6551"/>
    <w:rsid w:val="007D7867"/>
    <w:rsid w:val="007E019B"/>
    <w:rsid w:val="007E027E"/>
    <w:rsid w:val="007E0795"/>
    <w:rsid w:val="007E2F49"/>
    <w:rsid w:val="007E34A9"/>
    <w:rsid w:val="007E3723"/>
    <w:rsid w:val="007E4B86"/>
    <w:rsid w:val="007E5056"/>
    <w:rsid w:val="007E6903"/>
    <w:rsid w:val="007F10AF"/>
    <w:rsid w:val="007F2134"/>
    <w:rsid w:val="007F2CAD"/>
    <w:rsid w:val="007F37AF"/>
    <w:rsid w:val="007F4422"/>
    <w:rsid w:val="007F44A3"/>
    <w:rsid w:val="007F5BF2"/>
    <w:rsid w:val="007F66B8"/>
    <w:rsid w:val="007F67F5"/>
    <w:rsid w:val="007F6B74"/>
    <w:rsid w:val="007F6E37"/>
    <w:rsid w:val="007F6E4C"/>
    <w:rsid w:val="007F71EF"/>
    <w:rsid w:val="00801FDA"/>
    <w:rsid w:val="008022F3"/>
    <w:rsid w:val="00802327"/>
    <w:rsid w:val="008030C8"/>
    <w:rsid w:val="00804211"/>
    <w:rsid w:val="0080427E"/>
    <w:rsid w:val="008052D1"/>
    <w:rsid w:val="00806FA3"/>
    <w:rsid w:val="0080791E"/>
    <w:rsid w:val="0081120B"/>
    <w:rsid w:val="00811550"/>
    <w:rsid w:val="00811573"/>
    <w:rsid w:val="00811CA4"/>
    <w:rsid w:val="00811FF3"/>
    <w:rsid w:val="00812201"/>
    <w:rsid w:val="00812C7A"/>
    <w:rsid w:val="0081454E"/>
    <w:rsid w:val="0081488E"/>
    <w:rsid w:val="00815078"/>
    <w:rsid w:val="008154CC"/>
    <w:rsid w:val="008161D1"/>
    <w:rsid w:val="0081633D"/>
    <w:rsid w:val="008177AE"/>
    <w:rsid w:val="008203DC"/>
    <w:rsid w:val="00821937"/>
    <w:rsid w:val="008224DE"/>
    <w:rsid w:val="008227A7"/>
    <w:rsid w:val="008234CD"/>
    <w:rsid w:val="008236E7"/>
    <w:rsid w:val="008240F8"/>
    <w:rsid w:val="008253DE"/>
    <w:rsid w:val="00825410"/>
    <w:rsid w:val="00825DD0"/>
    <w:rsid w:val="008262AC"/>
    <w:rsid w:val="008268DA"/>
    <w:rsid w:val="00826D84"/>
    <w:rsid w:val="00826F26"/>
    <w:rsid w:val="008274BB"/>
    <w:rsid w:val="00827E26"/>
    <w:rsid w:val="008302FE"/>
    <w:rsid w:val="00830F0E"/>
    <w:rsid w:val="0083151B"/>
    <w:rsid w:val="008315E1"/>
    <w:rsid w:val="008321B8"/>
    <w:rsid w:val="00832C14"/>
    <w:rsid w:val="0083360D"/>
    <w:rsid w:val="008352C2"/>
    <w:rsid w:val="008353EC"/>
    <w:rsid w:val="00835D62"/>
    <w:rsid w:val="008360BC"/>
    <w:rsid w:val="008372D1"/>
    <w:rsid w:val="00841EEE"/>
    <w:rsid w:val="008431C3"/>
    <w:rsid w:val="008434BA"/>
    <w:rsid w:val="008446E0"/>
    <w:rsid w:val="00844C01"/>
    <w:rsid w:val="0084563E"/>
    <w:rsid w:val="0084605F"/>
    <w:rsid w:val="008463FB"/>
    <w:rsid w:val="008478E2"/>
    <w:rsid w:val="00847AAC"/>
    <w:rsid w:val="008502AD"/>
    <w:rsid w:val="00850803"/>
    <w:rsid w:val="0085099E"/>
    <w:rsid w:val="00851B8F"/>
    <w:rsid w:val="00851F5B"/>
    <w:rsid w:val="00852803"/>
    <w:rsid w:val="00853B24"/>
    <w:rsid w:val="008545B2"/>
    <w:rsid w:val="00854F01"/>
    <w:rsid w:val="00856FAA"/>
    <w:rsid w:val="00857C41"/>
    <w:rsid w:val="00860820"/>
    <w:rsid w:val="00862CEB"/>
    <w:rsid w:val="00863167"/>
    <w:rsid w:val="008640CB"/>
    <w:rsid w:val="00864D3B"/>
    <w:rsid w:val="008653F6"/>
    <w:rsid w:val="00865D01"/>
    <w:rsid w:val="00865DA7"/>
    <w:rsid w:val="00865E73"/>
    <w:rsid w:val="00866606"/>
    <w:rsid w:val="00866D3D"/>
    <w:rsid w:val="00867229"/>
    <w:rsid w:val="00867B42"/>
    <w:rsid w:val="0087098E"/>
    <w:rsid w:val="00870A49"/>
    <w:rsid w:val="008728B5"/>
    <w:rsid w:val="00874568"/>
    <w:rsid w:val="00875476"/>
    <w:rsid w:val="0087570D"/>
    <w:rsid w:val="0087599B"/>
    <w:rsid w:val="00875B3A"/>
    <w:rsid w:val="00875CEE"/>
    <w:rsid w:val="00875DD3"/>
    <w:rsid w:val="0087699A"/>
    <w:rsid w:val="00876C71"/>
    <w:rsid w:val="008776D8"/>
    <w:rsid w:val="0087790F"/>
    <w:rsid w:val="008779E8"/>
    <w:rsid w:val="00880637"/>
    <w:rsid w:val="00880EA9"/>
    <w:rsid w:val="008817CC"/>
    <w:rsid w:val="00884290"/>
    <w:rsid w:val="0088493B"/>
    <w:rsid w:val="00884D5A"/>
    <w:rsid w:val="00886BFB"/>
    <w:rsid w:val="00890269"/>
    <w:rsid w:val="0089240E"/>
    <w:rsid w:val="00892414"/>
    <w:rsid w:val="008930D8"/>
    <w:rsid w:val="008937CA"/>
    <w:rsid w:val="00893862"/>
    <w:rsid w:val="008939CD"/>
    <w:rsid w:val="00894759"/>
    <w:rsid w:val="00895362"/>
    <w:rsid w:val="00895911"/>
    <w:rsid w:val="00896A65"/>
    <w:rsid w:val="008972F4"/>
    <w:rsid w:val="008977C7"/>
    <w:rsid w:val="00897D4D"/>
    <w:rsid w:val="008A0355"/>
    <w:rsid w:val="008A099A"/>
    <w:rsid w:val="008A0C31"/>
    <w:rsid w:val="008A0F96"/>
    <w:rsid w:val="008A15D3"/>
    <w:rsid w:val="008A16BD"/>
    <w:rsid w:val="008A378C"/>
    <w:rsid w:val="008A49D8"/>
    <w:rsid w:val="008A4A19"/>
    <w:rsid w:val="008A54C1"/>
    <w:rsid w:val="008A5B1E"/>
    <w:rsid w:val="008A5F23"/>
    <w:rsid w:val="008A650B"/>
    <w:rsid w:val="008A6814"/>
    <w:rsid w:val="008A69E9"/>
    <w:rsid w:val="008A6B8F"/>
    <w:rsid w:val="008A6E4C"/>
    <w:rsid w:val="008A72C8"/>
    <w:rsid w:val="008A77DC"/>
    <w:rsid w:val="008A7985"/>
    <w:rsid w:val="008A7C98"/>
    <w:rsid w:val="008A7F60"/>
    <w:rsid w:val="008B1AE1"/>
    <w:rsid w:val="008B1F94"/>
    <w:rsid w:val="008B22F7"/>
    <w:rsid w:val="008B4287"/>
    <w:rsid w:val="008B55F5"/>
    <w:rsid w:val="008B565C"/>
    <w:rsid w:val="008B6B59"/>
    <w:rsid w:val="008B7E1D"/>
    <w:rsid w:val="008C0286"/>
    <w:rsid w:val="008C11A4"/>
    <w:rsid w:val="008C17A5"/>
    <w:rsid w:val="008C2162"/>
    <w:rsid w:val="008C255B"/>
    <w:rsid w:val="008C3D72"/>
    <w:rsid w:val="008C438A"/>
    <w:rsid w:val="008C4714"/>
    <w:rsid w:val="008C605A"/>
    <w:rsid w:val="008C6330"/>
    <w:rsid w:val="008C6B56"/>
    <w:rsid w:val="008C7070"/>
    <w:rsid w:val="008C713B"/>
    <w:rsid w:val="008C7196"/>
    <w:rsid w:val="008C7BDA"/>
    <w:rsid w:val="008D0108"/>
    <w:rsid w:val="008D03DD"/>
    <w:rsid w:val="008D17B2"/>
    <w:rsid w:val="008D252A"/>
    <w:rsid w:val="008D2959"/>
    <w:rsid w:val="008D2E33"/>
    <w:rsid w:val="008D39D9"/>
    <w:rsid w:val="008D3BC3"/>
    <w:rsid w:val="008D3C26"/>
    <w:rsid w:val="008D3CA9"/>
    <w:rsid w:val="008D3D03"/>
    <w:rsid w:val="008D4EC0"/>
    <w:rsid w:val="008D52B9"/>
    <w:rsid w:val="008D6B2E"/>
    <w:rsid w:val="008D75B9"/>
    <w:rsid w:val="008D78AB"/>
    <w:rsid w:val="008E024C"/>
    <w:rsid w:val="008E1643"/>
    <w:rsid w:val="008E3A4A"/>
    <w:rsid w:val="008E475A"/>
    <w:rsid w:val="008E4942"/>
    <w:rsid w:val="008E66EC"/>
    <w:rsid w:val="008E7D7C"/>
    <w:rsid w:val="008F1E49"/>
    <w:rsid w:val="008F218B"/>
    <w:rsid w:val="008F3059"/>
    <w:rsid w:val="008F4002"/>
    <w:rsid w:val="008F44B1"/>
    <w:rsid w:val="008F588B"/>
    <w:rsid w:val="008F5988"/>
    <w:rsid w:val="008F6433"/>
    <w:rsid w:val="008F7C0D"/>
    <w:rsid w:val="0090115C"/>
    <w:rsid w:val="0090173B"/>
    <w:rsid w:val="00901DE6"/>
    <w:rsid w:val="0090206D"/>
    <w:rsid w:val="00902204"/>
    <w:rsid w:val="00902C3F"/>
    <w:rsid w:val="009048AC"/>
    <w:rsid w:val="00905A33"/>
    <w:rsid w:val="00905AF4"/>
    <w:rsid w:val="00906333"/>
    <w:rsid w:val="00906842"/>
    <w:rsid w:val="009078FD"/>
    <w:rsid w:val="0091014A"/>
    <w:rsid w:val="00910537"/>
    <w:rsid w:val="00910750"/>
    <w:rsid w:val="0091089D"/>
    <w:rsid w:val="00912EC0"/>
    <w:rsid w:val="00913FFD"/>
    <w:rsid w:val="009152D3"/>
    <w:rsid w:val="009155D3"/>
    <w:rsid w:val="0091658E"/>
    <w:rsid w:val="00916887"/>
    <w:rsid w:val="00916BE0"/>
    <w:rsid w:val="00916EED"/>
    <w:rsid w:val="00917B79"/>
    <w:rsid w:val="00917F94"/>
    <w:rsid w:val="00920BF6"/>
    <w:rsid w:val="009214F5"/>
    <w:rsid w:val="00921501"/>
    <w:rsid w:val="00921C49"/>
    <w:rsid w:val="009224DB"/>
    <w:rsid w:val="00922D9F"/>
    <w:rsid w:val="009231E2"/>
    <w:rsid w:val="0092396F"/>
    <w:rsid w:val="00923C21"/>
    <w:rsid w:val="00926024"/>
    <w:rsid w:val="009264AB"/>
    <w:rsid w:val="00927ABE"/>
    <w:rsid w:val="009305ED"/>
    <w:rsid w:val="00931212"/>
    <w:rsid w:val="009312AA"/>
    <w:rsid w:val="00931387"/>
    <w:rsid w:val="0093139E"/>
    <w:rsid w:val="00931DB9"/>
    <w:rsid w:val="0093270E"/>
    <w:rsid w:val="00932AF8"/>
    <w:rsid w:val="0093365D"/>
    <w:rsid w:val="00933953"/>
    <w:rsid w:val="00934D4D"/>
    <w:rsid w:val="009369BA"/>
    <w:rsid w:val="00936BA0"/>
    <w:rsid w:val="00936EF8"/>
    <w:rsid w:val="00940005"/>
    <w:rsid w:val="00941828"/>
    <w:rsid w:val="0094329F"/>
    <w:rsid w:val="00943A45"/>
    <w:rsid w:val="00943C37"/>
    <w:rsid w:val="009449C4"/>
    <w:rsid w:val="00945719"/>
    <w:rsid w:val="009467D5"/>
    <w:rsid w:val="00946C7E"/>
    <w:rsid w:val="00946D55"/>
    <w:rsid w:val="00946FC3"/>
    <w:rsid w:val="00947E7D"/>
    <w:rsid w:val="009501F4"/>
    <w:rsid w:val="00950CA1"/>
    <w:rsid w:val="0095341A"/>
    <w:rsid w:val="0095510A"/>
    <w:rsid w:val="00956090"/>
    <w:rsid w:val="009578C4"/>
    <w:rsid w:val="009601DB"/>
    <w:rsid w:val="009602AC"/>
    <w:rsid w:val="00960B4B"/>
    <w:rsid w:val="00961495"/>
    <w:rsid w:val="009615D3"/>
    <w:rsid w:val="00962119"/>
    <w:rsid w:val="0096223E"/>
    <w:rsid w:val="00962F40"/>
    <w:rsid w:val="0096369E"/>
    <w:rsid w:val="00964FB5"/>
    <w:rsid w:val="0096548E"/>
    <w:rsid w:val="00966445"/>
    <w:rsid w:val="009675BE"/>
    <w:rsid w:val="00970BA6"/>
    <w:rsid w:val="00971250"/>
    <w:rsid w:val="00972C30"/>
    <w:rsid w:val="00972ECD"/>
    <w:rsid w:val="00973BF5"/>
    <w:rsid w:val="00973E42"/>
    <w:rsid w:val="00974A50"/>
    <w:rsid w:val="00974D33"/>
    <w:rsid w:val="00977C9D"/>
    <w:rsid w:val="00980358"/>
    <w:rsid w:val="00980654"/>
    <w:rsid w:val="00981DC4"/>
    <w:rsid w:val="00982381"/>
    <w:rsid w:val="009829D8"/>
    <w:rsid w:val="00983AFC"/>
    <w:rsid w:val="00984426"/>
    <w:rsid w:val="00985B60"/>
    <w:rsid w:val="009863B1"/>
    <w:rsid w:val="00987781"/>
    <w:rsid w:val="00987EDE"/>
    <w:rsid w:val="009908AF"/>
    <w:rsid w:val="00990EBD"/>
    <w:rsid w:val="0099279C"/>
    <w:rsid w:val="0099305B"/>
    <w:rsid w:val="009930DD"/>
    <w:rsid w:val="00994FEA"/>
    <w:rsid w:val="00995462"/>
    <w:rsid w:val="00995478"/>
    <w:rsid w:val="0099581D"/>
    <w:rsid w:val="00995959"/>
    <w:rsid w:val="00995C2C"/>
    <w:rsid w:val="00995C68"/>
    <w:rsid w:val="009970EA"/>
    <w:rsid w:val="009970F3"/>
    <w:rsid w:val="009978FC"/>
    <w:rsid w:val="009A051E"/>
    <w:rsid w:val="009A094A"/>
    <w:rsid w:val="009A09B2"/>
    <w:rsid w:val="009A1865"/>
    <w:rsid w:val="009A1D9E"/>
    <w:rsid w:val="009A37FE"/>
    <w:rsid w:val="009A3891"/>
    <w:rsid w:val="009A3BA1"/>
    <w:rsid w:val="009A5323"/>
    <w:rsid w:val="009A58B1"/>
    <w:rsid w:val="009A7E5A"/>
    <w:rsid w:val="009A7F7A"/>
    <w:rsid w:val="009B0F8E"/>
    <w:rsid w:val="009B1145"/>
    <w:rsid w:val="009B19D9"/>
    <w:rsid w:val="009B358D"/>
    <w:rsid w:val="009B3A07"/>
    <w:rsid w:val="009B3B81"/>
    <w:rsid w:val="009B3E5C"/>
    <w:rsid w:val="009B4ACE"/>
    <w:rsid w:val="009B4DEF"/>
    <w:rsid w:val="009B5956"/>
    <w:rsid w:val="009B6644"/>
    <w:rsid w:val="009B7029"/>
    <w:rsid w:val="009C01FB"/>
    <w:rsid w:val="009C0571"/>
    <w:rsid w:val="009C08C8"/>
    <w:rsid w:val="009C1CDA"/>
    <w:rsid w:val="009C21FD"/>
    <w:rsid w:val="009C2986"/>
    <w:rsid w:val="009C31B3"/>
    <w:rsid w:val="009C3D61"/>
    <w:rsid w:val="009C4997"/>
    <w:rsid w:val="009C4B33"/>
    <w:rsid w:val="009C6AB2"/>
    <w:rsid w:val="009C6BDB"/>
    <w:rsid w:val="009C7021"/>
    <w:rsid w:val="009C7C0E"/>
    <w:rsid w:val="009D1B55"/>
    <w:rsid w:val="009D1C35"/>
    <w:rsid w:val="009D2972"/>
    <w:rsid w:val="009D387C"/>
    <w:rsid w:val="009D4701"/>
    <w:rsid w:val="009D517E"/>
    <w:rsid w:val="009D5884"/>
    <w:rsid w:val="009D76B2"/>
    <w:rsid w:val="009E0A6B"/>
    <w:rsid w:val="009E20FE"/>
    <w:rsid w:val="009E3207"/>
    <w:rsid w:val="009E32A9"/>
    <w:rsid w:val="009E3A4E"/>
    <w:rsid w:val="009E45B2"/>
    <w:rsid w:val="009E4D60"/>
    <w:rsid w:val="009E4E15"/>
    <w:rsid w:val="009E5395"/>
    <w:rsid w:val="009E5447"/>
    <w:rsid w:val="009E68B4"/>
    <w:rsid w:val="009E6D32"/>
    <w:rsid w:val="009E765C"/>
    <w:rsid w:val="009F046E"/>
    <w:rsid w:val="009F1256"/>
    <w:rsid w:val="009F1707"/>
    <w:rsid w:val="009F1A39"/>
    <w:rsid w:val="009F23FD"/>
    <w:rsid w:val="009F2DDA"/>
    <w:rsid w:val="009F3341"/>
    <w:rsid w:val="009F5C92"/>
    <w:rsid w:val="009F68EE"/>
    <w:rsid w:val="009F7DB6"/>
    <w:rsid w:val="009F7E27"/>
    <w:rsid w:val="00A0059C"/>
    <w:rsid w:val="00A00F00"/>
    <w:rsid w:val="00A012CB"/>
    <w:rsid w:val="00A012DA"/>
    <w:rsid w:val="00A01E02"/>
    <w:rsid w:val="00A0287A"/>
    <w:rsid w:val="00A02A56"/>
    <w:rsid w:val="00A03135"/>
    <w:rsid w:val="00A03431"/>
    <w:rsid w:val="00A03EE3"/>
    <w:rsid w:val="00A04FA2"/>
    <w:rsid w:val="00A059F0"/>
    <w:rsid w:val="00A05A15"/>
    <w:rsid w:val="00A05BBA"/>
    <w:rsid w:val="00A05E61"/>
    <w:rsid w:val="00A06B43"/>
    <w:rsid w:val="00A076CB"/>
    <w:rsid w:val="00A11069"/>
    <w:rsid w:val="00A110A4"/>
    <w:rsid w:val="00A126E4"/>
    <w:rsid w:val="00A131C0"/>
    <w:rsid w:val="00A13E62"/>
    <w:rsid w:val="00A14490"/>
    <w:rsid w:val="00A14B56"/>
    <w:rsid w:val="00A15698"/>
    <w:rsid w:val="00A16667"/>
    <w:rsid w:val="00A20D49"/>
    <w:rsid w:val="00A2312B"/>
    <w:rsid w:val="00A2459F"/>
    <w:rsid w:val="00A24DD0"/>
    <w:rsid w:val="00A251F7"/>
    <w:rsid w:val="00A25749"/>
    <w:rsid w:val="00A25E49"/>
    <w:rsid w:val="00A25F65"/>
    <w:rsid w:val="00A27887"/>
    <w:rsid w:val="00A27A79"/>
    <w:rsid w:val="00A27CFE"/>
    <w:rsid w:val="00A3090B"/>
    <w:rsid w:val="00A309B7"/>
    <w:rsid w:val="00A30CD2"/>
    <w:rsid w:val="00A31002"/>
    <w:rsid w:val="00A314EA"/>
    <w:rsid w:val="00A3203C"/>
    <w:rsid w:val="00A34448"/>
    <w:rsid w:val="00A372E9"/>
    <w:rsid w:val="00A37ACD"/>
    <w:rsid w:val="00A37F19"/>
    <w:rsid w:val="00A4052A"/>
    <w:rsid w:val="00A415B4"/>
    <w:rsid w:val="00A41BFC"/>
    <w:rsid w:val="00A42414"/>
    <w:rsid w:val="00A42454"/>
    <w:rsid w:val="00A42503"/>
    <w:rsid w:val="00A431F7"/>
    <w:rsid w:val="00A441F4"/>
    <w:rsid w:val="00A4445D"/>
    <w:rsid w:val="00A45737"/>
    <w:rsid w:val="00A45ACB"/>
    <w:rsid w:val="00A467C3"/>
    <w:rsid w:val="00A46C62"/>
    <w:rsid w:val="00A477E6"/>
    <w:rsid w:val="00A5034E"/>
    <w:rsid w:val="00A504EC"/>
    <w:rsid w:val="00A50EA4"/>
    <w:rsid w:val="00A52873"/>
    <w:rsid w:val="00A52BC9"/>
    <w:rsid w:val="00A53D19"/>
    <w:rsid w:val="00A53F3B"/>
    <w:rsid w:val="00A54110"/>
    <w:rsid w:val="00A54755"/>
    <w:rsid w:val="00A548D2"/>
    <w:rsid w:val="00A54C1F"/>
    <w:rsid w:val="00A5624A"/>
    <w:rsid w:val="00A563B8"/>
    <w:rsid w:val="00A56458"/>
    <w:rsid w:val="00A570D8"/>
    <w:rsid w:val="00A5740D"/>
    <w:rsid w:val="00A57BA5"/>
    <w:rsid w:val="00A6013E"/>
    <w:rsid w:val="00A60483"/>
    <w:rsid w:val="00A604CE"/>
    <w:rsid w:val="00A60603"/>
    <w:rsid w:val="00A61F12"/>
    <w:rsid w:val="00A6278F"/>
    <w:rsid w:val="00A629B8"/>
    <w:rsid w:val="00A64420"/>
    <w:rsid w:val="00A64C44"/>
    <w:rsid w:val="00A6559E"/>
    <w:rsid w:val="00A656BE"/>
    <w:rsid w:val="00A67058"/>
    <w:rsid w:val="00A67424"/>
    <w:rsid w:val="00A677E8"/>
    <w:rsid w:val="00A713B1"/>
    <w:rsid w:val="00A713DD"/>
    <w:rsid w:val="00A71751"/>
    <w:rsid w:val="00A71FC7"/>
    <w:rsid w:val="00A724ED"/>
    <w:rsid w:val="00A72678"/>
    <w:rsid w:val="00A730ED"/>
    <w:rsid w:val="00A74D34"/>
    <w:rsid w:val="00A7567D"/>
    <w:rsid w:val="00A75729"/>
    <w:rsid w:val="00A771E2"/>
    <w:rsid w:val="00A77A3E"/>
    <w:rsid w:val="00A809B2"/>
    <w:rsid w:val="00A8288B"/>
    <w:rsid w:val="00A83FD4"/>
    <w:rsid w:val="00A84111"/>
    <w:rsid w:val="00A8468E"/>
    <w:rsid w:val="00A84997"/>
    <w:rsid w:val="00A85BA1"/>
    <w:rsid w:val="00A85E2A"/>
    <w:rsid w:val="00A86B4C"/>
    <w:rsid w:val="00A874F6"/>
    <w:rsid w:val="00A87531"/>
    <w:rsid w:val="00A90015"/>
    <w:rsid w:val="00A90F57"/>
    <w:rsid w:val="00A912BA"/>
    <w:rsid w:val="00A9253E"/>
    <w:rsid w:val="00A942F3"/>
    <w:rsid w:val="00A94393"/>
    <w:rsid w:val="00A945FB"/>
    <w:rsid w:val="00A94A86"/>
    <w:rsid w:val="00A956DC"/>
    <w:rsid w:val="00A95C8E"/>
    <w:rsid w:val="00A964E5"/>
    <w:rsid w:val="00A964E7"/>
    <w:rsid w:val="00A97330"/>
    <w:rsid w:val="00A977B7"/>
    <w:rsid w:val="00A9780C"/>
    <w:rsid w:val="00AA0383"/>
    <w:rsid w:val="00AA0D2F"/>
    <w:rsid w:val="00AA2B2A"/>
    <w:rsid w:val="00AA41BA"/>
    <w:rsid w:val="00AA491F"/>
    <w:rsid w:val="00AA4C84"/>
    <w:rsid w:val="00AA4EDC"/>
    <w:rsid w:val="00AA55FD"/>
    <w:rsid w:val="00AA6F92"/>
    <w:rsid w:val="00AA7ECC"/>
    <w:rsid w:val="00AB1BC6"/>
    <w:rsid w:val="00AB30FF"/>
    <w:rsid w:val="00AB386C"/>
    <w:rsid w:val="00AB3967"/>
    <w:rsid w:val="00AB3DA0"/>
    <w:rsid w:val="00AB4021"/>
    <w:rsid w:val="00AB4741"/>
    <w:rsid w:val="00AB4A3D"/>
    <w:rsid w:val="00AB5C56"/>
    <w:rsid w:val="00AB70F4"/>
    <w:rsid w:val="00AB7DA2"/>
    <w:rsid w:val="00AC089A"/>
    <w:rsid w:val="00AC0C24"/>
    <w:rsid w:val="00AC0F4C"/>
    <w:rsid w:val="00AC2D83"/>
    <w:rsid w:val="00AC3569"/>
    <w:rsid w:val="00AC428B"/>
    <w:rsid w:val="00AC51A7"/>
    <w:rsid w:val="00AC56F3"/>
    <w:rsid w:val="00AC5B2C"/>
    <w:rsid w:val="00AC6359"/>
    <w:rsid w:val="00AC7570"/>
    <w:rsid w:val="00AC777E"/>
    <w:rsid w:val="00AC7B3F"/>
    <w:rsid w:val="00AC7E57"/>
    <w:rsid w:val="00AD06C8"/>
    <w:rsid w:val="00AD2918"/>
    <w:rsid w:val="00AD2FED"/>
    <w:rsid w:val="00AD3E05"/>
    <w:rsid w:val="00AD62C3"/>
    <w:rsid w:val="00AD6466"/>
    <w:rsid w:val="00AD6CFC"/>
    <w:rsid w:val="00AE15FB"/>
    <w:rsid w:val="00AE29C3"/>
    <w:rsid w:val="00AE317A"/>
    <w:rsid w:val="00AE35FD"/>
    <w:rsid w:val="00AE3C78"/>
    <w:rsid w:val="00AE471C"/>
    <w:rsid w:val="00AE4B75"/>
    <w:rsid w:val="00AE517F"/>
    <w:rsid w:val="00AE5C0A"/>
    <w:rsid w:val="00AE6BA9"/>
    <w:rsid w:val="00AE7259"/>
    <w:rsid w:val="00AE7EEE"/>
    <w:rsid w:val="00AF0719"/>
    <w:rsid w:val="00AF0C91"/>
    <w:rsid w:val="00AF12EB"/>
    <w:rsid w:val="00AF153A"/>
    <w:rsid w:val="00AF1A09"/>
    <w:rsid w:val="00AF1FC4"/>
    <w:rsid w:val="00AF22FB"/>
    <w:rsid w:val="00AF2A0C"/>
    <w:rsid w:val="00AF2F33"/>
    <w:rsid w:val="00AF389B"/>
    <w:rsid w:val="00AF3956"/>
    <w:rsid w:val="00AF3BCA"/>
    <w:rsid w:val="00AF413F"/>
    <w:rsid w:val="00AF4243"/>
    <w:rsid w:val="00AF46BC"/>
    <w:rsid w:val="00AF4AA3"/>
    <w:rsid w:val="00AF4E0D"/>
    <w:rsid w:val="00AF51F2"/>
    <w:rsid w:val="00AF5819"/>
    <w:rsid w:val="00AF6749"/>
    <w:rsid w:val="00AF797E"/>
    <w:rsid w:val="00AF7AF1"/>
    <w:rsid w:val="00B0018A"/>
    <w:rsid w:val="00B01B7B"/>
    <w:rsid w:val="00B022BC"/>
    <w:rsid w:val="00B025B8"/>
    <w:rsid w:val="00B038ED"/>
    <w:rsid w:val="00B05165"/>
    <w:rsid w:val="00B05506"/>
    <w:rsid w:val="00B07800"/>
    <w:rsid w:val="00B1023F"/>
    <w:rsid w:val="00B10A09"/>
    <w:rsid w:val="00B112A5"/>
    <w:rsid w:val="00B11F23"/>
    <w:rsid w:val="00B132C3"/>
    <w:rsid w:val="00B179D2"/>
    <w:rsid w:val="00B17C08"/>
    <w:rsid w:val="00B20532"/>
    <w:rsid w:val="00B20C2F"/>
    <w:rsid w:val="00B21278"/>
    <w:rsid w:val="00B212B1"/>
    <w:rsid w:val="00B232B9"/>
    <w:rsid w:val="00B23B04"/>
    <w:rsid w:val="00B248DE"/>
    <w:rsid w:val="00B25FED"/>
    <w:rsid w:val="00B260F0"/>
    <w:rsid w:val="00B26872"/>
    <w:rsid w:val="00B27098"/>
    <w:rsid w:val="00B27AD3"/>
    <w:rsid w:val="00B3016A"/>
    <w:rsid w:val="00B3112B"/>
    <w:rsid w:val="00B31FC1"/>
    <w:rsid w:val="00B321B2"/>
    <w:rsid w:val="00B33E7F"/>
    <w:rsid w:val="00B34C76"/>
    <w:rsid w:val="00B355A1"/>
    <w:rsid w:val="00B365D8"/>
    <w:rsid w:val="00B377E0"/>
    <w:rsid w:val="00B3790A"/>
    <w:rsid w:val="00B37B71"/>
    <w:rsid w:val="00B40378"/>
    <w:rsid w:val="00B41117"/>
    <w:rsid w:val="00B41A04"/>
    <w:rsid w:val="00B41F23"/>
    <w:rsid w:val="00B42469"/>
    <w:rsid w:val="00B42F5E"/>
    <w:rsid w:val="00B4305B"/>
    <w:rsid w:val="00B43137"/>
    <w:rsid w:val="00B45046"/>
    <w:rsid w:val="00B4627A"/>
    <w:rsid w:val="00B46818"/>
    <w:rsid w:val="00B514D3"/>
    <w:rsid w:val="00B516B0"/>
    <w:rsid w:val="00B51F98"/>
    <w:rsid w:val="00B5316E"/>
    <w:rsid w:val="00B532DD"/>
    <w:rsid w:val="00B532EF"/>
    <w:rsid w:val="00B55F03"/>
    <w:rsid w:val="00B5675C"/>
    <w:rsid w:val="00B56887"/>
    <w:rsid w:val="00B56C62"/>
    <w:rsid w:val="00B6034A"/>
    <w:rsid w:val="00B60D8D"/>
    <w:rsid w:val="00B61119"/>
    <w:rsid w:val="00B61A30"/>
    <w:rsid w:val="00B61E41"/>
    <w:rsid w:val="00B62F06"/>
    <w:rsid w:val="00B62F89"/>
    <w:rsid w:val="00B632FC"/>
    <w:rsid w:val="00B63AAE"/>
    <w:rsid w:val="00B648D0"/>
    <w:rsid w:val="00B648D4"/>
    <w:rsid w:val="00B6615B"/>
    <w:rsid w:val="00B6663D"/>
    <w:rsid w:val="00B67A08"/>
    <w:rsid w:val="00B70736"/>
    <w:rsid w:val="00B708DB"/>
    <w:rsid w:val="00B719F2"/>
    <w:rsid w:val="00B71EF8"/>
    <w:rsid w:val="00B722A0"/>
    <w:rsid w:val="00B727A6"/>
    <w:rsid w:val="00B728F5"/>
    <w:rsid w:val="00B72B0C"/>
    <w:rsid w:val="00B72E0B"/>
    <w:rsid w:val="00B73787"/>
    <w:rsid w:val="00B73BE0"/>
    <w:rsid w:val="00B74E10"/>
    <w:rsid w:val="00B760EF"/>
    <w:rsid w:val="00B7666C"/>
    <w:rsid w:val="00B771D0"/>
    <w:rsid w:val="00B776B7"/>
    <w:rsid w:val="00B77818"/>
    <w:rsid w:val="00B77953"/>
    <w:rsid w:val="00B80D10"/>
    <w:rsid w:val="00B8146D"/>
    <w:rsid w:val="00B82311"/>
    <w:rsid w:val="00B82CA4"/>
    <w:rsid w:val="00B83C14"/>
    <w:rsid w:val="00B83DD0"/>
    <w:rsid w:val="00B84DD6"/>
    <w:rsid w:val="00B85342"/>
    <w:rsid w:val="00B85D03"/>
    <w:rsid w:val="00B86022"/>
    <w:rsid w:val="00B862A1"/>
    <w:rsid w:val="00B86F8F"/>
    <w:rsid w:val="00B903C5"/>
    <w:rsid w:val="00B90F41"/>
    <w:rsid w:val="00B90FF7"/>
    <w:rsid w:val="00B91F5F"/>
    <w:rsid w:val="00B9204A"/>
    <w:rsid w:val="00B921B2"/>
    <w:rsid w:val="00B92263"/>
    <w:rsid w:val="00B929C3"/>
    <w:rsid w:val="00B93C33"/>
    <w:rsid w:val="00B94A1A"/>
    <w:rsid w:val="00B96569"/>
    <w:rsid w:val="00B968F8"/>
    <w:rsid w:val="00B96D99"/>
    <w:rsid w:val="00B978E7"/>
    <w:rsid w:val="00B97BE3"/>
    <w:rsid w:val="00B97D7D"/>
    <w:rsid w:val="00BA067A"/>
    <w:rsid w:val="00BA07F6"/>
    <w:rsid w:val="00BA24D4"/>
    <w:rsid w:val="00BA25DA"/>
    <w:rsid w:val="00BA2828"/>
    <w:rsid w:val="00BA36FF"/>
    <w:rsid w:val="00BA3B6C"/>
    <w:rsid w:val="00BA3C5A"/>
    <w:rsid w:val="00BA3CEC"/>
    <w:rsid w:val="00BA505B"/>
    <w:rsid w:val="00BA6524"/>
    <w:rsid w:val="00BA6FEF"/>
    <w:rsid w:val="00BA7B36"/>
    <w:rsid w:val="00BA7B91"/>
    <w:rsid w:val="00BA7DD4"/>
    <w:rsid w:val="00BB0030"/>
    <w:rsid w:val="00BB048F"/>
    <w:rsid w:val="00BB0727"/>
    <w:rsid w:val="00BB32E6"/>
    <w:rsid w:val="00BB3BFB"/>
    <w:rsid w:val="00BB3EFF"/>
    <w:rsid w:val="00BB44EC"/>
    <w:rsid w:val="00BB4566"/>
    <w:rsid w:val="00BB496D"/>
    <w:rsid w:val="00BB6400"/>
    <w:rsid w:val="00BB6B2E"/>
    <w:rsid w:val="00BB7A1C"/>
    <w:rsid w:val="00BC1E29"/>
    <w:rsid w:val="00BC1F83"/>
    <w:rsid w:val="00BC2C01"/>
    <w:rsid w:val="00BC3A1A"/>
    <w:rsid w:val="00BC43C8"/>
    <w:rsid w:val="00BC4A53"/>
    <w:rsid w:val="00BC4B23"/>
    <w:rsid w:val="00BC5D1C"/>
    <w:rsid w:val="00BC692D"/>
    <w:rsid w:val="00BC741E"/>
    <w:rsid w:val="00BC7D41"/>
    <w:rsid w:val="00BD14C7"/>
    <w:rsid w:val="00BD18CF"/>
    <w:rsid w:val="00BD263C"/>
    <w:rsid w:val="00BD2B16"/>
    <w:rsid w:val="00BD3945"/>
    <w:rsid w:val="00BD3FD8"/>
    <w:rsid w:val="00BD41AD"/>
    <w:rsid w:val="00BD476B"/>
    <w:rsid w:val="00BD5045"/>
    <w:rsid w:val="00BD529C"/>
    <w:rsid w:val="00BD53DF"/>
    <w:rsid w:val="00BD5884"/>
    <w:rsid w:val="00BD5EB6"/>
    <w:rsid w:val="00BD6252"/>
    <w:rsid w:val="00BD681D"/>
    <w:rsid w:val="00BD6B53"/>
    <w:rsid w:val="00BD6D53"/>
    <w:rsid w:val="00BD6FC1"/>
    <w:rsid w:val="00BD7DB3"/>
    <w:rsid w:val="00BE008D"/>
    <w:rsid w:val="00BE0390"/>
    <w:rsid w:val="00BE04B8"/>
    <w:rsid w:val="00BE3D45"/>
    <w:rsid w:val="00BE459F"/>
    <w:rsid w:val="00BE538B"/>
    <w:rsid w:val="00BE5658"/>
    <w:rsid w:val="00BE57F5"/>
    <w:rsid w:val="00BE62F2"/>
    <w:rsid w:val="00BE6774"/>
    <w:rsid w:val="00BE6857"/>
    <w:rsid w:val="00BF0870"/>
    <w:rsid w:val="00BF21E7"/>
    <w:rsid w:val="00BF2456"/>
    <w:rsid w:val="00BF2928"/>
    <w:rsid w:val="00BF3229"/>
    <w:rsid w:val="00BF331B"/>
    <w:rsid w:val="00BF3FDF"/>
    <w:rsid w:val="00BF4E84"/>
    <w:rsid w:val="00BF54CC"/>
    <w:rsid w:val="00BF56CA"/>
    <w:rsid w:val="00BF6979"/>
    <w:rsid w:val="00BF713B"/>
    <w:rsid w:val="00BF730A"/>
    <w:rsid w:val="00BF7F74"/>
    <w:rsid w:val="00C01066"/>
    <w:rsid w:val="00C011DF"/>
    <w:rsid w:val="00C02AF7"/>
    <w:rsid w:val="00C042BE"/>
    <w:rsid w:val="00C064F1"/>
    <w:rsid w:val="00C06C9A"/>
    <w:rsid w:val="00C1001A"/>
    <w:rsid w:val="00C10332"/>
    <w:rsid w:val="00C10F36"/>
    <w:rsid w:val="00C11BBC"/>
    <w:rsid w:val="00C1287E"/>
    <w:rsid w:val="00C13276"/>
    <w:rsid w:val="00C1368C"/>
    <w:rsid w:val="00C136D1"/>
    <w:rsid w:val="00C13AC9"/>
    <w:rsid w:val="00C155CB"/>
    <w:rsid w:val="00C15AF6"/>
    <w:rsid w:val="00C17558"/>
    <w:rsid w:val="00C20C1C"/>
    <w:rsid w:val="00C20D87"/>
    <w:rsid w:val="00C21B29"/>
    <w:rsid w:val="00C21EC2"/>
    <w:rsid w:val="00C2236B"/>
    <w:rsid w:val="00C227BC"/>
    <w:rsid w:val="00C22FB1"/>
    <w:rsid w:val="00C2373C"/>
    <w:rsid w:val="00C23EB6"/>
    <w:rsid w:val="00C25BB5"/>
    <w:rsid w:val="00C25D0F"/>
    <w:rsid w:val="00C26379"/>
    <w:rsid w:val="00C276D4"/>
    <w:rsid w:val="00C30341"/>
    <w:rsid w:val="00C31413"/>
    <w:rsid w:val="00C3186E"/>
    <w:rsid w:val="00C32773"/>
    <w:rsid w:val="00C32C68"/>
    <w:rsid w:val="00C338A9"/>
    <w:rsid w:val="00C33D9D"/>
    <w:rsid w:val="00C341C7"/>
    <w:rsid w:val="00C348A4"/>
    <w:rsid w:val="00C360A3"/>
    <w:rsid w:val="00C362BE"/>
    <w:rsid w:val="00C37123"/>
    <w:rsid w:val="00C37440"/>
    <w:rsid w:val="00C41456"/>
    <w:rsid w:val="00C41AC9"/>
    <w:rsid w:val="00C43383"/>
    <w:rsid w:val="00C44496"/>
    <w:rsid w:val="00C4465D"/>
    <w:rsid w:val="00C450CC"/>
    <w:rsid w:val="00C45BDE"/>
    <w:rsid w:val="00C45C6C"/>
    <w:rsid w:val="00C468F0"/>
    <w:rsid w:val="00C478F8"/>
    <w:rsid w:val="00C47A9E"/>
    <w:rsid w:val="00C504BD"/>
    <w:rsid w:val="00C5090B"/>
    <w:rsid w:val="00C50CFB"/>
    <w:rsid w:val="00C50EA1"/>
    <w:rsid w:val="00C51F88"/>
    <w:rsid w:val="00C52260"/>
    <w:rsid w:val="00C52AAB"/>
    <w:rsid w:val="00C5317B"/>
    <w:rsid w:val="00C54111"/>
    <w:rsid w:val="00C54ABE"/>
    <w:rsid w:val="00C55705"/>
    <w:rsid w:val="00C56A28"/>
    <w:rsid w:val="00C62B69"/>
    <w:rsid w:val="00C631AD"/>
    <w:rsid w:val="00C64212"/>
    <w:rsid w:val="00C64677"/>
    <w:rsid w:val="00C6468E"/>
    <w:rsid w:val="00C6481F"/>
    <w:rsid w:val="00C64B02"/>
    <w:rsid w:val="00C64B23"/>
    <w:rsid w:val="00C64BA1"/>
    <w:rsid w:val="00C655DA"/>
    <w:rsid w:val="00C66816"/>
    <w:rsid w:val="00C669FB"/>
    <w:rsid w:val="00C67096"/>
    <w:rsid w:val="00C675A4"/>
    <w:rsid w:val="00C67E55"/>
    <w:rsid w:val="00C729B7"/>
    <w:rsid w:val="00C732AC"/>
    <w:rsid w:val="00C73F7D"/>
    <w:rsid w:val="00C75786"/>
    <w:rsid w:val="00C766CA"/>
    <w:rsid w:val="00C80229"/>
    <w:rsid w:val="00C80D18"/>
    <w:rsid w:val="00C840FC"/>
    <w:rsid w:val="00C85130"/>
    <w:rsid w:val="00C85164"/>
    <w:rsid w:val="00C85503"/>
    <w:rsid w:val="00C86300"/>
    <w:rsid w:val="00C869C5"/>
    <w:rsid w:val="00C86C46"/>
    <w:rsid w:val="00C877C2"/>
    <w:rsid w:val="00C90938"/>
    <w:rsid w:val="00C909DD"/>
    <w:rsid w:val="00C90C42"/>
    <w:rsid w:val="00C90C65"/>
    <w:rsid w:val="00C90CD8"/>
    <w:rsid w:val="00C90D6C"/>
    <w:rsid w:val="00C91A46"/>
    <w:rsid w:val="00C91C9A"/>
    <w:rsid w:val="00C9276F"/>
    <w:rsid w:val="00C93267"/>
    <w:rsid w:val="00C93715"/>
    <w:rsid w:val="00C948F7"/>
    <w:rsid w:val="00C94C18"/>
    <w:rsid w:val="00C9544D"/>
    <w:rsid w:val="00C96A74"/>
    <w:rsid w:val="00C96AB1"/>
    <w:rsid w:val="00C9747F"/>
    <w:rsid w:val="00C97883"/>
    <w:rsid w:val="00CA0834"/>
    <w:rsid w:val="00CA106D"/>
    <w:rsid w:val="00CA164C"/>
    <w:rsid w:val="00CA169B"/>
    <w:rsid w:val="00CA184F"/>
    <w:rsid w:val="00CA1F6D"/>
    <w:rsid w:val="00CA21FB"/>
    <w:rsid w:val="00CA2FAB"/>
    <w:rsid w:val="00CA303C"/>
    <w:rsid w:val="00CA4487"/>
    <w:rsid w:val="00CA49D9"/>
    <w:rsid w:val="00CA4ECE"/>
    <w:rsid w:val="00CA573B"/>
    <w:rsid w:val="00CA5B62"/>
    <w:rsid w:val="00CA5FF1"/>
    <w:rsid w:val="00CA601A"/>
    <w:rsid w:val="00CA6C4E"/>
    <w:rsid w:val="00CA7AAD"/>
    <w:rsid w:val="00CA7F38"/>
    <w:rsid w:val="00CB0097"/>
    <w:rsid w:val="00CB0583"/>
    <w:rsid w:val="00CB159D"/>
    <w:rsid w:val="00CB20EE"/>
    <w:rsid w:val="00CB2E3A"/>
    <w:rsid w:val="00CB33D8"/>
    <w:rsid w:val="00CB5B6A"/>
    <w:rsid w:val="00CB79DF"/>
    <w:rsid w:val="00CB7DF0"/>
    <w:rsid w:val="00CC2094"/>
    <w:rsid w:val="00CC20C1"/>
    <w:rsid w:val="00CC22B2"/>
    <w:rsid w:val="00CC293F"/>
    <w:rsid w:val="00CC2E58"/>
    <w:rsid w:val="00CC32FA"/>
    <w:rsid w:val="00CC339A"/>
    <w:rsid w:val="00CC3C7B"/>
    <w:rsid w:val="00CC44DF"/>
    <w:rsid w:val="00CC44EB"/>
    <w:rsid w:val="00CC48AB"/>
    <w:rsid w:val="00CC62FB"/>
    <w:rsid w:val="00CC6855"/>
    <w:rsid w:val="00CC6D0D"/>
    <w:rsid w:val="00CC746F"/>
    <w:rsid w:val="00CC7D70"/>
    <w:rsid w:val="00CD0EAC"/>
    <w:rsid w:val="00CD1090"/>
    <w:rsid w:val="00CD19F2"/>
    <w:rsid w:val="00CD1A55"/>
    <w:rsid w:val="00CD27AC"/>
    <w:rsid w:val="00CD2AA9"/>
    <w:rsid w:val="00CD2E9A"/>
    <w:rsid w:val="00CD30EA"/>
    <w:rsid w:val="00CD3412"/>
    <w:rsid w:val="00CD48BE"/>
    <w:rsid w:val="00CD48CB"/>
    <w:rsid w:val="00CD58C0"/>
    <w:rsid w:val="00CD5920"/>
    <w:rsid w:val="00CD70FD"/>
    <w:rsid w:val="00CD792A"/>
    <w:rsid w:val="00CD7B64"/>
    <w:rsid w:val="00CD7D52"/>
    <w:rsid w:val="00CE0506"/>
    <w:rsid w:val="00CE168E"/>
    <w:rsid w:val="00CE4DF4"/>
    <w:rsid w:val="00CE68F6"/>
    <w:rsid w:val="00CE6A6C"/>
    <w:rsid w:val="00CE6B87"/>
    <w:rsid w:val="00CE6D8E"/>
    <w:rsid w:val="00CE7308"/>
    <w:rsid w:val="00CE74D6"/>
    <w:rsid w:val="00CE7C03"/>
    <w:rsid w:val="00CF436D"/>
    <w:rsid w:val="00CF5169"/>
    <w:rsid w:val="00CF52B8"/>
    <w:rsid w:val="00CF5607"/>
    <w:rsid w:val="00CF5D2B"/>
    <w:rsid w:val="00CF641A"/>
    <w:rsid w:val="00CF75FD"/>
    <w:rsid w:val="00D006B0"/>
    <w:rsid w:val="00D009C6"/>
    <w:rsid w:val="00D00F65"/>
    <w:rsid w:val="00D01871"/>
    <w:rsid w:val="00D022E0"/>
    <w:rsid w:val="00D0245F"/>
    <w:rsid w:val="00D0323E"/>
    <w:rsid w:val="00D0499F"/>
    <w:rsid w:val="00D0690F"/>
    <w:rsid w:val="00D06E02"/>
    <w:rsid w:val="00D077B2"/>
    <w:rsid w:val="00D10CE7"/>
    <w:rsid w:val="00D11F61"/>
    <w:rsid w:val="00D12374"/>
    <w:rsid w:val="00D12A6F"/>
    <w:rsid w:val="00D133DE"/>
    <w:rsid w:val="00D14563"/>
    <w:rsid w:val="00D14FD7"/>
    <w:rsid w:val="00D152DF"/>
    <w:rsid w:val="00D15BF3"/>
    <w:rsid w:val="00D1691A"/>
    <w:rsid w:val="00D16E11"/>
    <w:rsid w:val="00D170A9"/>
    <w:rsid w:val="00D17EEA"/>
    <w:rsid w:val="00D225B7"/>
    <w:rsid w:val="00D22DEB"/>
    <w:rsid w:val="00D23563"/>
    <w:rsid w:val="00D24775"/>
    <w:rsid w:val="00D2508D"/>
    <w:rsid w:val="00D251A8"/>
    <w:rsid w:val="00D256E3"/>
    <w:rsid w:val="00D2661F"/>
    <w:rsid w:val="00D27323"/>
    <w:rsid w:val="00D27789"/>
    <w:rsid w:val="00D27DA1"/>
    <w:rsid w:val="00D304E0"/>
    <w:rsid w:val="00D30601"/>
    <w:rsid w:val="00D30E8A"/>
    <w:rsid w:val="00D31EB4"/>
    <w:rsid w:val="00D3229A"/>
    <w:rsid w:val="00D32E0A"/>
    <w:rsid w:val="00D33402"/>
    <w:rsid w:val="00D33A59"/>
    <w:rsid w:val="00D33E37"/>
    <w:rsid w:val="00D3410F"/>
    <w:rsid w:val="00D34537"/>
    <w:rsid w:val="00D3551E"/>
    <w:rsid w:val="00D355C5"/>
    <w:rsid w:val="00D356E8"/>
    <w:rsid w:val="00D35FFD"/>
    <w:rsid w:val="00D3648D"/>
    <w:rsid w:val="00D36BF4"/>
    <w:rsid w:val="00D36C09"/>
    <w:rsid w:val="00D36FC9"/>
    <w:rsid w:val="00D37DBD"/>
    <w:rsid w:val="00D4155B"/>
    <w:rsid w:val="00D415A8"/>
    <w:rsid w:val="00D425F0"/>
    <w:rsid w:val="00D426D5"/>
    <w:rsid w:val="00D42D6A"/>
    <w:rsid w:val="00D43271"/>
    <w:rsid w:val="00D43913"/>
    <w:rsid w:val="00D44885"/>
    <w:rsid w:val="00D44F89"/>
    <w:rsid w:val="00D45B35"/>
    <w:rsid w:val="00D4760F"/>
    <w:rsid w:val="00D5004B"/>
    <w:rsid w:val="00D5041B"/>
    <w:rsid w:val="00D505E3"/>
    <w:rsid w:val="00D51150"/>
    <w:rsid w:val="00D51311"/>
    <w:rsid w:val="00D519C5"/>
    <w:rsid w:val="00D51BCF"/>
    <w:rsid w:val="00D51D6B"/>
    <w:rsid w:val="00D538C7"/>
    <w:rsid w:val="00D538D3"/>
    <w:rsid w:val="00D54CC6"/>
    <w:rsid w:val="00D567FB"/>
    <w:rsid w:val="00D56A42"/>
    <w:rsid w:val="00D56B19"/>
    <w:rsid w:val="00D56EF4"/>
    <w:rsid w:val="00D57194"/>
    <w:rsid w:val="00D60548"/>
    <w:rsid w:val="00D60568"/>
    <w:rsid w:val="00D6085C"/>
    <w:rsid w:val="00D62192"/>
    <w:rsid w:val="00D62325"/>
    <w:rsid w:val="00D62565"/>
    <w:rsid w:val="00D62EE6"/>
    <w:rsid w:val="00D635AC"/>
    <w:rsid w:val="00D6403E"/>
    <w:rsid w:val="00D64276"/>
    <w:rsid w:val="00D64675"/>
    <w:rsid w:val="00D64805"/>
    <w:rsid w:val="00D648A9"/>
    <w:rsid w:val="00D64C3C"/>
    <w:rsid w:val="00D658EA"/>
    <w:rsid w:val="00D6593B"/>
    <w:rsid w:val="00D65DD1"/>
    <w:rsid w:val="00D66638"/>
    <w:rsid w:val="00D67454"/>
    <w:rsid w:val="00D6771F"/>
    <w:rsid w:val="00D749C9"/>
    <w:rsid w:val="00D74DAB"/>
    <w:rsid w:val="00D75935"/>
    <w:rsid w:val="00D75F55"/>
    <w:rsid w:val="00D7691B"/>
    <w:rsid w:val="00D76D32"/>
    <w:rsid w:val="00D804E3"/>
    <w:rsid w:val="00D80837"/>
    <w:rsid w:val="00D80FC7"/>
    <w:rsid w:val="00D81B53"/>
    <w:rsid w:val="00D82B76"/>
    <w:rsid w:val="00D832E3"/>
    <w:rsid w:val="00D83716"/>
    <w:rsid w:val="00D85433"/>
    <w:rsid w:val="00D85C99"/>
    <w:rsid w:val="00D860A9"/>
    <w:rsid w:val="00D861FF"/>
    <w:rsid w:val="00D86C20"/>
    <w:rsid w:val="00D876F5"/>
    <w:rsid w:val="00D90CF9"/>
    <w:rsid w:val="00D92C74"/>
    <w:rsid w:val="00D93269"/>
    <w:rsid w:val="00D93500"/>
    <w:rsid w:val="00D93CDA"/>
    <w:rsid w:val="00D93DDC"/>
    <w:rsid w:val="00D93F95"/>
    <w:rsid w:val="00D9485B"/>
    <w:rsid w:val="00D95182"/>
    <w:rsid w:val="00D95236"/>
    <w:rsid w:val="00D96398"/>
    <w:rsid w:val="00D96D06"/>
    <w:rsid w:val="00D96FF3"/>
    <w:rsid w:val="00DA0023"/>
    <w:rsid w:val="00DA0C99"/>
    <w:rsid w:val="00DA0ED5"/>
    <w:rsid w:val="00DA1CDC"/>
    <w:rsid w:val="00DA2304"/>
    <w:rsid w:val="00DA380E"/>
    <w:rsid w:val="00DA4D04"/>
    <w:rsid w:val="00DA5158"/>
    <w:rsid w:val="00DA5FD6"/>
    <w:rsid w:val="00DA6243"/>
    <w:rsid w:val="00DA638C"/>
    <w:rsid w:val="00DA6D9C"/>
    <w:rsid w:val="00DA6DB1"/>
    <w:rsid w:val="00DA71F1"/>
    <w:rsid w:val="00DB14E6"/>
    <w:rsid w:val="00DB1A71"/>
    <w:rsid w:val="00DB1A86"/>
    <w:rsid w:val="00DB2BFE"/>
    <w:rsid w:val="00DB2E2A"/>
    <w:rsid w:val="00DB3C70"/>
    <w:rsid w:val="00DB4E8E"/>
    <w:rsid w:val="00DB6CF7"/>
    <w:rsid w:val="00DB7F30"/>
    <w:rsid w:val="00DC0147"/>
    <w:rsid w:val="00DC0E58"/>
    <w:rsid w:val="00DC16C4"/>
    <w:rsid w:val="00DC1AF7"/>
    <w:rsid w:val="00DC1EB0"/>
    <w:rsid w:val="00DC30FE"/>
    <w:rsid w:val="00DC3D0B"/>
    <w:rsid w:val="00DC456D"/>
    <w:rsid w:val="00DC46FB"/>
    <w:rsid w:val="00DC4A08"/>
    <w:rsid w:val="00DC4E39"/>
    <w:rsid w:val="00DC7254"/>
    <w:rsid w:val="00DC7579"/>
    <w:rsid w:val="00DD0EAD"/>
    <w:rsid w:val="00DD3A6D"/>
    <w:rsid w:val="00DD3B6F"/>
    <w:rsid w:val="00DD471D"/>
    <w:rsid w:val="00DD5310"/>
    <w:rsid w:val="00DD5A4A"/>
    <w:rsid w:val="00DD61D6"/>
    <w:rsid w:val="00DD7B9A"/>
    <w:rsid w:val="00DD7BFF"/>
    <w:rsid w:val="00DD7D48"/>
    <w:rsid w:val="00DD7E08"/>
    <w:rsid w:val="00DE0214"/>
    <w:rsid w:val="00DE35FC"/>
    <w:rsid w:val="00DE5B67"/>
    <w:rsid w:val="00DE60C8"/>
    <w:rsid w:val="00DE6932"/>
    <w:rsid w:val="00DE6F35"/>
    <w:rsid w:val="00DF07BB"/>
    <w:rsid w:val="00DF1197"/>
    <w:rsid w:val="00DF12DB"/>
    <w:rsid w:val="00DF1500"/>
    <w:rsid w:val="00DF3A8A"/>
    <w:rsid w:val="00DF406B"/>
    <w:rsid w:val="00DF53F8"/>
    <w:rsid w:val="00DF5828"/>
    <w:rsid w:val="00DF6327"/>
    <w:rsid w:val="00DF7151"/>
    <w:rsid w:val="00DF7167"/>
    <w:rsid w:val="00DF7B36"/>
    <w:rsid w:val="00DF7E38"/>
    <w:rsid w:val="00E001B5"/>
    <w:rsid w:val="00E01493"/>
    <w:rsid w:val="00E025F2"/>
    <w:rsid w:val="00E02C57"/>
    <w:rsid w:val="00E02D31"/>
    <w:rsid w:val="00E0409A"/>
    <w:rsid w:val="00E04FD5"/>
    <w:rsid w:val="00E06597"/>
    <w:rsid w:val="00E06611"/>
    <w:rsid w:val="00E07997"/>
    <w:rsid w:val="00E07B11"/>
    <w:rsid w:val="00E07B3D"/>
    <w:rsid w:val="00E10B89"/>
    <w:rsid w:val="00E10EF0"/>
    <w:rsid w:val="00E11AFD"/>
    <w:rsid w:val="00E12C1A"/>
    <w:rsid w:val="00E12D66"/>
    <w:rsid w:val="00E14228"/>
    <w:rsid w:val="00E14907"/>
    <w:rsid w:val="00E14BE7"/>
    <w:rsid w:val="00E15FAC"/>
    <w:rsid w:val="00E16FF6"/>
    <w:rsid w:val="00E1759F"/>
    <w:rsid w:val="00E20540"/>
    <w:rsid w:val="00E214FE"/>
    <w:rsid w:val="00E21CB2"/>
    <w:rsid w:val="00E22330"/>
    <w:rsid w:val="00E228F4"/>
    <w:rsid w:val="00E22EEB"/>
    <w:rsid w:val="00E235E2"/>
    <w:rsid w:val="00E23ECF"/>
    <w:rsid w:val="00E245EB"/>
    <w:rsid w:val="00E2490B"/>
    <w:rsid w:val="00E253E8"/>
    <w:rsid w:val="00E25B65"/>
    <w:rsid w:val="00E26413"/>
    <w:rsid w:val="00E26796"/>
    <w:rsid w:val="00E32320"/>
    <w:rsid w:val="00E3301D"/>
    <w:rsid w:val="00E33221"/>
    <w:rsid w:val="00E33829"/>
    <w:rsid w:val="00E348E0"/>
    <w:rsid w:val="00E34CED"/>
    <w:rsid w:val="00E40CEE"/>
    <w:rsid w:val="00E41588"/>
    <w:rsid w:val="00E41834"/>
    <w:rsid w:val="00E41915"/>
    <w:rsid w:val="00E41DBC"/>
    <w:rsid w:val="00E4292F"/>
    <w:rsid w:val="00E42D03"/>
    <w:rsid w:val="00E42FC2"/>
    <w:rsid w:val="00E439B2"/>
    <w:rsid w:val="00E449F7"/>
    <w:rsid w:val="00E44E77"/>
    <w:rsid w:val="00E45186"/>
    <w:rsid w:val="00E45704"/>
    <w:rsid w:val="00E45C7A"/>
    <w:rsid w:val="00E45D2A"/>
    <w:rsid w:val="00E4606B"/>
    <w:rsid w:val="00E4615A"/>
    <w:rsid w:val="00E473C7"/>
    <w:rsid w:val="00E502D6"/>
    <w:rsid w:val="00E542D3"/>
    <w:rsid w:val="00E54C63"/>
    <w:rsid w:val="00E5552D"/>
    <w:rsid w:val="00E557FB"/>
    <w:rsid w:val="00E57370"/>
    <w:rsid w:val="00E6108F"/>
    <w:rsid w:val="00E6112E"/>
    <w:rsid w:val="00E62037"/>
    <w:rsid w:val="00E6261D"/>
    <w:rsid w:val="00E632AD"/>
    <w:rsid w:val="00E633B8"/>
    <w:rsid w:val="00E6378C"/>
    <w:rsid w:val="00E6443D"/>
    <w:rsid w:val="00E653EA"/>
    <w:rsid w:val="00E66309"/>
    <w:rsid w:val="00E66918"/>
    <w:rsid w:val="00E67106"/>
    <w:rsid w:val="00E679A0"/>
    <w:rsid w:val="00E70E92"/>
    <w:rsid w:val="00E715D8"/>
    <w:rsid w:val="00E72207"/>
    <w:rsid w:val="00E72FAC"/>
    <w:rsid w:val="00E73460"/>
    <w:rsid w:val="00E73FC1"/>
    <w:rsid w:val="00E74BC6"/>
    <w:rsid w:val="00E768F7"/>
    <w:rsid w:val="00E76A69"/>
    <w:rsid w:val="00E76F07"/>
    <w:rsid w:val="00E80F85"/>
    <w:rsid w:val="00E8246F"/>
    <w:rsid w:val="00E83C0E"/>
    <w:rsid w:val="00E83CE2"/>
    <w:rsid w:val="00E852E6"/>
    <w:rsid w:val="00E85935"/>
    <w:rsid w:val="00E8596E"/>
    <w:rsid w:val="00E86AE2"/>
    <w:rsid w:val="00E87BDF"/>
    <w:rsid w:val="00E87E74"/>
    <w:rsid w:val="00E90B43"/>
    <w:rsid w:val="00E90D8A"/>
    <w:rsid w:val="00E91732"/>
    <w:rsid w:val="00E91902"/>
    <w:rsid w:val="00E91C57"/>
    <w:rsid w:val="00E91D69"/>
    <w:rsid w:val="00E9261F"/>
    <w:rsid w:val="00E92628"/>
    <w:rsid w:val="00E92B6A"/>
    <w:rsid w:val="00E93242"/>
    <w:rsid w:val="00E9336E"/>
    <w:rsid w:val="00E956BB"/>
    <w:rsid w:val="00E96B90"/>
    <w:rsid w:val="00E96EEB"/>
    <w:rsid w:val="00EA0229"/>
    <w:rsid w:val="00EA0ADB"/>
    <w:rsid w:val="00EA147F"/>
    <w:rsid w:val="00EA1E4D"/>
    <w:rsid w:val="00EA20F8"/>
    <w:rsid w:val="00EA3086"/>
    <w:rsid w:val="00EA4737"/>
    <w:rsid w:val="00EA4C0B"/>
    <w:rsid w:val="00EA53A8"/>
    <w:rsid w:val="00EA58EF"/>
    <w:rsid w:val="00EA732C"/>
    <w:rsid w:val="00EA7C43"/>
    <w:rsid w:val="00EB0BEB"/>
    <w:rsid w:val="00EB0F88"/>
    <w:rsid w:val="00EB3710"/>
    <w:rsid w:val="00EB3740"/>
    <w:rsid w:val="00EB3F16"/>
    <w:rsid w:val="00EB4805"/>
    <w:rsid w:val="00EB5AF1"/>
    <w:rsid w:val="00EB5E21"/>
    <w:rsid w:val="00EB62E7"/>
    <w:rsid w:val="00EB6D33"/>
    <w:rsid w:val="00EC0564"/>
    <w:rsid w:val="00EC0B4F"/>
    <w:rsid w:val="00EC0C51"/>
    <w:rsid w:val="00EC1808"/>
    <w:rsid w:val="00EC40F9"/>
    <w:rsid w:val="00EC42D2"/>
    <w:rsid w:val="00EC4545"/>
    <w:rsid w:val="00EC495D"/>
    <w:rsid w:val="00EC4B1F"/>
    <w:rsid w:val="00EC5BA2"/>
    <w:rsid w:val="00EC5BC4"/>
    <w:rsid w:val="00EC5FAA"/>
    <w:rsid w:val="00EC7011"/>
    <w:rsid w:val="00ED0EDE"/>
    <w:rsid w:val="00ED333B"/>
    <w:rsid w:val="00ED3EFF"/>
    <w:rsid w:val="00ED459D"/>
    <w:rsid w:val="00ED61CA"/>
    <w:rsid w:val="00ED6718"/>
    <w:rsid w:val="00ED703D"/>
    <w:rsid w:val="00EE1566"/>
    <w:rsid w:val="00EE1E12"/>
    <w:rsid w:val="00EE3EB5"/>
    <w:rsid w:val="00EE3EF1"/>
    <w:rsid w:val="00EE4739"/>
    <w:rsid w:val="00EE4D25"/>
    <w:rsid w:val="00EE4EE6"/>
    <w:rsid w:val="00EE633C"/>
    <w:rsid w:val="00EE63CE"/>
    <w:rsid w:val="00EE6B0C"/>
    <w:rsid w:val="00EE7053"/>
    <w:rsid w:val="00EE7CE7"/>
    <w:rsid w:val="00EF2576"/>
    <w:rsid w:val="00EF2B88"/>
    <w:rsid w:val="00EF3336"/>
    <w:rsid w:val="00EF372D"/>
    <w:rsid w:val="00EF3C27"/>
    <w:rsid w:val="00EF4B05"/>
    <w:rsid w:val="00EF58AC"/>
    <w:rsid w:val="00EF5A93"/>
    <w:rsid w:val="00EF5DBB"/>
    <w:rsid w:val="00EF716D"/>
    <w:rsid w:val="00EF72E0"/>
    <w:rsid w:val="00EF7BDB"/>
    <w:rsid w:val="00F0211D"/>
    <w:rsid w:val="00F03078"/>
    <w:rsid w:val="00F04C0D"/>
    <w:rsid w:val="00F04E90"/>
    <w:rsid w:val="00F0576F"/>
    <w:rsid w:val="00F058BF"/>
    <w:rsid w:val="00F0684E"/>
    <w:rsid w:val="00F06C09"/>
    <w:rsid w:val="00F06D77"/>
    <w:rsid w:val="00F07B91"/>
    <w:rsid w:val="00F100EC"/>
    <w:rsid w:val="00F1082D"/>
    <w:rsid w:val="00F1128B"/>
    <w:rsid w:val="00F12197"/>
    <w:rsid w:val="00F12732"/>
    <w:rsid w:val="00F12B8F"/>
    <w:rsid w:val="00F13BF3"/>
    <w:rsid w:val="00F13D8B"/>
    <w:rsid w:val="00F14244"/>
    <w:rsid w:val="00F1547D"/>
    <w:rsid w:val="00F15AB1"/>
    <w:rsid w:val="00F16137"/>
    <w:rsid w:val="00F16DC1"/>
    <w:rsid w:val="00F17228"/>
    <w:rsid w:val="00F17684"/>
    <w:rsid w:val="00F2029E"/>
    <w:rsid w:val="00F217C5"/>
    <w:rsid w:val="00F232E6"/>
    <w:rsid w:val="00F23422"/>
    <w:rsid w:val="00F23AD0"/>
    <w:rsid w:val="00F23AE1"/>
    <w:rsid w:val="00F23DE9"/>
    <w:rsid w:val="00F2554E"/>
    <w:rsid w:val="00F304D9"/>
    <w:rsid w:val="00F30551"/>
    <w:rsid w:val="00F31267"/>
    <w:rsid w:val="00F31A2F"/>
    <w:rsid w:val="00F32332"/>
    <w:rsid w:val="00F32DA1"/>
    <w:rsid w:val="00F32DC8"/>
    <w:rsid w:val="00F33237"/>
    <w:rsid w:val="00F336DC"/>
    <w:rsid w:val="00F33829"/>
    <w:rsid w:val="00F33D9B"/>
    <w:rsid w:val="00F34E6C"/>
    <w:rsid w:val="00F354E8"/>
    <w:rsid w:val="00F3591C"/>
    <w:rsid w:val="00F35E15"/>
    <w:rsid w:val="00F36575"/>
    <w:rsid w:val="00F37854"/>
    <w:rsid w:val="00F403DA"/>
    <w:rsid w:val="00F410FA"/>
    <w:rsid w:val="00F41F8D"/>
    <w:rsid w:val="00F42BB3"/>
    <w:rsid w:val="00F43A7C"/>
    <w:rsid w:val="00F43B2E"/>
    <w:rsid w:val="00F43D32"/>
    <w:rsid w:val="00F441A7"/>
    <w:rsid w:val="00F45530"/>
    <w:rsid w:val="00F47891"/>
    <w:rsid w:val="00F47E5D"/>
    <w:rsid w:val="00F501DB"/>
    <w:rsid w:val="00F5033B"/>
    <w:rsid w:val="00F505ED"/>
    <w:rsid w:val="00F50835"/>
    <w:rsid w:val="00F509C6"/>
    <w:rsid w:val="00F5218B"/>
    <w:rsid w:val="00F52EDC"/>
    <w:rsid w:val="00F5343E"/>
    <w:rsid w:val="00F54AA6"/>
    <w:rsid w:val="00F55295"/>
    <w:rsid w:val="00F55351"/>
    <w:rsid w:val="00F55372"/>
    <w:rsid w:val="00F55B27"/>
    <w:rsid w:val="00F56E30"/>
    <w:rsid w:val="00F60E2C"/>
    <w:rsid w:val="00F62636"/>
    <w:rsid w:val="00F62835"/>
    <w:rsid w:val="00F62AAC"/>
    <w:rsid w:val="00F62B02"/>
    <w:rsid w:val="00F62CEB"/>
    <w:rsid w:val="00F64E30"/>
    <w:rsid w:val="00F6533E"/>
    <w:rsid w:val="00F668C7"/>
    <w:rsid w:val="00F6709B"/>
    <w:rsid w:val="00F672E6"/>
    <w:rsid w:val="00F67ABD"/>
    <w:rsid w:val="00F70975"/>
    <w:rsid w:val="00F70C83"/>
    <w:rsid w:val="00F71A6D"/>
    <w:rsid w:val="00F7274E"/>
    <w:rsid w:val="00F72B56"/>
    <w:rsid w:val="00F72CE1"/>
    <w:rsid w:val="00F739DF"/>
    <w:rsid w:val="00F73BE4"/>
    <w:rsid w:val="00F74124"/>
    <w:rsid w:val="00F74127"/>
    <w:rsid w:val="00F74922"/>
    <w:rsid w:val="00F74944"/>
    <w:rsid w:val="00F74AB5"/>
    <w:rsid w:val="00F74EF1"/>
    <w:rsid w:val="00F750F6"/>
    <w:rsid w:val="00F76121"/>
    <w:rsid w:val="00F7669F"/>
    <w:rsid w:val="00F77733"/>
    <w:rsid w:val="00F80427"/>
    <w:rsid w:val="00F813AB"/>
    <w:rsid w:val="00F81C9C"/>
    <w:rsid w:val="00F8259A"/>
    <w:rsid w:val="00F83095"/>
    <w:rsid w:val="00F83E76"/>
    <w:rsid w:val="00F8420B"/>
    <w:rsid w:val="00F84CB9"/>
    <w:rsid w:val="00F8564A"/>
    <w:rsid w:val="00F862CA"/>
    <w:rsid w:val="00F871C6"/>
    <w:rsid w:val="00F87CCC"/>
    <w:rsid w:val="00F907E4"/>
    <w:rsid w:val="00F9091C"/>
    <w:rsid w:val="00F90BF5"/>
    <w:rsid w:val="00F93B6C"/>
    <w:rsid w:val="00F94617"/>
    <w:rsid w:val="00F96218"/>
    <w:rsid w:val="00F96476"/>
    <w:rsid w:val="00F965CC"/>
    <w:rsid w:val="00F968F9"/>
    <w:rsid w:val="00F97F22"/>
    <w:rsid w:val="00F97F51"/>
    <w:rsid w:val="00FA0D9D"/>
    <w:rsid w:val="00FA0F69"/>
    <w:rsid w:val="00FA0F82"/>
    <w:rsid w:val="00FA1007"/>
    <w:rsid w:val="00FA188C"/>
    <w:rsid w:val="00FA19A5"/>
    <w:rsid w:val="00FA1B4D"/>
    <w:rsid w:val="00FA1CFD"/>
    <w:rsid w:val="00FA2366"/>
    <w:rsid w:val="00FA294F"/>
    <w:rsid w:val="00FA3E43"/>
    <w:rsid w:val="00FA5D48"/>
    <w:rsid w:val="00FA675D"/>
    <w:rsid w:val="00FA74AE"/>
    <w:rsid w:val="00FB0303"/>
    <w:rsid w:val="00FB0810"/>
    <w:rsid w:val="00FB158A"/>
    <w:rsid w:val="00FB19E1"/>
    <w:rsid w:val="00FB1A08"/>
    <w:rsid w:val="00FB36D7"/>
    <w:rsid w:val="00FB4647"/>
    <w:rsid w:val="00FB4A5F"/>
    <w:rsid w:val="00FB5C56"/>
    <w:rsid w:val="00FB5D4D"/>
    <w:rsid w:val="00FB7E52"/>
    <w:rsid w:val="00FC2D9B"/>
    <w:rsid w:val="00FC4A4B"/>
    <w:rsid w:val="00FC5E6D"/>
    <w:rsid w:val="00FC6CF5"/>
    <w:rsid w:val="00FC790A"/>
    <w:rsid w:val="00FD0B73"/>
    <w:rsid w:val="00FD1051"/>
    <w:rsid w:val="00FD2B11"/>
    <w:rsid w:val="00FD372D"/>
    <w:rsid w:val="00FD43C2"/>
    <w:rsid w:val="00FD4589"/>
    <w:rsid w:val="00FD5ACF"/>
    <w:rsid w:val="00FD5C95"/>
    <w:rsid w:val="00FD7E74"/>
    <w:rsid w:val="00FE1890"/>
    <w:rsid w:val="00FE1D13"/>
    <w:rsid w:val="00FE25B4"/>
    <w:rsid w:val="00FE25CD"/>
    <w:rsid w:val="00FE2659"/>
    <w:rsid w:val="00FE36F4"/>
    <w:rsid w:val="00FE4EA9"/>
    <w:rsid w:val="00FE5CBC"/>
    <w:rsid w:val="00FE6988"/>
    <w:rsid w:val="00FE772F"/>
    <w:rsid w:val="00FE7805"/>
    <w:rsid w:val="00FF258D"/>
    <w:rsid w:val="00FF428A"/>
    <w:rsid w:val="00FF4CE1"/>
    <w:rsid w:val="00FF506A"/>
    <w:rsid w:val="00FF6595"/>
    <w:rsid w:val="00FF67C8"/>
    <w:rsid w:val="00FF6BD7"/>
    <w:rsid w:val="00FF6F9B"/>
    <w:rsid w:val="00FF7A51"/>
    <w:rsid w:val="00FF7D34"/>
    <w:rsid w:val="01543928"/>
    <w:rsid w:val="02570B4A"/>
    <w:rsid w:val="02742717"/>
    <w:rsid w:val="09F3DDFB"/>
    <w:rsid w:val="0AEA84C7"/>
    <w:rsid w:val="0B4B73F8"/>
    <w:rsid w:val="0C7A5FD6"/>
    <w:rsid w:val="0CD04806"/>
    <w:rsid w:val="0D3952D2"/>
    <w:rsid w:val="13F4062A"/>
    <w:rsid w:val="14797161"/>
    <w:rsid w:val="1744DDCB"/>
    <w:rsid w:val="17FA9B6A"/>
    <w:rsid w:val="189A8AAB"/>
    <w:rsid w:val="1A337D74"/>
    <w:rsid w:val="1B042FE1"/>
    <w:rsid w:val="1C909143"/>
    <w:rsid w:val="1CC84B45"/>
    <w:rsid w:val="1D6B1E36"/>
    <w:rsid w:val="1DE1312A"/>
    <w:rsid w:val="20BDF3CE"/>
    <w:rsid w:val="2229D82B"/>
    <w:rsid w:val="243DAD2E"/>
    <w:rsid w:val="24ADF221"/>
    <w:rsid w:val="2605303F"/>
    <w:rsid w:val="2744A7BC"/>
    <w:rsid w:val="295DCBD1"/>
    <w:rsid w:val="29C8957B"/>
    <w:rsid w:val="2A09F4D3"/>
    <w:rsid w:val="2AA16B62"/>
    <w:rsid w:val="2BD97145"/>
    <w:rsid w:val="2D2B5126"/>
    <w:rsid w:val="30ACE268"/>
    <w:rsid w:val="30C0D048"/>
    <w:rsid w:val="33463DE8"/>
    <w:rsid w:val="33F8710A"/>
    <w:rsid w:val="38B72AFF"/>
    <w:rsid w:val="399E8F3D"/>
    <w:rsid w:val="39CE67F9"/>
    <w:rsid w:val="3EDD74CD"/>
    <w:rsid w:val="3FBEE41D"/>
    <w:rsid w:val="41571726"/>
    <w:rsid w:val="42C49804"/>
    <w:rsid w:val="458BCAF0"/>
    <w:rsid w:val="4AD84EB6"/>
    <w:rsid w:val="4AFF6688"/>
    <w:rsid w:val="4C860530"/>
    <w:rsid w:val="50079FCF"/>
    <w:rsid w:val="53C00EED"/>
    <w:rsid w:val="53E64C1E"/>
    <w:rsid w:val="54263217"/>
    <w:rsid w:val="54C8713D"/>
    <w:rsid w:val="55D013F6"/>
    <w:rsid w:val="58EA5286"/>
    <w:rsid w:val="5B486FE2"/>
    <w:rsid w:val="5D87214F"/>
    <w:rsid w:val="5E274490"/>
    <w:rsid w:val="5F8CFBF4"/>
    <w:rsid w:val="6028DD7E"/>
    <w:rsid w:val="6128CC55"/>
    <w:rsid w:val="61C4ADDF"/>
    <w:rsid w:val="643B4FE0"/>
    <w:rsid w:val="64AF2DA7"/>
    <w:rsid w:val="65F96106"/>
    <w:rsid w:val="6A5DBA2A"/>
    <w:rsid w:val="70B3D351"/>
    <w:rsid w:val="7192F6D6"/>
    <w:rsid w:val="71C996D2"/>
    <w:rsid w:val="71E2BF2F"/>
    <w:rsid w:val="72B6B4D7"/>
    <w:rsid w:val="73025ECF"/>
    <w:rsid w:val="768C3FE0"/>
    <w:rsid w:val="782632BD"/>
    <w:rsid w:val="78613BD7"/>
    <w:rsid w:val="7953637A"/>
    <w:rsid w:val="795E87C1"/>
    <w:rsid w:val="797A95F3"/>
    <w:rsid w:val="79AC7092"/>
    <w:rsid w:val="79BA9256"/>
    <w:rsid w:val="7A9E7D96"/>
    <w:rsid w:val="7D52EF10"/>
    <w:rsid w:val="7D875061"/>
    <w:rsid w:val="7E000C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27010"/>
  <w15:docId w15:val="{44799D66-BB0F-4FC1-9527-F465EDEA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19"/>
    <w:rPr>
      <w:rFonts w:ascii="Arial" w:hAnsi="Arial"/>
      <w:color w:val="595959" w:themeColor="text1" w:themeTint="A6"/>
    </w:rPr>
  </w:style>
  <w:style w:type="paragraph" w:styleId="Heading1">
    <w:name w:val="heading 1"/>
    <w:aliases w:val="1. Section Title Page"/>
    <w:basedOn w:val="Normal"/>
    <w:next w:val="Normal"/>
    <w:link w:val="Heading1Char"/>
    <w:autoRedefine/>
    <w:qFormat/>
    <w:rsid w:val="00224252"/>
    <w:pPr>
      <w:keepNext/>
      <w:keepLines/>
      <w:spacing w:before="240" w:line="240" w:lineRule="auto"/>
      <w:outlineLvl w:val="0"/>
    </w:pPr>
    <w:rPr>
      <w:rFonts w:eastAsiaTheme="majorEastAsia" w:cs="Arial"/>
      <w:color w:val="85A210"/>
      <w:sz w:val="20"/>
      <w:szCs w:val="20"/>
    </w:rPr>
  </w:style>
  <w:style w:type="paragraph" w:styleId="Heading2">
    <w:name w:val="heading 2"/>
    <w:basedOn w:val="Normal"/>
    <w:next w:val="Normal"/>
    <w:link w:val="Heading2Char"/>
    <w:autoRedefine/>
    <w:uiPriority w:val="9"/>
    <w:unhideWhenUsed/>
    <w:qFormat/>
    <w:rsid w:val="00793EDC"/>
    <w:pPr>
      <w:keepNext/>
      <w:keepLines/>
      <w:spacing w:after="120" w:line="240" w:lineRule="auto"/>
      <w:outlineLvl w:val="1"/>
    </w:pPr>
    <w:rPr>
      <w:rFonts w:eastAsiaTheme="majorEastAsia" w:cs="Arial"/>
      <w:caps/>
      <w:sz w:val="20"/>
      <w:szCs w:val="20"/>
    </w:rPr>
  </w:style>
  <w:style w:type="paragraph" w:styleId="Heading3">
    <w:name w:val="heading 3"/>
    <w:basedOn w:val="Normal"/>
    <w:next w:val="Normal"/>
    <w:link w:val="Heading3Char"/>
    <w:uiPriority w:val="9"/>
    <w:unhideWhenUsed/>
    <w:qFormat/>
    <w:rsid w:val="009165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67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4C"/>
    <w:pPr>
      <w:ind w:left="720"/>
      <w:contextualSpacing/>
    </w:pPr>
  </w:style>
  <w:style w:type="character" w:customStyle="1" w:styleId="Heading2Char">
    <w:name w:val="Heading 2 Char"/>
    <w:basedOn w:val="DefaultParagraphFont"/>
    <w:link w:val="Heading2"/>
    <w:uiPriority w:val="9"/>
    <w:rsid w:val="00793EDC"/>
    <w:rPr>
      <w:rFonts w:ascii="Arial" w:eastAsiaTheme="majorEastAsia" w:hAnsi="Arial" w:cs="Arial"/>
      <w:caps/>
      <w:color w:val="595959" w:themeColor="text1" w:themeTint="A6"/>
      <w:sz w:val="20"/>
      <w:szCs w:val="20"/>
    </w:rPr>
  </w:style>
  <w:style w:type="character" w:customStyle="1" w:styleId="Heading1Char">
    <w:name w:val="Heading 1 Char"/>
    <w:aliases w:val="1. Section Title Page Char"/>
    <w:basedOn w:val="DefaultParagraphFont"/>
    <w:link w:val="Heading1"/>
    <w:rsid w:val="00224252"/>
    <w:rPr>
      <w:rFonts w:ascii="Arial" w:eastAsiaTheme="majorEastAsia" w:hAnsi="Arial" w:cs="Arial"/>
      <w:color w:val="85A210"/>
      <w:sz w:val="20"/>
      <w:szCs w:val="20"/>
    </w:rPr>
  </w:style>
  <w:style w:type="paragraph" w:styleId="BalloonText">
    <w:name w:val="Balloon Text"/>
    <w:basedOn w:val="Normal"/>
    <w:link w:val="BalloonTextChar"/>
    <w:uiPriority w:val="99"/>
    <w:semiHidden/>
    <w:unhideWhenUsed/>
    <w:rsid w:val="00DE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14"/>
    <w:rPr>
      <w:rFonts w:ascii="Segoe UI" w:hAnsi="Segoe UI" w:cs="Segoe UI"/>
      <w:sz w:val="18"/>
      <w:szCs w:val="18"/>
    </w:rPr>
  </w:style>
  <w:style w:type="character" w:customStyle="1" w:styleId="Heading3Char">
    <w:name w:val="Heading 3 Char"/>
    <w:basedOn w:val="DefaultParagraphFont"/>
    <w:link w:val="Heading3"/>
    <w:uiPriority w:val="9"/>
    <w:rsid w:val="0091658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1658E"/>
    <w:rPr>
      <w:color w:val="0563C1" w:themeColor="hyperlink"/>
      <w:u w:val="single"/>
    </w:rPr>
  </w:style>
  <w:style w:type="paragraph" w:styleId="EndnoteText">
    <w:name w:val="endnote text"/>
    <w:basedOn w:val="Normal"/>
    <w:link w:val="EndnoteTextChar"/>
    <w:uiPriority w:val="99"/>
    <w:rsid w:val="0091658E"/>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91658E"/>
    <w:rPr>
      <w:rFonts w:ascii="Arial" w:eastAsia="Times New Roman" w:hAnsi="Arial" w:cs="Times New Roman"/>
      <w:sz w:val="20"/>
      <w:szCs w:val="20"/>
    </w:rPr>
  </w:style>
  <w:style w:type="character" w:styleId="EndnoteReference">
    <w:name w:val="endnote reference"/>
    <w:uiPriority w:val="99"/>
    <w:rsid w:val="0091658E"/>
    <w:rPr>
      <w:rFonts w:cs="Times New Roman"/>
      <w:vertAlign w:val="superscript"/>
    </w:rPr>
  </w:style>
  <w:style w:type="paragraph" w:styleId="NoSpacing">
    <w:name w:val="No Spacing"/>
    <w:uiPriority w:val="1"/>
    <w:qFormat/>
    <w:rsid w:val="0091658E"/>
    <w:pPr>
      <w:spacing w:after="0" w:line="240" w:lineRule="auto"/>
    </w:pPr>
  </w:style>
  <w:style w:type="paragraph" w:styleId="Header">
    <w:name w:val="header"/>
    <w:basedOn w:val="Normal"/>
    <w:link w:val="HeaderChar"/>
    <w:uiPriority w:val="99"/>
    <w:unhideWhenUsed/>
    <w:rsid w:val="0091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8E"/>
  </w:style>
  <w:style w:type="paragraph" w:styleId="Footer">
    <w:name w:val="footer"/>
    <w:basedOn w:val="Normal"/>
    <w:link w:val="FooterChar"/>
    <w:uiPriority w:val="99"/>
    <w:unhideWhenUsed/>
    <w:rsid w:val="0091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8E"/>
  </w:style>
  <w:style w:type="paragraph" w:styleId="Title">
    <w:name w:val="Title"/>
    <w:aliases w:val="Tab Title"/>
    <w:basedOn w:val="Normal"/>
    <w:next w:val="Normal"/>
    <w:link w:val="TitleChar"/>
    <w:autoRedefine/>
    <w:uiPriority w:val="10"/>
    <w:qFormat/>
    <w:rsid w:val="00AF4243"/>
    <w:pPr>
      <w:spacing w:after="0" w:line="240" w:lineRule="auto"/>
      <w:contextualSpacing/>
    </w:pPr>
    <w:rPr>
      <w:rFonts w:eastAsiaTheme="majorEastAsia" w:cs="Arial"/>
      <w:noProof/>
      <w:color w:val="7F7F7F" w:themeColor="text1" w:themeTint="80"/>
      <w:spacing w:val="-10"/>
      <w:kern w:val="28"/>
      <w:sz w:val="44"/>
      <w:szCs w:val="44"/>
    </w:rPr>
  </w:style>
  <w:style w:type="character" w:customStyle="1" w:styleId="TitleChar">
    <w:name w:val="Title Char"/>
    <w:aliases w:val="Tab Title Char"/>
    <w:basedOn w:val="DefaultParagraphFont"/>
    <w:link w:val="Title"/>
    <w:uiPriority w:val="10"/>
    <w:rsid w:val="00AF4243"/>
    <w:rPr>
      <w:rFonts w:ascii="Arial" w:eastAsiaTheme="majorEastAsia" w:hAnsi="Arial" w:cs="Arial"/>
      <w:noProof/>
      <w:color w:val="7F7F7F" w:themeColor="text1" w:themeTint="80"/>
      <w:spacing w:val="-10"/>
      <w:kern w:val="28"/>
      <w:sz w:val="44"/>
      <w:szCs w:val="44"/>
    </w:rPr>
  </w:style>
  <w:style w:type="paragraph" w:styleId="NormalWeb">
    <w:name w:val="Normal (Web)"/>
    <w:basedOn w:val="Normal"/>
    <w:uiPriority w:val="99"/>
    <w:rsid w:val="0056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6078D"/>
    <w:rPr>
      <w:rFonts w:cs="Times New Roman"/>
      <w:b/>
    </w:rPr>
  </w:style>
  <w:style w:type="character" w:styleId="Emphasis">
    <w:name w:val="Emphasis"/>
    <w:uiPriority w:val="20"/>
    <w:qFormat/>
    <w:rsid w:val="0056078D"/>
    <w:rPr>
      <w:rFonts w:cs="Times New Roman"/>
      <w:i/>
    </w:rPr>
  </w:style>
  <w:style w:type="character" w:customStyle="1" w:styleId="msoins0">
    <w:name w:val="msoins"/>
    <w:rsid w:val="0056078D"/>
    <w:rPr>
      <w:rFonts w:cs="Times New Roman"/>
    </w:rPr>
  </w:style>
  <w:style w:type="table" w:styleId="TableGrid">
    <w:name w:val="Table Grid"/>
    <w:basedOn w:val="TableNormal"/>
    <w:uiPriority w:val="59"/>
    <w:rsid w:val="006D69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D6939"/>
    <w:rPr>
      <w:vertAlign w:val="superscript"/>
    </w:rPr>
  </w:style>
  <w:style w:type="paragraph" w:customStyle="1" w:styleId="Default">
    <w:name w:val="Default"/>
    <w:rsid w:val="0025586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32C14"/>
    <w:pPr>
      <w:spacing w:after="0" w:line="240" w:lineRule="auto"/>
    </w:pPr>
  </w:style>
  <w:style w:type="character" w:styleId="IntenseReference">
    <w:name w:val="Intense Reference"/>
    <w:basedOn w:val="DefaultParagraphFont"/>
    <w:uiPriority w:val="32"/>
    <w:qFormat/>
    <w:rsid w:val="002F7E2C"/>
    <w:rPr>
      <w:b/>
      <w:bCs/>
      <w:smallCaps/>
      <w:color w:val="ED7D31" w:themeColor="accent2"/>
      <w:spacing w:val="5"/>
      <w:u w:val="single"/>
    </w:rPr>
  </w:style>
  <w:style w:type="character" w:styleId="CommentReference">
    <w:name w:val="annotation reference"/>
    <w:basedOn w:val="DefaultParagraphFont"/>
    <w:uiPriority w:val="99"/>
    <w:semiHidden/>
    <w:unhideWhenUsed/>
    <w:rsid w:val="002E29EB"/>
    <w:rPr>
      <w:sz w:val="18"/>
      <w:szCs w:val="18"/>
    </w:rPr>
  </w:style>
  <w:style w:type="paragraph" w:styleId="CommentText">
    <w:name w:val="annotation text"/>
    <w:basedOn w:val="Normal"/>
    <w:link w:val="CommentTextChar"/>
    <w:uiPriority w:val="99"/>
    <w:unhideWhenUsed/>
    <w:rsid w:val="002E29EB"/>
    <w:pPr>
      <w:spacing w:line="240" w:lineRule="auto"/>
    </w:pPr>
    <w:rPr>
      <w:sz w:val="24"/>
      <w:szCs w:val="24"/>
    </w:rPr>
  </w:style>
  <w:style w:type="character" w:customStyle="1" w:styleId="CommentTextChar">
    <w:name w:val="Comment Text Char"/>
    <w:basedOn w:val="DefaultParagraphFont"/>
    <w:link w:val="CommentText"/>
    <w:uiPriority w:val="99"/>
    <w:rsid w:val="002E29EB"/>
    <w:rPr>
      <w:sz w:val="24"/>
      <w:szCs w:val="24"/>
    </w:rPr>
  </w:style>
  <w:style w:type="paragraph" w:styleId="BodyText2">
    <w:name w:val="Body Text 2"/>
    <w:basedOn w:val="Normal"/>
    <w:link w:val="BodyText2Char"/>
    <w:rsid w:val="001E11EB"/>
    <w:pPr>
      <w:spacing w:after="0" w:line="240" w:lineRule="auto"/>
    </w:pPr>
    <w:rPr>
      <w:rFonts w:eastAsia="Times New Roman" w:cs="Times New Roman"/>
      <w:i/>
      <w:color w:val="000000"/>
      <w:sz w:val="20"/>
      <w:szCs w:val="20"/>
    </w:rPr>
  </w:style>
  <w:style w:type="character" w:customStyle="1" w:styleId="BodyText2Char">
    <w:name w:val="Body Text 2 Char"/>
    <w:basedOn w:val="DefaultParagraphFont"/>
    <w:link w:val="BodyText2"/>
    <w:uiPriority w:val="99"/>
    <w:rsid w:val="001E11EB"/>
    <w:rPr>
      <w:rFonts w:ascii="Arial" w:eastAsia="Times New Roman" w:hAnsi="Arial" w:cs="Times New Roman"/>
      <w:i/>
      <w:color w:val="000000"/>
      <w:sz w:val="20"/>
      <w:szCs w:val="20"/>
    </w:rPr>
  </w:style>
  <w:style w:type="table" w:customStyle="1" w:styleId="GridTable4-Accent31">
    <w:name w:val="Grid Table 4 - Accent 31"/>
    <w:basedOn w:val="TableNormal"/>
    <w:uiPriority w:val="49"/>
    <w:rsid w:val="00C314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FE4EA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
    <w:name w:val="Grid Table 4 - Accent 61"/>
    <w:basedOn w:val="TableNormal"/>
    <w:uiPriority w:val="49"/>
    <w:rsid w:val="00B56C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4C67E8"/>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1C5624"/>
    <w:rPr>
      <w:b/>
      <w:bCs/>
      <w:sz w:val="20"/>
      <w:szCs w:val="20"/>
    </w:rPr>
  </w:style>
  <w:style w:type="character" w:customStyle="1" w:styleId="CommentSubjectChar">
    <w:name w:val="Comment Subject Char"/>
    <w:basedOn w:val="CommentTextChar"/>
    <w:link w:val="CommentSubject"/>
    <w:uiPriority w:val="99"/>
    <w:semiHidden/>
    <w:rsid w:val="001C5624"/>
    <w:rPr>
      <w:rFonts w:ascii="Arial" w:hAnsi="Arial"/>
      <w:b/>
      <w:bCs/>
      <w:color w:val="595959" w:themeColor="text1" w:themeTint="A6"/>
      <w:sz w:val="20"/>
      <w:szCs w:val="20"/>
    </w:rPr>
  </w:style>
  <w:style w:type="table" w:customStyle="1" w:styleId="GridTable4-Accent310">
    <w:name w:val="Grid Table 4 - Accent 310"/>
    <w:basedOn w:val="TableNormal"/>
    <w:uiPriority w:val="49"/>
    <w:rsid w:val="004A66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0">
    <w:name w:val="Grid Table 6 Colorful - Accent 310"/>
    <w:basedOn w:val="TableNormal"/>
    <w:uiPriority w:val="51"/>
    <w:rsid w:val="004A666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0">
    <w:name w:val="Grid Table 4 - Accent 610"/>
    <w:basedOn w:val="TableNormal"/>
    <w:uiPriority w:val="49"/>
    <w:rsid w:val="004A66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4A666E"/>
    <w:rPr>
      <w:color w:val="954F72" w:themeColor="followedHyperlink"/>
      <w:u w:val="single"/>
    </w:rPr>
  </w:style>
  <w:style w:type="paragraph" w:styleId="Salutation">
    <w:name w:val="Salutation"/>
    <w:basedOn w:val="Normal"/>
    <w:next w:val="Normal"/>
    <w:link w:val="SalutationChar"/>
    <w:uiPriority w:val="1"/>
    <w:unhideWhenUsed/>
    <w:qFormat/>
    <w:rsid w:val="00412101"/>
    <w:pPr>
      <w:spacing w:before="720" w:line="288" w:lineRule="auto"/>
    </w:pPr>
    <w:rPr>
      <w:rFonts w:asciiTheme="minorHAnsi" w:hAnsiTheme="minorHAnsi"/>
      <w:kern w:val="20"/>
      <w:sz w:val="20"/>
      <w:szCs w:val="20"/>
      <w:lang w:eastAsia="ja-JP"/>
    </w:rPr>
  </w:style>
  <w:style w:type="character" w:customStyle="1" w:styleId="SalutationChar">
    <w:name w:val="Salutation Char"/>
    <w:basedOn w:val="DefaultParagraphFont"/>
    <w:link w:val="Salutation"/>
    <w:uiPriority w:val="1"/>
    <w:rsid w:val="00412101"/>
    <w:rPr>
      <w:color w:val="595959" w:themeColor="text1" w:themeTint="A6"/>
      <w:kern w:val="20"/>
      <w:sz w:val="20"/>
      <w:szCs w:val="20"/>
      <w:lang w:eastAsia="ja-JP"/>
    </w:rPr>
  </w:style>
  <w:style w:type="character" w:customStyle="1" w:styleId="apple-converted-space">
    <w:name w:val="apple-converted-space"/>
    <w:basedOn w:val="DefaultParagraphFont"/>
    <w:rsid w:val="00333C4F"/>
  </w:style>
  <w:style w:type="paragraph" w:styleId="TOCHeading">
    <w:name w:val="TOC Heading"/>
    <w:basedOn w:val="Heading1"/>
    <w:next w:val="Normal"/>
    <w:uiPriority w:val="39"/>
    <w:unhideWhenUsed/>
    <w:qFormat/>
    <w:rsid w:val="00C43383"/>
    <w:pPr>
      <w:spacing w:after="0" w:line="259" w:lineRule="auto"/>
      <w:outlineLvl w:val="9"/>
    </w:pPr>
    <w:rPr>
      <w:rFonts w:asciiTheme="majorHAnsi" w:hAnsiTheme="majorHAnsi" w:cstheme="majorBidi"/>
      <w:color w:val="2E74B5" w:themeColor="accent1" w:themeShade="BF"/>
      <w:sz w:val="32"/>
      <w:szCs w:val="32"/>
    </w:rPr>
  </w:style>
  <w:style w:type="paragraph" w:styleId="TOC1">
    <w:name w:val="toc 1"/>
    <w:basedOn w:val="Normal"/>
    <w:next w:val="Normal"/>
    <w:autoRedefine/>
    <w:uiPriority w:val="39"/>
    <w:unhideWhenUsed/>
    <w:rsid w:val="00101C37"/>
    <w:pPr>
      <w:tabs>
        <w:tab w:val="right" w:leader="dot" w:pos="10070"/>
      </w:tabs>
      <w:spacing w:after="100"/>
    </w:pPr>
  </w:style>
  <w:style w:type="paragraph" w:styleId="TOC2">
    <w:name w:val="toc 2"/>
    <w:basedOn w:val="Normal"/>
    <w:next w:val="Normal"/>
    <w:autoRedefine/>
    <w:uiPriority w:val="39"/>
    <w:unhideWhenUsed/>
    <w:rsid w:val="00C43383"/>
    <w:pPr>
      <w:spacing w:after="100"/>
      <w:ind w:left="220"/>
    </w:pPr>
  </w:style>
  <w:style w:type="paragraph" w:styleId="FootnoteText">
    <w:name w:val="footnote text"/>
    <w:basedOn w:val="Normal"/>
    <w:link w:val="FootnoteTextChar"/>
    <w:uiPriority w:val="99"/>
    <w:semiHidden/>
    <w:unhideWhenUsed/>
    <w:rsid w:val="0000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AE"/>
    <w:rPr>
      <w:rFonts w:ascii="Arial" w:hAnsi="Arial"/>
      <w:color w:val="595959" w:themeColor="text1" w:themeTint="A6"/>
      <w:sz w:val="20"/>
      <w:szCs w:val="20"/>
    </w:rPr>
  </w:style>
  <w:style w:type="character" w:styleId="UnresolvedMention">
    <w:name w:val="Unresolved Mention"/>
    <w:basedOn w:val="DefaultParagraphFont"/>
    <w:uiPriority w:val="99"/>
    <w:semiHidden/>
    <w:unhideWhenUsed/>
    <w:rsid w:val="00C41456"/>
    <w:rPr>
      <w:color w:val="605E5C"/>
      <w:shd w:val="clear" w:color="auto" w:fill="E1DFDD"/>
    </w:rPr>
  </w:style>
  <w:style w:type="paragraph" w:styleId="PlainText">
    <w:name w:val="Plain Text"/>
    <w:basedOn w:val="Normal"/>
    <w:link w:val="PlainTextChar"/>
    <w:uiPriority w:val="99"/>
    <w:unhideWhenUsed/>
    <w:rsid w:val="00332D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2D9C"/>
    <w:rPr>
      <w:rFonts w:ascii="Consolas" w:hAnsi="Consolas"/>
      <w:color w:val="595959" w:themeColor="text1" w:themeTint="A6"/>
      <w:sz w:val="21"/>
      <w:szCs w:val="21"/>
    </w:rPr>
  </w:style>
  <w:style w:type="character" w:styleId="PlaceholderText">
    <w:name w:val="Placeholder Text"/>
    <w:basedOn w:val="DefaultParagraphFont"/>
    <w:uiPriority w:val="99"/>
    <w:semiHidden/>
    <w:rsid w:val="00B179D2"/>
    <w:rPr>
      <w:color w:val="808080"/>
    </w:rPr>
  </w:style>
  <w:style w:type="paragraph" w:styleId="TOC3">
    <w:name w:val="toc 3"/>
    <w:basedOn w:val="Normal"/>
    <w:next w:val="Normal"/>
    <w:autoRedefine/>
    <w:uiPriority w:val="39"/>
    <w:unhideWhenUsed/>
    <w:rsid w:val="0048021F"/>
    <w:pPr>
      <w:spacing w:after="100"/>
      <w:ind w:left="440"/>
    </w:pPr>
  </w:style>
  <w:style w:type="paragraph" w:customStyle="1" w:styleId="Heading44">
    <w:name w:val="Heading 44"/>
    <w:basedOn w:val="Normal"/>
    <w:link w:val="Heading44Char"/>
    <w:qFormat/>
    <w:rsid w:val="00EE1566"/>
    <w:pPr>
      <w:spacing w:after="0" w:line="240" w:lineRule="auto"/>
    </w:pPr>
    <w:rPr>
      <w:rFonts w:eastAsia="Times New Roman" w:cs="Times New Roman"/>
      <w:b/>
      <w:color w:val="000000"/>
      <w:szCs w:val="20"/>
    </w:rPr>
  </w:style>
  <w:style w:type="character" w:customStyle="1" w:styleId="Heading44Char">
    <w:name w:val="Heading 44 Char"/>
    <w:basedOn w:val="DefaultParagraphFont"/>
    <w:link w:val="Heading44"/>
    <w:rsid w:val="00EE1566"/>
    <w:rPr>
      <w:rFonts w:ascii="Arial" w:eastAsia="Times New Roman" w:hAnsi="Arial" w:cs="Times New Roman"/>
      <w:b/>
      <w:color w:val="000000"/>
      <w:szCs w:val="20"/>
    </w:rPr>
  </w:style>
  <w:style w:type="table" w:customStyle="1" w:styleId="TableGrid12">
    <w:name w:val="Table Grid 12"/>
    <w:basedOn w:val="TableNormal"/>
    <w:next w:val="TableGrid1"/>
    <w:rsid w:val="00CD592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uiPriority w:val="99"/>
    <w:semiHidden/>
    <w:unhideWhenUsed/>
    <w:rsid w:val="00CD5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FE69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8890">
      <w:bodyDiv w:val="1"/>
      <w:marLeft w:val="0"/>
      <w:marRight w:val="0"/>
      <w:marTop w:val="0"/>
      <w:marBottom w:val="0"/>
      <w:divBdr>
        <w:top w:val="none" w:sz="0" w:space="0" w:color="auto"/>
        <w:left w:val="none" w:sz="0" w:space="0" w:color="auto"/>
        <w:bottom w:val="none" w:sz="0" w:space="0" w:color="auto"/>
        <w:right w:val="none" w:sz="0" w:space="0" w:color="auto"/>
      </w:divBdr>
    </w:div>
    <w:div w:id="260113911">
      <w:bodyDiv w:val="1"/>
      <w:marLeft w:val="0"/>
      <w:marRight w:val="0"/>
      <w:marTop w:val="0"/>
      <w:marBottom w:val="0"/>
      <w:divBdr>
        <w:top w:val="none" w:sz="0" w:space="0" w:color="auto"/>
        <w:left w:val="none" w:sz="0" w:space="0" w:color="auto"/>
        <w:bottom w:val="none" w:sz="0" w:space="0" w:color="auto"/>
        <w:right w:val="none" w:sz="0" w:space="0" w:color="auto"/>
      </w:divBdr>
    </w:div>
    <w:div w:id="277564099">
      <w:bodyDiv w:val="1"/>
      <w:marLeft w:val="0"/>
      <w:marRight w:val="0"/>
      <w:marTop w:val="0"/>
      <w:marBottom w:val="0"/>
      <w:divBdr>
        <w:top w:val="none" w:sz="0" w:space="0" w:color="auto"/>
        <w:left w:val="none" w:sz="0" w:space="0" w:color="auto"/>
        <w:bottom w:val="none" w:sz="0" w:space="0" w:color="auto"/>
        <w:right w:val="none" w:sz="0" w:space="0" w:color="auto"/>
      </w:divBdr>
    </w:div>
    <w:div w:id="332150803">
      <w:bodyDiv w:val="1"/>
      <w:marLeft w:val="0"/>
      <w:marRight w:val="0"/>
      <w:marTop w:val="0"/>
      <w:marBottom w:val="0"/>
      <w:divBdr>
        <w:top w:val="none" w:sz="0" w:space="0" w:color="auto"/>
        <w:left w:val="none" w:sz="0" w:space="0" w:color="auto"/>
        <w:bottom w:val="none" w:sz="0" w:space="0" w:color="auto"/>
        <w:right w:val="none" w:sz="0" w:space="0" w:color="auto"/>
      </w:divBdr>
    </w:div>
    <w:div w:id="599991815">
      <w:bodyDiv w:val="1"/>
      <w:marLeft w:val="0"/>
      <w:marRight w:val="0"/>
      <w:marTop w:val="0"/>
      <w:marBottom w:val="0"/>
      <w:divBdr>
        <w:top w:val="none" w:sz="0" w:space="0" w:color="auto"/>
        <w:left w:val="none" w:sz="0" w:space="0" w:color="auto"/>
        <w:bottom w:val="none" w:sz="0" w:space="0" w:color="auto"/>
        <w:right w:val="none" w:sz="0" w:space="0" w:color="auto"/>
      </w:divBdr>
      <w:divsChild>
        <w:div w:id="53549474">
          <w:marLeft w:val="288"/>
          <w:marRight w:val="0"/>
          <w:marTop w:val="115"/>
          <w:marBottom w:val="0"/>
          <w:divBdr>
            <w:top w:val="none" w:sz="0" w:space="0" w:color="auto"/>
            <w:left w:val="none" w:sz="0" w:space="0" w:color="auto"/>
            <w:bottom w:val="none" w:sz="0" w:space="0" w:color="auto"/>
            <w:right w:val="none" w:sz="0" w:space="0" w:color="auto"/>
          </w:divBdr>
        </w:div>
        <w:div w:id="1145973190">
          <w:marLeft w:val="288"/>
          <w:marRight w:val="0"/>
          <w:marTop w:val="115"/>
          <w:marBottom w:val="0"/>
          <w:divBdr>
            <w:top w:val="none" w:sz="0" w:space="0" w:color="auto"/>
            <w:left w:val="none" w:sz="0" w:space="0" w:color="auto"/>
            <w:bottom w:val="none" w:sz="0" w:space="0" w:color="auto"/>
            <w:right w:val="none" w:sz="0" w:space="0" w:color="auto"/>
          </w:divBdr>
        </w:div>
      </w:divsChild>
    </w:div>
    <w:div w:id="697245680">
      <w:bodyDiv w:val="1"/>
      <w:marLeft w:val="0"/>
      <w:marRight w:val="0"/>
      <w:marTop w:val="0"/>
      <w:marBottom w:val="0"/>
      <w:divBdr>
        <w:top w:val="none" w:sz="0" w:space="0" w:color="auto"/>
        <w:left w:val="none" w:sz="0" w:space="0" w:color="auto"/>
        <w:bottom w:val="none" w:sz="0" w:space="0" w:color="auto"/>
        <w:right w:val="none" w:sz="0" w:space="0" w:color="auto"/>
      </w:divBdr>
    </w:div>
    <w:div w:id="824666683">
      <w:bodyDiv w:val="1"/>
      <w:marLeft w:val="0"/>
      <w:marRight w:val="0"/>
      <w:marTop w:val="0"/>
      <w:marBottom w:val="0"/>
      <w:divBdr>
        <w:top w:val="none" w:sz="0" w:space="0" w:color="auto"/>
        <w:left w:val="none" w:sz="0" w:space="0" w:color="auto"/>
        <w:bottom w:val="none" w:sz="0" w:space="0" w:color="auto"/>
        <w:right w:val="none" w:sz="0" w:space="0" w:color="auto"/>
      </w:divBdr>
    </w:div>
    <w:div w:id="841168764">
      <w:bodyDiv w:val="1"/>
      <w:marLeft w:val="0"/>
      <w:marRight w:val="0"/>
      <w:marTop w:val="0"/>
      <w:marBottom w:val="0"/>
      <w:divBdr>
        <w:top w:val="none" w:sz="0" w:space="0" w:color="auto"/>
        <w:left w:val="none" w:sz="0" w:space="0" w:color="auto"/>
        <w:bottom w:val="none" w:sz="0" w:space="0" w:color="auto"/>
        <w:right w:val="none" w:sz="0" w:space="0" w:color="auto"/>
      </w:divBdr>
      <w:divsChild>
        <w:div w:id="529026678">
          <w:marLeft w:val="288"/>
          <w:marRight w:val="0"/>
          <w:marTop w:val="72"/>
          <w:marBottom w:val="0"/>
          <w:divBdr>
            <w:top w:val="none" w:sz="0" w:space="0" w:color="auto"/>
            <w:left w:val="none" w:sz="0" w:space="0" w:color="auto"/>
            <w:bottom w:val="none" w:sz="0" w:space="0" w:color="auto"/>
            <w:right w:val="none" w:sz="0" w:space="0" w:color="auto"/>
          </w:divBdr>
        </w:div>
        <w:div w:id="1687756156">
          <w:marLeft w:val="288"/>
          <w:marRight w:val="0"/>
          <w:marTop w:val="72"/>
          <w:marBottom w:val="0"/>
          <w:divBdr>
            <w:top w:val="none" w:sz="0" w:space="0" w:color="auto"/>
            <w:left w:val="none" w:sz="0" w:space="0" w:color="auto"/>
            <w:bottom w:val="none" w:sz="0" w:space="0" w:color="auto"/>
            <w:right w:val="none" w:sz="0" w:space="0" w:color="auto"/>
          </w:divBdr>
        </w:div>
        <w:div w:id="2098941802">
          <w:marLeft w:val="288"/>
          <w:marRight w:val="0"/>
          <w:marTop w:val="72"/>
          <w:marBottom w:val="0"/>
          <w:divBdr>
            <w:top w:val="none" w:sz="0" w:space="0" w:color="auto"/>
            <w:left w:val="none" w:sz="0" w:space="0" w:color="auto"/>
            <w:bottom w:val="none" w:sz="0" w:space="0" w:color="auto"/>
            <w:right w:val="none" w:sz="0" w:space="0" w:color="auto"/>
          </w:divBdr>
        </w:div>
      </w:divsChild>
    </w:div>
    <w:div w:id="1149442037">
      <w:bodyDiv w:val="1"/>
      <w:marLeft w:val="0"/>
      <w:marRight w:val="0"/>
      <w:marTop w:val="0"/>
      <w:marBottom w:val="0"/>
      <w:divBdr>
        <w:top w:val="none" w:sz="0" w:space="0" w:color="auto"/>
        <w:left w:val="none" w:sz="0" w:space="0" w:color="auto"/>
        <w:bottom w:val="none" w:sz="0" w:space="0" w:color="auto"/>
        <w:right w:val="none" w:sz="0" w:space="0" w:color="auto"/>
      </w:divBdr>
    </w:div>
    <w:div w:id="1299263955">
      <w:bodyDiv w:val="1"/>
      <w:marLeft w:val="0"/>
      <w:marRight w:val="0"/>
      <w:marTop w:val="0"/>
      <w:marBottom w:val="0"/>
      <w:divBdr>
        <w:top w:val="none" w:sz="0" w:space="0" w:color="auto"/>
        <w:left w:val="none" w:sz="0" w:space="0" w:color="auto"/>
        <w:bottom w:val="none" w:sz="0" w:space="0" w:color="auto"/>
        <w:right w:val="none" w:sz="0" w:space="0" w:color="auto"/>
      </w:divBdr>
    </w:div>
    <w:div w:id="1300456056">
      <w:bodyDiv w:val="1"/>
      <w:marLeft w:val="0"/>
      <w:marRight w:val="0"/>
      <w:marTop w:val="0"/>
      <w:marBottom w:val="0"/>
      <w:divBdr>
        <w:top w:val="none" w:sz="0" w:space="0" w:color="auto"/>
        <w:left w:val="none" w:sz="0" w:space="0" w:color="auto"/>
        <w:bottom w:val="none" w:sz="0" w:space="0" w:color="auto"/>
        <w:right w:val="none" w:sz="0" w:space="0" w:color="auto"/>
      </w:divBdr>
      <w:divsChild>
        <w:div w:id="234508823">
          <w:marLeft w:val="288"/>
          <w:marRight w:val="0"/>
          <w:marTop w:val="106"/>
          <w:marBottom w:val="0"/>
          <w:divBdr>
            <w:top w:val="none" w:sz="0" w:space="0" w:color="auto"/>
            <w:left w:val="none" w:sz="0" w:space="0" w:color="auto"/>
            <w:bottom w:val="none" w:sz="0" w:space="0" w:color="auto"/>
            <w:right w:val="none" w:sz="0" w:space="0" w:color="auto"/>
          </w:divBdr>
        </w:div>
        <w:div w:id="706373486">
          <w:marLeft w:val="288"/>
          <w:marRight w:val="0"/>
          <w:marTop w:val="106"/>
          <w:marBottom w:val="0"/>
          <w:divBdr>
            <w:top w:val="none" w:sz="0" w:space="0" w:color="auto"/>
            <w:left w:val="none" w:sz="0" w:space="0" w:color="auto"/>
            <w:bottom w:val="none" w:sz="0" w:space="0" w:color="auto"/>
            <w:right w:val="none" w:sz="0" w:space="0" w:color="auto"/>
          </w:divBdr>
        </w:div>
      </w:divsChild>
    </w:div>
    <w:div w:id="1619138626">
      <w:bodyDiv w:val="1"/>
      <w:marLeft w:val="0"/>
      <w:marRight w:val="0"/>
      <w:marTop w:val="0"/>
      <w:marBottom w:val="0"/>
      <w:divBdr>
        <w:top w:val="none" w:sz="0" w:space="0" w:color="auto"/>
        <w:left w:val="none" w:sz="0" w:space="0" w:color="auto"/>
        <w:bottom w:val="none" w:sz="0" w:space="0" w:color="auto"/>
        <w:right w:val="none" w:sz="0" w:space="0" w:color="auto"/>
      </w:divBdr>
      <w:divsChild>
        <w:div w:id="28989752">
          <w:marLeft w:val="288"/>
          <w:marRight w:val="0"/>
          <w:marTop w:val="72"/>
          <w:marBottom w:val="0"/>
          <w:divBdr>
            <w:top w:val="none" w:sz="0" w:space="0" w:color="auto"/>
            <w:left w:val="none" w:sz="0" w:space="0" w:color="auto"/>
            <w:bottom w:val="none" w:sz="0" w:space="0" w:color="auto"/>
            <w:right w:val="none" w:sz="0" w:space="0" w:color="auto"/>
          </w:divBdr>
        </w:div>
        <w:div w:id="614866861">
          <w:marLeft w:val="288"/>
          <w:marRight w:val="0"/>
          <w:marTop w:val="72"/>
          <w:marBottom w:val="0"/>
          <w:divBdr>
            <w:top w:val="none" w:sz="0" w:space="0" w:color="auto"/>
            <w:left w:val="none" w:sz="0" w:space="0" w:color="auto"/>
            <w:bottom w:val="none" w:sz="0" w:space="0" w:color="auto"/>
            <w:right w:val="none" w:sz="0" w:space="0" w:color="auto"/>
          </w:divBdr>
        </w:div>
        <w:div w:id="736633886">
          <w:marLeft w:val="288"/>
          <w:marRight w:val="0"/>
          <w:marTop w:val="72"/>
          <w:marBottom w:val="0"/>
          <w:divBdr>
            <w:top w:val="none" w:sz="0" w:space="0" w:color="auto"/>
            <w:left w:val="none" w:sz="0" w:space="0" w:color="auto"/>
            <w:bottom w:val="none" w:sz="0" w:space="0" w:color="auto"/>
            <w:right w:val="none" w:sz="0" w:space="0" w:color="auto"/>
          </w:divBdr>
        </w:div>
        <w:div w:id="1341856486">
          <w:marLeft w:val="288"/>
          <w:marRight w:val="0"/>
          <w:marTop w:val="72"/>
          <w:marBottom w:val="0"/>
          <w:divBdr>
            <w:top w:val="none" w:sz="0" w:space="0" w:color="auto"/>
            <w:left w:val="none" w:sz="0" w:space="0" w:color="auto"/>
            <w:bottom w:val="none" w:sz="0" w:space="0" w:color="auto"/>
            <w:right w:val="none" w:sz="0" w:space="0" w:color="auto"/>
          </w:divBdr>
        </w:div>
      </w:divsChild>
    </w:div>
    <w:div w:id="20811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apfroggroup.org/survey-materials/data-accuracy" TargetMode="External"/><Relationship Id="rId21" Type="http://schemas.openxmlformats.org/officeDocument/2006/relationships/hyperlink" Target="https://www.leapfroggroup.org/survey-materials/data-accuracy" TargetMode="External"/><Relationship Id="rId42" Type="http://schemas.openxmlformats.org/officeDocument/2006/relationships/hyperlink" Target="http://www.qualityforum.org/WorkArea/linkit.aspx?LinkIdentifier=id&amp;ItemID=69573" TargetMode="External"/><Relationship Id="rId47" Type="http://schemas.openxmlformats.org/officeDocument/2006/relationships/hyperlink" Target="https://www.qualityforum.org/Publications/2010/04/Safe_Practices_for_Better_Healthcare_%E2%80%93_2010_Update.aspx" TargetMode="External"/><Relationship Id="rId63" Type="http://schemas.openxmlformats.org/officeDocument/2006/relationships/hyperlink" Target="https://www.leapfroggroup.org/survey-materials/data-accuracy" TargetMode="External"/><Relationship Id="rId68" Type="http://schemas.openxmlformats.org/officeDocument/2006/relationships/hyperlink" Target="https://www.leapfroggroup.org/survey-materials/survey-and-cpoe-materials" TargetMode="External"/><Relationship Id="rId2" Type="http://schemas.openxmlformats.org/officeDocument/2006/relationships/customXml" Target="../customXml/item2.xml"/><Relationship Id="rId16" Type="http://schemas.openxmlformats.org/officeDocument/2006/relationships/hyperlink" Target="https://www.leapfroggroup.org/survey-materials/survey-and-cpoe-materials" TargetMode="External"/><Relationship Id="rId29" Type="http://schemas.openxmlformats.org/officeDocument/2006/relationships/hyperlink" Target="https://www.leapfroggroup.org/survey-materials/data-accuracy" TargetMode="External"/><Relationship Id="rId11" Type="http://schemas.openxmlformats.org/officeDocument/2006/relationships/endnotes" Target="endnotes.xml"/><Relationship Id="rId24" Type="http://schemas.openxmlformats.org/officeDocument/2006/relationships/hyperlink" Target="https://www.leapfroggroup.org/survey-materials/data-accuracy" TargetMode="External"/><Relationship Id="rId32" Type="http://schemas.openxmlformats.org/officeDocument/2006/relationships/hyperlink" Target="https://www.leapfroggroup.org/survey-materials/data-accuracy" TargetMode="External"/><Relationship Id="rId37" Type="http://schemas.openxmlformats.org/officeDocument/2006/relationships/hyperlink" Target="https://www.leapfroggroup.org/survey-materials/data-accuracy" TargetMode="External"/><Relationship Id="rId40" Type="http://schemas.openxmlformats.org/officeDocument/2006/relationships/hyperlink" Target="https://www.qualityforum.org/Publications/2010/04/Safe_Practices_for_Better_Healthcare_%E2%80%93_2010_Update.aspx" TargetMode="External"/><Relationship Id="rId45" Type="http://schemas.openxmlformats.org/officeDocument/2006/relationships/hyperlink" Target="http://www.leapfroggroup.org/survey-materials/survey-and-cpoe-materials" TargetMode="External"/><Relationship Id="rId53" Type="http://schemas.openxmlformats.org/officeDocument/2006/relationships/hyperlink" Target="https://www.nursingworld.org/organizational-programs/pathway/find-a-pathway-organization/" TargetMode="External"/><Relationship Id="rId58" Type="http://schemas.openxmlformats.org/officeDocument/2006/relationships/hyperlink" Target="https://www.leapfroggroup.org/survey-materials/survey-and-cpoe-materials" TargetMode="External"/><Relationship Id="rId66" Type="http://schemas.openxmlformats.org/officeDocument/2006/relationships/hyperlink" Target="https://www.qualityforum.org/topics/sres/serious_reportable_events.aspx"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leapfroggroup.org/survey-materials/survey-login-and-materials" TargetMode="External"/><Relationship Id="rId19" Type="http://schemas.openxmlformats.org/officeDocument/2006/relationships/hyperlink" Target="https://www.leapfroggroup.org/survey-materials/survey-and-cpoe-materials" TargetMode="External"/><Relationship Id="rId14" Type="http://schemas.openxmlformats.org/officeDocument/2006/relationships/hyperlink" Target="https://www.leapfroggroup.org/survey-materials/survey-and-cpoe-materials" TargetMode="External"/><Relationship Id="rId22" Type="http://schemas.openxmlformats.org/officeDocument/2006/relationships/hyperlink" Target="https://www.leapfroggroup.org/survey-materials/survey-and-cpoe-materials" TargetMode="External"/><Relationship Id="rId27" Type="http://schemas.openxmlformats.org/officeDocument/2006/relationships/hyperlink" Target="https://www.leapfroggroup.org/survey-materials/data-accuracy" TargetMode="External"/><Relationship Id="rId30" Type="http://schemas.openxmlformats.org/officeDocument/2006/relationships/hyperlink" Target="https://www.leapfroggroup.org/survey-materials/data-accuracy" TargetMode="External"/><Relationship Id="rId35" Type="http://schemas.openxmlformats.org/officeDocument/2006/relationships/hyperlink" Target="https://www.leapfroggroup.org/survey-materials/survey-and-cpoe-materials" TargetMode="External"/><Relationship Id="rId43" Type="http://schemas.openxmlformats.org/officeDocument/2006/relationships/hyperlink" Target="https://www.jointcommission.org/-/media/tjc/documents/standards/ps-chapters/camh_04a_ps_all_current.pdf?db=web&amp;hash=A116F371BB22CAB71CE18B4F22B85C8E&amp;hash=A116F371BB22CAB71CE18B4F22B85C8E" TargetMode="External"/><Relationship Id="rId48" Type="http://schemas.openxmlformats.org/officeDocument/2006/relationships/hyperlink" Target="https://www.leapfroggroup.org/survey-materials/data-accuracy" TargetMode="External"/><Relationship Id="rId56" Type="http://schemas.openxmlformats.org/officeDocument/2006/relationships/hyperlink" Target="https://www.who.int/campaigns/world-hand-hygiene-day" TargetMode="External"/><Relationship Id="rId64" Type="http://schemas.openxmlformats.org/officeDocument/2006/relationships/hyperlink" Target="https://www.leapfroggroup.org/survey-materials/data-accuracy" TargetMode="External"/><Relationship Id="rId69" Type="http://schemas.openxmlformats.org/officeDocument/2006/relationships/hyperlink" Target="https://survey.leapfroggroup.org/dashboard" TargetMode="External"/><Relationship Id="rId8" Type="http://schemas.openxmlformats.org/officeDocument/2006/relationships/settings" Target="settings.xml"/><Relationship Id="rId51" Type="http://schemas.openxmlformats.org/officeDocument/2006/relationships/hyperlink" Target="https://www.leapfroggroup.org/survey-materials/data-accuracy"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apfroggroup.org/survey-materials/survey-and-cpoe-materials" TargetMode="External"/><Relationship Id="rId25" Type="http://schemas.openxmlformats.org/officeDocument/2006/relationships/hyperlink" Target="https://www.leapfroggroup.org/survey-materials/data-accuracy" TargetMode="External"/><Relationship Id="rId33" Type="http://schemas.openxmlformats.org/officeDocument/2006/relationships/hyperlink" Target="https://www.leapfroggroup.org/survey-materials/survey-and-cpoe-materials" TargetMode="External"/><Relationship Id="rId38" Type="http://schemas.openxmlformats.org/officeDocument/2006/relationships/hyperlink" Target="https://www.leapfroggroup.org/survey-materials/survey-and-cpoe-materials" TargetMode="External"/><Relationship Id="rId46" Type="http://schemas.openxmlformats.org/officeDocument/2006/relationships/hyperlink" Target="http://www.qualityforum.org/WorkArea/linkit.aspx?LinkIdentifier=id&amp;ItemID=69573" TargetMode="External"/><Relationship Id="rId59" Type="http://schemas.openxmlformats.org/officeDocument/2006/relationships/hyperlink" Target="https://www.leapfroggroup.org/survey-materials/survey-login-and-materials" TargetMode="External"/><Relationship Id="rId67" Type="http://schemas.openxmlformats.org/officeDocument/2006/relationships/hyperlink" Target="https://www.leapfroggroup.org/survey-materials/join-nhsn" TargetMode="External"/><Relationship Id="rId20" Type="http://schemas.openxmlformats.org/officeDocument/2006/relationships/hyperlink" Target="https://www.leapfroggroup.org/survey-materials/data-accuracy" TargetMode="External"/><Relationship Id="rId41" Type="http://schemas.openxmlformats.org/officeDocument/2006/relationships/hyperlink" Target="https://www.leapfroggroup.org/survey-materials/data-accuracy" TargetMode="External"/><Relationship Id="rId54" Type="http://schemas.openxmlformats.org/officeDocument/2006/relationships/hyperlink" Target="https://www.leapfroggroup.org/survey-materials/data-accuracy" TargetMode="External"/><Relationship Id="rId62" Type="http://schemas.openxmlformats.org/officeDocument/2006/relationships/hyperlink" Target="https://www.leapfroggroup.org/survey-materials/survey-and-cpoe-materials" TargetMode="External"/><Relationship Id="rId70" Type="http://schemas.openxmlformats.org/officeDocument/2006/relationships/hyperlink" Target="https://www.leapfroggroup.org/survey-materials/survey-and-cpoe-material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eapfroggroup.org/survey-materials/survey-login-and-materials" TargetMode="External"/><Relationship Id="rId23" Type="http://schemas.openxmlformats.org/officeDocument/2006/relationships/hyperlink" Target="https://www.leapfroggroup.org/survey-materials/data-accuracy" TargetMode="External"/><Relationship Id="rId28" Type="http://schemas.openxmlformats.org/officeDocument/2006/relationships/hyperlink" Target="https://www.leapfroggroup.org/survey-materials/data-accuracy" TargetMode="External"/><Relationship Id="rId36" Type="http://schemas.openxmlformats.org/officeDocument/2006/relationships/hyperlink" Target="https://www.leapfroggroup.org/survey-materials/survey-and-cpoe-materials" TargetMode="External"/><Relationship Id="rId49" Type="http://schemas.openxmlformats.org/officeDocument/2006/relationships/hyperlink" Target="https://www.leapfroggroup.org/survey-materials/survey-and-cpoe-materials" TargetMode="External"/><Relationship Id="rId57" Type="http://schemas.openxmlformats.org/officeDocument/2006/relationships/hyperlink" Target="https://www.leapfroggroup.org/survey-materials/data-accuracy" TargetMode="External"/><Relationship Id="rId10" Type="http://schemas.openxmlformats.org/officeDocument/2006/relationships/footnotes" Target="footnotes.xml"/><Relationship Id="rId31" Type="http://schemas.openxmlformats.org/officeDocument/2006/relationships/hyperlink" Target="https://www.leapfroggroup.org/survey-materials/data-accuracy" TargetMode="External"/><Relationship Id="rId44" Type="http://schemas.openxmlformats.org/officeDocument/2006/relationships/hyperlink" Target="https://www.ahrq.gov/teamstepps/index.html" TargetMode="External"/><Relationship Id="rId52" Type="http://schemas.openxmlformats.org/officeDocument/2006/relationships/hyperlink" Target="https://www.nursingworld.org/organizational-programs/magnet/find-a-magnet-organization/" TargetMode="External"/><Relationship Id="rId60" Type="http://schemas.openxmlformats.org/officeDocument/2006/relationships/hyperlink" Target="https://www.leapfroggroup.org/survey-materials/survey-and-cpoe-materials" TargetMode="External"/><Relationship Id="rId65" Type="http://schemas.openxmlformats.org/officeDocument/2006/relationships/hyperlink" Target="https://www.leapfroggroup.org/survey-materials/survey-and-cpoe-materials"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leapfroggroup.org/survey-materials/data-accuracy" TargetMode="External"/><Relationship Id="rId18" Type="http://schemas.openxmlformats.org/officeDocument/2006/relationships/hyperlink" Target="https://www.leapfroggroup.org/survey-materials/data-accuracy" TargetMode="External"/><Relationship Id="rId39" Type="http://schemas.openxmlformats.org/officeDocument/2006/relationships/hyperlink" Target="https://www.leapfroggroup.org/survey-materials/survey-and-cpoe-materials" TargetMode="External"/><Relationship Id="rId34" Type="http://schemas.openxmlformats.org/officeDocument/2006/relationships/hyperlink" Target="https://www.leapfroggroup.org/survey-materials/survey-and-cpoe-materials" TargetMode="External"/><Relationship Id="rId50" Type="http://schemas.openxmlformats.org/officeDocument/2006/relationships/hyperlink" Target="https://www.leapfroggroup.org/survey-materials/data-accuracy" TargetMode="External"/><Relationship Id="rId55" Type="http://schemas.openxmlformats.org/officeDocument/2006/relationships/hyperlink" Target="https://www.leapfroggroup.org/survey-materials/data-accuracy"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leapfroghelpdesk.zendesk.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0" ma:contentTypeDescription="Create a new document." ma:contentTypeScope="" ma:versionID="e5334fc0c5698ae7cd7772203b6ddd58">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07be1f4bda78b4e8f65d9dfc9948343c"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647b5e8-e984-43ae-bdd2-00b2faccf1d1">YU52FPMFMMT7-1977900663-296000</_dlc_DocId>
    <_dlc_DocIdUrl xmlns="2647b5e8-e984-43ae-bdd2-00b2faccf1d1">
      <Url>https://leapfroggroup2.sharepoint.com/sites/TheLeapfrogGroup/_layouts/15/DocIdRedir.aspx?ID=YU52FPMFMMT7-1977900663-296000</Url>
      <Description>YU52FPMFMMT7-1977900663-296000</Description>
    </_dlc_DocIdUrl>
    <TaxCatchAll xmlns="2647b5e8-e984-43ae-bdd2-00b2faccf1d1" xsi:nil="true"/>
    <Date xmlns="c3ea5a7f-0794-451b-8053-72eb42be1c2d" xsi:nil="true"/>
    <lcf76f155ced4ddcb4097134ff3c332f xmlns="c3ea5a7f-0794-451b-8053-72eb42be1c2d">
      <Terms xmlns="http://schemas.microsoft.com/office/infopath/2007/PartnerControls"/>
    </lcf76f155ced4ddcb4097134ff3c332f>
    <SharedWithUsers xmlns="2647b5e8-e984-43ae-bdd2-00b2faccf1d1">
      <UserInfo>
        <DisplayName>Robyn Nabi</DisplayName>
        <AccountId>37</AccountId>
        <AccountType/>
      </UserInfo>
      <UserInfo>
        <DisplayName>Missy Danforth</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D012E-9CCA-4834-AB50-3D30FB532EFC}">
  <ds:schemaRefs>
    <ds:schemaRef ds:uri="http://schemas.microsoft.com/sharepoint/events"/>
  </ds:schemaRefs>
</ds:datastoreItem>
</file>

<file path=customXml/itemProps2.xml><?xml version="1.0" encoding="utf-8"?>
<ds:datastoreItem xmlns:ds="http://schemas.openxmlformats.org/officeDocument/2006/customXml" ds:itemID="{EEC286C5-CBD1-43F6-885B-92B8C440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F7D43-5C62-405E-BCE4-036B5DCF5E40}">
  <ds:schemaRefs>
    <ds:schemaRef ds:uri="http://purl.org/dc/elements/1.1/"/>
    <ds:schemaRef ds:uri="2647b5e8-e984-43ae-bdd2-00b2faccf1d1"/>
    <ds:schemaRef ds:uri="http://schemas.microsoft.com/office/2006/documentManagement/types"/>
    <ds:schemaRef ds:uri="http://schemas.microsoft.com/office/infopath/2007/PartnerControls"/>
    <ds:schemaRef ds:uri="http://www.w3.org/XML/1998/namespace"/>
    <ds:schemaRef ds:uri="http://purl.org/dc/dcmitype/"/>
    <ds:schemaRef ds:uri="c3ea5a7f-0794-451b-8053-72eb42be1c2d"/>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0C7231F-EE72-414B-8E9A-6BBA497FB191}">
  <ds:schemaRefs>
    <ds:schemaRef ds:uri="http://schemas.openxmlformats.org/officeDocument/2006/bibliography"/>
  </ds:schemaRefs>
</ds:datastoreItem>
</file>

<file path=customXml/itemProps5.xml><?xml version="1.0" encoding="utf-8"?>
<ds:datastoreItem xmlns:ds="http://schemas.openxmlformats.org/officeDocument/2006/customXml" ds:itemID="{C27CA4BB-4350-4F66-A69C-C7912CC13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84</Pages>
  <Words>18025</Words>
  <Characters>102748</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Dixon Hughes Goodman LLP</Company>
  <LinksUpToDate>false</LinksUpToDate>
  <CharactersWithSpaces>120532</CharactersWithSpaces>
  <SharedDoc>false</SharedDoc>
  <HLinks>
    <vt:vector size="636" baseType="variant">
      <vt:variant>
        <vt:i4>5832716</vt:i4>
      </vt:variant>
      <vt:variant>
        <vt:i4>432</vt:i4>
      </vt:variant>
      <vt:variant>
        <vt:i4>0</vt:i4>
      </vt:variant>
      <vt:variant>
        <vt:i4>5</vt:i4>
      </vt:variant>
      <vt:variant>
        <vt:lpwstr>https://www.leapfroggroup.org/survey-materials/survey-and-cpoe-materials</vt:lpwstr>
      </vt:variant>
      <vt:variant>
        <vt:lpwstr/>
      </vt:variant>
      <vt:variant>
        <vt:i4>524339</vt:i4>
      </vt:variant>
      <vt:variant>
        <vt:i4>429</vt:i4>
      </vt:variant>
      <vt:variant>
        <vt:i4>0</vt:i4>
      </vt:variant>
      <vt:variant>
        <vt:i4>5</vt:i4>
      </vt:variant>
      <vt:variant>
        <vt:lpwstr/>
      </vt:variant>
      <vt:variant>
        <vt:lpwstr>surgical_team</vt:lpwstr>
      </vt:variant>
      <vt:variant>
        <vt:i4>524339</vt:i4>
      </vt:variant>
      <vt:variant>
        <vt:i4>426</vt:i4>
      </vt:variant>
      <vt:variant>
        <vt:i4>0</vt:i4>
      </vt:variant>
      <vt:variant>
        <vt:i4>5</vt:i4>
      </vt:variant>
      <vt:variant>
        <vt:lpwstr/>
      </vt:variant>
      <vt:variant>
        <vt:lpwstr>surgical_team</vt:lpwstr>
      </vt:variant>
      <vt:variant>
        <vt:i4>7274602</vt:i4>
      </vt:variant>
      <vt:variant>
        <vt:i4>423</vt:i4>
      </vt:variant>
      <vt:variant>
        <vt:i4>0</vt:i4>
      </vt:variant>
      <vt:variant>
        <vt:i4>5</vt:i4>
      </vt:variant>
      <vt:variant>
        <vt:lpwstr>https://survey.leapfroggroup.org/dashboard</vt:lpwstr>
      </vt:variant>
      <vt:variant>
        <vt:lpwstr/>
      </vt:variant>
      <vt:variant>
        <vt:i4>5832716</vt:i4>
      </vt:variant>
      <vt:variant>
        <vt:i4>420</vt:i4>
      </vt:variant>
      <vt:variant>
        <vt:i4>0</vt:i4>
      </vt:variant>
      <vt:variant>
        <vt:i4>5</vt:i4>
      </vt:variant>
      <vt:variant>
        <vt:lpwstr>https://www.leapfroggroup.org/survey-materials/survey-and-cpoe-materials</vt:lpwstr>
      </vt:variant>
      <vt:variant>
        <vt:lpwstr/>
      </vt:variant>
      <vt:variant>
        <vt:i4>1507407</vt:i4>
      </vt:variant>
      <vt:variant>
        <vt:i4>417</vt:i4>
      </vt:variant>
      <vt:variant>
        <vt:i4>0</vt:i4>
      </vt:variant>
      <vt:variant>
        <vt:i4>5</vt:i4>
      </vt:variant>
      <vt:variant>
        <vt:lpwstr>https://www.leapfroggroup.org/survey-materials/join-nhsn</vt:lpwstr>
      </vt:variant>
      <vt:variant>
        <vt:lpwstr/>
      </vt:variant>
      <vt:variant>
        <vt:i4>5767187</vt:i4>
      </vt:variant>
      <vt:variant>
        <vt:i4>414</vt:i4>
      </vt:variant>
      <vt:variant>
        <vt:i4>0</vt:i4>
      </vt:variant>
      <vt:variant>
        <vt:i4>5</vt:i4>
      </vt:variant>
      <vt:variant>
        <vt:lpwstr>https://www.qualityforum.org/topics/sres/serious_reportable_events.aspx</vt:lpwstr>
      </vt:variant>
      <vt:variant>
        <vt:lpwstr/>
      </vt:variant>
      <vt:variant>
        <vt:i4>5832716</vt:i4>
      </vt:variant>
      <vt:variant>
        <vt:i4>411</vt:i4>
      </vt:variant>
      <vt:variant>
        <vt:i4>0</vt:i4>
      </vt:variant>
      <vt:variant>
        <vt:i4>5</vt:i4>
      </vt:variant>
      <vt:variant>
        <vt:lpwstr>https://www.leapfroggroup.org/survey-materials/survey-and-cpoe-materials</vt:lpwstr>
      </vt:variant>
      <vt:variant>
        <vt:lpwstr/>
      </vt:variant>
      <vt:variant>
        <vt:i4>786496</vt:i4>
      </vt:variant>
      <vt:variant>
        <vt:i4>408</vt:i4>
      </vt:variant>
      <vt:variant>
        <vt:i4>0</vt:i4>
      </vt:variant>
      <vt:variant>
        <vt:i4>5</vt:i4>
      </vt:variant>
      <vt:variant>
        <vt:lpwstr>https://www.leapfroggroup.org/survey-materials/data-accuracy</vt:lpwstr>
      </vt:variant>
      <vt:variant>
        <vt:lpwstr/>
      </vt:variant>
      <vt:variant>
        <vt:i4>1703945</vt:i4>
      </vt:variant>
      <vt:variant>
        <vt:i4>405</vt:i4>
      </vt:variant>
      <vt:variant>
        <vt:i4>0</vt:i4>
      </vt:variant>
      <vt:variant>
        <vt:i4>5</vt:i4>
      </vt:variant>
      <vt:variant>
        <vt:lpwstr/>
      </vt:variant>
      <vt:variant>
        <vt:lpwstr>NursingLeadership</vt:lpwstr>
      </vt:variant>
      <vt:variant>
        <vt:i4>6815841</vt:i4>
      </vt:variant>
      <vt:variant>
        <vt:i4>402</vt:i4>
      </vt:variant>
      <vt:variant>
        <vt:i4>0</vt:i4>
      </vt:variant>
      <vt:variant>
        <vt:i4>5</vt:i4>
      </vt:variant>
      <vt:variant>
        <vt:lpwstr/>
      </vt:variant>
      <vt:variant>
        <vt:lpwstr>SeniorAdministrativeLeadership</vt:lpwstr>
      </vt:variant>
      <vt:variant>
        <vt:i4>786496</vt:i4>
      </vt:variant>
      <vt:variant>
        <vt:i4>399</vt:i4>
      </vt:variant>
      <vt:variant>
        <vt:i4>0</vt:i4>
      </vt:variant>
      <vt:variant>
        <vt:i4>5</vt:i4>
      </vt:variant>
      <vt:variant>
        <vt:lpwstr>https://www.leapfroggroup.org/survey-materials/data-accuracy</vt:lpwstr>
      </vt:variant>
      <vt:variant>
        <vt:lpwstr/>
      </vt:variant>
      <vt:variant>
        <vt:i4>5832716</vt:i4>
      </vt:variant>
      <vt:variant>
        <vt:i4>396</vt:i4>
      </vt:variant>
      <vt:variant>
        <vt:i4>0</vt:i4>
      </vt:variant>
      <vt:variant>
        <vt:i4>5</vt:i4>
      </vt:variant>
      <vt:variant>
        <vt:lpwstr>https://www.leapfroggroup.org/survey-materials/survey-and-cpoe-materials</vt:lpwstr>
      </vt:variant>
      <vt:variant>
        <vt:lpwstr/>
      </vt:variant>
      <vt:variant>
        <vt:i4>2031683</vt:i4>
      </vt:variant>
      <vt:variant>
        <vt:i4>393</vt:i4>
      </vt:variant>
      <vt:variant>
        <vt:i4>0</vt:i4>
      </vt:variant>
      <vt:variant>
        <vt:i4>5</vt:i4>
      </vt:variant>
      <vt:variant>
        <vt:lpwstr>https://www.leapfroggroup.org/survey-materials/survey-login-and-materials</vt:lpwstr>
      </vt:variant>
      <vt:variant>
        <vt:lpwstr/>
      </vt:variant>
      <vt:variant>
        <vt:i4>5832716</vt:i4>
      </vt:variant>
      <vt:variant>
        <vt:i4>390</vt:i4>
      </vt:variant>
      <vt:variant>
        <vt:i4>0</vt:i4>
      </vt:variant>
      <vt:variant>
        <vt:i4>5</vt:i4>
      </vt:variant>
      <vt:variant>
        <vt:lpwstr>https://www.leapfroggroup.org/survey-materials/survey-and-cpoe-materials</vt:lpwstr>
      </vt:variant>
      <vt:variant>
        <vt:lpwstr/>
      </vt:variant>
      <vt:variant>
        <vt:i4>2031683</vt:i4>
      </vt:variant>
      <vt:variant>
        <vt:i4>387</vt:i4>
      </vt:variant>
      <vt:variant>
        <vt:i4>0</vt:i4>
      </vt:variant>
      <vt:variant>
        <vt:i4>5</vt:i4>
      </vt:variant>
      <vt:variant>
        <vt:lpwstr>https://www.leapfroggroup.org/survey-materials/survey-login-and-materials</vt:lpwstr>
      </vt:variant>
      <vt:variant>
        <vt:lpwstr/>
      </vt:variant>
      <vt:variant>
        <vt:i4>5832716</vt:i4>
      </vt:variant>
      <vt:variant>
        <vt:i4>384</vt:i4>
      </vt:variant>
      <vt:variant>
        <vt:i4>0</vt:i4>
      </vt:variant>
      <vt:variant>
        <vt:i4>5</vt:i4>
      </vt:variant>
      <vt:variant>
        <vt:lpwstr>https://www.leapfroggroup.org/survey-materials/survey-and-cpoe-materials</vt:lpwstr>
      </vt:variant>
      <vt:variant>
        <vt:lpwstr/>
      </vt:variant>
      <vt:variant>
        <vt:i4>786496</vt:i4>
      </vt:variant>
      <vt:variant>
        <vt:i4>381</vt:i4>
      </vt:variant>
      <vt:variant>
        <vt:i4>0</vt:i4>
      </vt:variant>
      <vt:variant>
        <vt:i4>5</vt:i4>
      </vt:variant>
      <vt:variant>
        <vt:lpwstr>https://www.leapfroggroup.org/survey-materials/data-accuracy</vt:lpwstr>
      </vt:variant>
      <vt:variant>
        <vt:lpwstr/>
      </vt:variant>
      <vt:variant>
        <vt:i4>5177414</vt:i4>
      </vt:variant>
      <vt:variant>
        <vt:i4>378</vt:i4>
      </vt:variant>
      <vt:variant>
        <vt:i4>0</vt:i4>
      </vt:variant>
      <vt:variant>
        <vt:i4>5</vt:i4>
      </vt:variant>
      <vt:variant>
        <vt:lpwstr>https://www.who.int/campaigns/world-hand-hygiene-day</vt:lpwstr>
      </vt:variant>
      <vt:variant>
        <vt:lpwstr/>
      </vt:variant>
      <vt:variant>
        <vt:i4>786496</vt:i4>
      </vt:variant>
      <vt:variant>
        <vt:i4>375</vt:i4>
      </vt:variant>
      <vt:variant>
        <vt:i4>0</vt:i4>
      </vt:variant>
      <vt:variant>
        <vt:i4>5</vt:i4>
      </vt:variant>
      <vt:variant>
        <vt:lpwstr>https://www.leapfroggroup.org/survey-materials/data-accuracy</vt:lpwstr>
      </vt:variant>
      <vt:variant>
        <vt:lpwstr/>
      </vt:variant>
      <vt:variant>
        <vt:i4>786496</vt:i4>
      </vt:variant>
      <vt:variant>
        <vt:i4>372</vt:i4>
      </vt:variant>
      <vt:variant>
        <vt:i4>0</vt:i4>
      </vt:variant>
      <vt:variant>
        <vt:i4>5</vt:i4>
      </vt:variant>
      <vt:variant>
        <vt:lpwstr>https://www.leapfroggroup.org/survey-materials/data-accuracy</vt:lpwstr>
      </vt:variant>
      <vt:variant>
        <vt:lpwstr/>
      </vt:variant>
      <vt:variant>
        <vt:i4>6160475</vt:i4>
      </vt:variant>
      <vt:variant>
        <vt:i4>369</vt:i4>
      </vt:variant>
      <vt:variant>
        <vt:i4>0</vt:i4>
      </vt:variant>
      <vt:variant>
        <vt:i4>5</vt:i4>
      </vt:variant>
      <vt:variant>
        <vt:lpwstr>https://www.nursingworld.org/organizational-programs/pathway/find-a-pathway-organization/</vt:lpwstr>
      </vt:variant>
      <vt:variant>
        <vt:lpwstr/>
      </vt:variant>
      <vt:variant>
        <vt:i4>7798898</vt:i4>
      </vt:variant>
      <vt:variant>
        <vt:i4>366</vt:i4>
      </vt:variant>
      <vt:variant>
        <vt:i4>0</vt:i4>
      </vt:variant>
      <vt:variant>
        <vt:i4>5</vt:i4>
      </vt:variant>
      <vt:variant>
        <vt:lpwstr>https://www.nursingworld.org/organizational-programs/magnet/find-a-magnet-organization/</vt:lpwstr>
      </vt:variant>
      <vt:variant>
        <vt:lpwstr/>
      </vt:variant>
      <vt:variant>
        <vt:i4>786496</vt:i4>
      </vt:variant>
      <vt:variant>
        <vt:i4>363</vt:i4>
      </vt:variant>
      <vt:variant>
        <vt:i4>0</vt:i4>
      </vt:variant>
      <vt:variant>
        <vt:i4>5</vt:i4>
      </vt:variant>
      <vt:variant>
        <vt:lpwstr>https://www.leapfroggroup.org/survey-materials/data-accuracy</vt:lpwstr>
      </vt:variant>
      <vt:variant>
        <vt:lpwstr/>
      </vt:variant>
      <vt:variant>
        <vt:i4>786496</vt:i4>
      </vt:variant>
      <vt:variant>
        <vt:i4>360</vt:i4>
      </vt:variant>
      <vt:variant>
        <vt:i4>0</vt:i4>
      </vt:variant>
      <vt:variant>
        <vt:i4>5</vt:i4>
      </vt:variant>
      <vt:variant>
        <vt:lpwstr>https://www.leapfroggroup.org/survey-materials/data-accuracy</vt:lpwstr>
      </vt:variant>
      <vt:variant>
        <vt:lpwstr/>
      </vt:variant>
      <vt:variant>
        <vt:i4>5832716</vt:i4>
      </vt:variant>
      <vt:variant>
        <vt:i4>357</vt:i4>
      </vt:variant>
      <vt:variant>
        <vt:i4>0</vt:i4>
      </vt:variant>
      <vt:variant>
        <vt:i4>5</vt:i4>
      </vt:variant>
      <vt:variant>
        <vt:lpwstr>https://www.leapfroggroup.org/survey-materials/survey-and-cpoe-materials</vt:lpwstr>
      </vt:variant>
      <vt:variant>
        <vt:lpwstr/>
      </vt:variant>
      <vt:variant>
        <vt:i4>786496</vt:i4>
      </vt:variant>
      <vt:variant>
        <vt:i4>354</vt:i4>
      </vt:variant>
      <vt:variant>
        <vt:i4>0</vt:i4>
      </vt:variant>
      <vt:variant>
        <vt:i4>5</vt:i4>
      </vt:variant>
      <vt:variant>
        <vt:lpwstr>https://www.leapfroggroup.org/survey-materials/data-accuracy</vt:lpwstr>
      </vt:variant>
      <vt:variant>
        <vt:lpwstr/>
      </vt:variant>
      <vt:variant>
        <vt:i4>7143537</vt:i4>
      </vt:variant>
      <vt:variant>
        <vt:i4>351</vt:i4>
      </vt:variant>
      <vt:variant>
        <vt:i4>0</vt:i4>
      </vt:variant>
      <vt:variant>
        <vt:i4>5</vt:i4>
      </vt:variant>
      <vt:variant>
        <vt:lpwstr>http://www.qualityforum.org/WorkArea/linkit.aspx?LinkIdentifier=id&amp;ItemID=69573</vt:lpwstr>
      </vt:variant>
      <vt:variant>
        <vt:lpwstr/>
      </vt:variant>
      <vt:variant>
        <vt:i4>6750258</vt:i4>
      </vt:variant>
      <vt:variant>
        <vt:i4>348</vt:i4>
      </vt:variant>
      <vt:variant>
        <vt:i4>0</vt:i4>
      </vt:variant>
      <vt:variant>
        <vt:i4>5</vt:i4>
      </vt:variant>
      <vt:variant>
        <vt:lpwstr>http://www.leapfroggroup.org/survey-materials/survey-and-cpoe-materials</vt:lpwstr>
      </vt:variant>
      <vt:variant>
        <vt:lpwstr/>
      </vt:variant>
      <vt:variant>
        <vt:i4>2162738</vt:i4>
      </vt:variant>
      <vt:variant>
        <vt:i4>345</vt:i4>
      </vt:variant>
      <vt:variant>
        <vt:i4>0</vt:i4>
      </vt:variant>
      <vt:variant>
        <vt:i4>5</vt:i4>
      </vt:variant>
      <vt:variant>
        <vt:lpwstr>https://www.ahrq.gov/teamstepps/index.html</vt:lpwstr>
      </vt:variant>
      <vt:variant>
        <vt:lpwstr/>
      </vt:variant>
      <vt:variant>
        <vt:i4>7012390</vt:i4>
      </vt:variant>
      <vt:variant>
        <vt:i4>342</vt:i4>
      </vt:variant>
      <vt:variant>
        <vt:i4>0</vt:i4>
      </vt:variant>
      <vt:variant>
        <vt:i4>5</vt:i4>
      </vt:variant>
      <vt:variant>
        <vt:lpwstr>https://www.jointcommission.org/-/media/tjc/documents/standards/ps-chapters/camh_04a_ps_all_current.pdf?db=web&amp;hash=A116F371BB22CAB71CE18B4F22B85C8E&amp;hash=A116F371BB22CAB71CE18B4F22B85C8E</vt:lpwstr>
      </vt:variant>
      <vt:variant>
        <vt:lpwstr/>
      </vt:variant>
      <vt:variant>
        <vt:i4>7143537</vt:i4>
      </vt:variant>
      <vt:variant>
        <vt:i4>339</vt:i4>
      </vt:variant>
      <vt:variant>
        <vt:i4>0</vt:i4>
      </vt:variant>
      <vt:variant>
        <vt:i4>5</vt:i4>
      </vt:variant>
      <vt:variant>
        <vt:lpwstr>http://www.qualityforum.org/WorkArea/linkit.aspx?LinkIdentifier=id&amp;ItemID=69573</vt:lpwstr>
      </vt:variant>
      <vt:variant>
        <vt:lpwstr/>
      </vt:variant>
      <vt:variant>
        <vt:i4>786496</vt:i4>
      </vt:variant>
      <vt:variant>
        <vt:i4>336</vt:i4>
      </vt:variant>
      <vt:variant>
        <vt:i4>0</vt:i4>
      </vt:variant>
      <vt:variant>
        <vt:i4>5</vt:i4>
      </vt:variant>
      <vt:variant>
        <vt:lpwstr>https://www.leapfroggroup.org/survey-materials/data-accuracy</vt:lpwstr>
      </vt:variant>
      <vt:variant>
        <vt:lpwstr/>
      </vt:variant>
      <vt:variant>
        <vt:i4>5832716</vt:i4>
      </vt:variant>
      <vt:variant>
        <vt:i4>333</vt:i4>
      </vt:variant>
      <vt:variant>
        <vt:i4>0</vt:i4>
      </vt:variant>
      <vt:variant>
        <vt:i4>5</vt:i4>
      </vt:variant>
      <vt:variant>
        <vt:lpwstr>https://www.leapfroggroup.org/survey-materials/survey-and-cpoe-materials</vt:lpwstr>
      </vt:variant>
      <vt:variant>
        <vt:lpwstr/>
      </vt:variant>
      <vt:variant>
        <vt:i4>7733325</vt:i4>
      </vt:variant>
      <vt:variant>
        <vt:i4>330</vt:i4>
      </vt:variant>
      <vt:variant>
        <vt:i4>0</vt:i4>
      </vt:variant>
      <vt:variant>
        <vt:i4>5</vt:i4>
      </vt:variant>
      <vt:variant>
        <vt:lpwstr/>
      </vt:variant>
      <vt:variant>
        <vt:lpwstr>Endnote26_Present</vt:lpwstr>
      </vt:variant>
      <vt:variant>
        <vt:i4>7733325</vt:i4>
      </vt:variant>
      <vt:variant>
        <vt:i4>327</vt:i4>
      </vt:variant>
      <vt:variant>
        <vt:i4>0</vt:i4>
      </vt:variant>
      <vt:variant>
        <vt:i4>5</vt:i4>
      </vt:variant>
      <vt:variant>
        <vt:lpwstr/>
      </vt:variant>
      <vt:variant>
        <vt:lpwstr>Endnote26_Present</vt:lpwstr>
      </vt:variant>
      <vt:variant>
        <vt:i4>7733325</vt:i4>
      </vt:variant>
      <vt:variant>
        <vt:i4>324</vt:i4>
      </vt:variant>
      <vt:variant>
        <vt:i4>0</vt:i4>
      </vt:variant>
      <vt:variant>
        <vt:i4>5</vt:i4>
      </vt:variant>
      <vt:variant>
        <vt:lpwstr/>
      </vt:variant>
      <vt:variant>
        <vt:lpwstr>Endnote26_Present</vt:lpwstr>
      </vt:variant>
      <vt:variant>
        <vt:i4>720943</vt:i4>
      </vt:variant>
      <vt:variant>
        <vt:i4>321</vt:i4>
      </vt:variant>
      <vt:variant>
        <vt:i4>0</vt:i4>
      </vt:variant>
      <vt:variant>
        <vt:i4>5</vt:i4>
      </vt:variant>
      <vt:variant>
        <vt:lpwstr/>
      </vt:variant>
      <vt:variant>
        <vt:lpwstr>Endnote25_Certified</vt:lpwstr>
      </vt:variant>
      <vt:variant>
        <vt:i4>8126555</vt:i4>
      </vt:variant>
      <vt:variant>
        <vt:i4>318</vt:i4>
      </vt:variant>
      <vt:variant>
        <vt:i4>0</vt:i4>
      </vt:variant>
      <vt:variant>
        <vt:i4>5</vt:i4>
      </vt:variant>
      <vt:variant>
        <vt:lpwstr/>
      </vt:variant>
      <vt:variant>
        <vt:lpwstr>Endnote24_Manage</vt:lpwstr>
      </vt:variant>
      <vt:variant>
        <vt:i4>7274575</vt:i4>
      </vt:variant>
      <vt:variant>
        <vt:i4>315</vt:i4>
      </vt:variant>
      <vt:variant>
        <vt:i4>0</vt:i4>
      </vt:variant>
      <vt:variant>
        <vt:i4>5</vt:i4>
      </vt:variant>
      <vt:variant>
        <vt:lpwstr/>
      </vt:variant>
      <vt:variant>
        <vt:lpwstr>Endnote22_CCPatients</vt:lpwstr>
      </vt:variant>
      <vt:variant>
        <vt:i4>786496</vt:i4>
      </vt:variant>
      <vt:variant>
        <vt:i4>312</vt:i4>
      </vt:variant>
      <vt:variant>
        <vt:i4>0</vt:i4>
      </vt:variant>
      <vt:variant>
        <vt:i4>5</vt:i4>
      </vt:variant>
      <vt:variant>
        <vt:lpwstr>https://www.leapfroggroup.org/survey-materials/data-accuracy</vt:lpwstr>
      </vt:variant>
      <vt:variant>
        <vt:lpwstr/>
      </vt:variant>
      <vt:variant>
        <vt:i4>5832716</vt:i4>
      </vt:variant>
      <vt:variant>
        <vt:i4>309</vt:i4>
      </vt:variant>
      <vt:variant>
        <vt:i4>0</vt:i4>
      </vt:variant>
      <vt:variant>
        <vt:i4>5</vt:i4>
      </vt:variant>
      <vt:variant>
        <vt:lpwstr>https://www.leapfroggroup.org/survey-materials/survey-and-cpoe-materials</vt:lpwstr>
      </vt:variant>
      <vt:variant>
        <vt:lpwstr/>
      </vt:variant>
      <vt:variant>
        <vt:i4>5832716</vt:i4>
      </vt:variant>
      <vt:variant>
        <vt:i4>306</vt:i4>
      </vt:variant>
      <vt:variant>
        <vt:i4>0</vt:i4>
      </vt:variant>
      <vt:variant>
        <vt:i4>5</vt:i4>
      </vt:variant>
      <vt:variant>
        <vt:lpwstr>https://www.leapfroggroup.org/survey-materials/survey-and-cpoe-materials</vt:lpwstr>
      </vt:variant>
      <vt:variant>
        <vt:lpwstr/>
      </vt:variant>
      <vt:variant>
        <vt:i4>5832716</vt:i4>
      </vt:variant>
      <vt:variant>
        <vt:i4>303</vt:i4>
      </vt:variant>
      <vt:variant>
        <vt:i4>0</vt:i4>
      </vt:variant>
      <vt:variant>
        <vt:i4>5</vt:i4>
      </vt:variant>
      <vt:variant>
        <vt:lpwstr>https://www.leapfroggroup.org/survey-materials/survey-and-cpoe-materials</vt:lpwstr>
      </vt:variant>
      <vt:variant>
        <vt:lpwstr/>
      </vt:variant>
      <vt:variant>
        <vt:i4>786496</vt:i4>
      </vt:variant>
      <vt:variant>
        <vt:i4>300</vt:i4>
      </vt:variant>
      <vt:variant>
        <vt:i4>0</vt:i4>
      </vt:variant>
      <vt:variant>
        <vt:i4>5</vt:i4>
      </vt:variant>
      <vt:variant>
        <vt:lpwstr>https://www.leapfroggroup.org/survey-materials/data-accuracy</vt:lpwstr>
      </vt:variant>
      <vt:variant>
        <vt:lpwstr/>
      </vt:variant>
      <vt:variant>
        <vt:i4>786496</vt:i4>
      </vt:variant>
      <vt:variant>
        <vt:i4>297</vt:i4>
      </vt:variant>
      <vt:variant>
        <vt:i4>0</vt:i4>
      </vt:variant>
      <vt:variant>
        <vt:i4>5</vt:i4>
      </vt:variant>
      <vt:variant>
        <vt:lpwstr>https://www.leapfroggroup.org/survey-materials/data-accuracy</vt:lpwstr>
      </vt:variant>
      <vt:variant>
        <vt:lpwstr/>
      </vt:variant>
      <vt:variant>
        <vt:i4>786496</vt:i4>
      </vt:variant>
      <vt:variant>
        <vt:i4>294</vt:i4>
      </vt:variant>
      <vt:variant>
        <vt:i4>0</vt:i4>
      </vt:variant>
      <vt:variant>
        <vt:i4>5</vt:i4>
      </vt:variant>
      <vt:variant>
        <vt:lpwstr>https://www.leapfroggroup.org/survey-materials/data-accuracy</vt:lpwstr>
      </vt:variant>
      <vt:variant>
        <vt:lpwstr/>
      </vt:variant>
      <vt:variant>
        <vt:i4>786496</vt:i4>
      </vt:variant>
      <vt:variant>
        <vt:i4>291</vt:i4>
      </vt:variant>
      <vt:variant>
        <vt:i4>0</vt:i4>
      </vt:variant>
      <vt:variant>
        <vt:i4>5</vt:i4>
      </vt:variant>
      <vt:variant>
        <vt:lpwstr>https://www.leapfroggroup.org/survey-materials/data-accuracy</vt:lpwstr>
      </vt:variant>
      <vt:variant>
        <vt:lpwstr/>
      </vt:variant>
      <vt:variant>
        <vt:i4>786496</vt:i4>
      </vt:variant>
      <vt:variant>
        <vt:i4>287</vt:i4>
      </vt:variant>
      <vt:variant>
        <vt:i4>0</vt:i4>
      </vt:variant>
      <vt:variant>
        <vt:i4>5</vt:i4>
      </vt:variant>
      <vt:variant>
        <vt:lpwstr>https://www.leapfroggroup.org/survey-materials/data-accuracy</vt:lpwstr>
      </vt:variant>
      <vt:variant>
        <vt:lpwstr/>
      </vt:variant>
      <vt:variant>
        <vt:i4>786496</vt:i4>
      </vt:variant>
      <vt:variant>
        <vt:i4>285</vt:i4>
      </vt:variant>
      <vt:variant>
        <vt:i4>0</vt:i4>
      </vt:variant>
      <vt:variant>
        <vt:i4>5</vt:i4>
      </vt:variant>
      <vt:variant>
        <vt:lpwstr>https://www.leapfroggroup.org/survey-materials/data-accuracy</vt:lpwstr>
      </vt:variant>
      <vt:variant>
        <vt:lpwstr/>
      </vt:variant>
      <vt:variant>
        <vt:i4>786496</vt:i4>
      </vt:variant>
      <vt:variant>
        <vt:i4>282</vt:i4>
      </vt:variant>
      <vt:variant>
        <vt:i4>0</vt:i4>
      </vt:variant>
      <vt:variant>
        <vt:i4>5</vt:i4>
      </vt:variant>
      <vt:variant>
        <vt:lpwstr>https://www.leapfroggroup.org/survey-materials/data-accuracy</vt:lpwstr>
      </vt:variant>
      <vt:variant>
        <vt:lpwstr/>
      </vt:variant>
      <vt:variant>
        <vt:i4>786496</vt:i4>
      </vt:variant>
      <vt:variant>
        <vt:i4>279</vt:i4>
      </vt:variant>
      <vt:variant>
        <vt:i4>0</vt:i4>
      </vt:variant>
      <vt:variant>
        <vt:i4>5</vt:i4>
      </vt:variant>
      <vt:variant>
        <vt:lpwstr>https://www.leapfroggroup.org/survey-materials/data-accuracy</vt:lpwstr>
      </vt:variant>
      <vt:variant>
        <vt:lpwstr/>
      </vt:variant>
      <vt:variant>
        <vt:i4>786496</vt:i4>
      </vt:variant>
      <vt:variant>
        <vt:i4>276</vt:i4>
      </vt:variant>
      <vt:variant>
        <vt:i4>0</vt:i4>
      </vt:variant>
      <vt:variant>
        <vt:i4>5</vt:i4>
      </vt:variant>
      <vt:variant>
        <vt:lpwstr>https://www.leapfroggroup.org/survey-materials/data-accuracy</vt:lpwstr>
      </vt:variant>
      <vt:variant>
        <vt:lpwstr/>
      </vt:variant>
      <vt:variant>
        <vt:i4>786496</vt:i4>
      </vt:variant>
      <vt:variant>
        <vt:i4>273</vt:i4>
      </vt:variant>
      <vt:variant>
        <vt:i4>0</vt:i4>
      </vt:variant>
      <vt:variant>
        <vt:i4>5</vt:i4>
      </vt:variant>
      <vt:variant>
        <vt:lpwstr>https://www.leapfroggroup.org/survey-materials/data-accuracy</vt:lpwstr>
      </vt:variant>
      <vt:variant>
        <vt:lpwstr/>
      </vt:variant>
      <vt:variant>
        <vt:i4>5832716</vt:i4>
      </vt:variant>
      <vt:variant>
        <vt:i4>270</vt:i4>
      </vt:variant>
      <vt:variant>
        <vt:i4>0</vt:i4>
      </vt:variant>
      <vt:variant>
        <vt:i4>5</vt:i4>
      </vt:variant>
      <vt:variant>
        <vt:lpwstr>https://www.leapfroggroup.org/survey-materials/survey-and-cpoe-materials</vt:lpwstr>
      </vt:variant>
      <vt:variant>
        <vt:lpwstr/>
      </vt:variant>
      <vt:variant>
        <vt:i4>786496</vt:i4>
      </vt:variant>
      <vt:variant>
        <vt:i4>267</vt:i4>
      </vt:variant>
      <vt:variant>
        <vt:i4>0</vt:i4>
      </vt:variant>
      <vt:variant>
        <vt:i4>5</vt:i4>
      </vt:variant>
      <vt:variant>
        <vt:lpwstr>https://www.leapfroggroup.org/survey-materials/data-accuracy</vt:lpwstr>
      </vt:variant>
      <vt:variant>
        <vt:lpwstr/>
      </vt:variant>
      <vt:variant>
        <vt:i4>786496</vt:i4>
      </vt:variant>
      <vt:variant>
        <vt:i4>264</vt:i4>
      </vt:variant>
      <vt:variant>
        <vt:i4>0</vt:i4>
      </vt:variant>
      <vt:variant>
        <vt:i4>5</vt:i4>
      </vt:variant>
      <vt:variant>
        <vt:lpwstr>https://www.leapfroggroup.org/survey-materials/data-accuracy</vt:lpwstr>
      </vt:variant>
      <vt:variant>
        <vt:lpwstr/>
      </vt:variant>
      <vt:variant>
        <vt:i4>5832716</vt:i4>
      </vt:variant>
      <vt:variant>
        <vt:i4>261</vt:i4>
      </vt:variant>
      <vt:variant>
        <vt:i4>0</vt:i4>
      </vt:variant>
      <vt:variant>
        <vt:i4>5</vt:i4>
      </vt:variant>
      <vt:variant>
        <vt:lpwstr>https://www.leapfroggroup.org/survey-materials/survey-and-cpoe-materials</vt:lpwstr>
      </vt:variant>
      <vt:variant>
        <vt:lpwstr/>
      </vt:variant>
      <vt:variant>
        <vt:i4>786496</vt:i4>
      </vt:variant>
      <vt:variant>
        <vt:i4>258</vt:i4>
      </vt:variant>
      <vt:variant>
        <vt:i4>0</vt:i4>
      </vt:variant>
      <vt:variant>
        <vt:i4>5</vt:i4>
      </vt:variant>
      <vt:variant>
        <vt:lpwstr>https://www.leapfroggroup.org/survey-materials/data-accuracy</vt:lpwstr>
      </vt:variant>
      <vt:variant>
        <vt:lpwstr/>
      </vt:variant>
      <vt:variant>
        <vt:i4>5832716</vt:i4>
      </vt:variant>
      <vt:variant>
        <vt:i4>255</vt:i4>
      </vt:variant>
      <vt:variant>
        <vt:i4>0</vt:i4>
      </vt:variant>
      <vt:variant>
        <vt:i4>5</vt:i4>
      </vt:variant>
      <vt:variant>
        <vt:lpwstr>https://www.leapfroggroup.org/survey-materials/survey-and-cpoe-materials</vt:lpwstr>
      </vt:variant>
      <vt:variant>
        <vt:lpwstr/>
      </vt:variant>
      <vt:variant>
        <vt:i4>5832716</vt:i4>
      </vt:variant>
      <vt:variant>
        <vt:i4>252</vt:i4>
      </vt:variant>
      <vt:variant>
        <vt:i4>0</vt:i4>
      </vt:variant>
      <vt:variant>
        <vt:i4>5</vt:i4>
      </vt:variant>
      <vt:variant>
        <vt:lpwstr>https://www.leapfroggroup.org/survey-materials/survey-and-cpoe-materials</vt:lpwstr>
      </vt:variant>
      <vt:variant>
        <vt:lpwstr/>
      </vt:variant>
      <vt:variant>
        <vt:i4>2031683</vt:i4>
      </vt:variant>
      <vt:variant>
        <vt:i4>249</vt:i4>
      </vt:variant>
      <vt:variant>
        <vt:i4>0</vt:i4>
      </vt:variant>
      <vt:variant>
        <vt:i4>5</vt:i4>
      </vt:variant>
      <vt:variant>
        <vt:lpwstr>https://www.leapfroggroup.org/survey-materials/survey-login-and-materials</vt:lpwstr>
      </vt:variant>
      <vt:variant>
        <vt:lpwstr/>
      </vt:variant>
      <vt:variant>
        <vt:i4>5832716</vt:i4>
      </vt:variant>
      <vt:variant>
        <vt:i4>246</vt:i4>
      </vt:variant>
      <vt:variant>
        <vt:i4>0</vt:i4>
      </vt:variant>
      <vt:variant>
        <vt:i4>5</vt:i4>
      </vt:variant>
      <vt:variant>
        <vt:lpwstr>https://www.leapfroggroup.org/survey-materials/survey-and-cpoe-materials</vt:lpwstr>
      </vt:variant>
      <vt:variant>
        <vt:lpwstr/>
      </vt:variant>
      <vt:variant>
        <vt:i4>786496</vt:i4>
      </vt:variant>
      <vt:variant>
        <vt:i4>243</vt:i4>
      </vt:variant>
      <vt:variant>
        <vt:i4>0</vt:i4>
      </vt:variant>
      <vt:variant>
        <vt:i4>5</vt:i4>
      </vt:variant>
      <vt:variant>
        <vt:lpwstr>https://www.leapfroggroup.org/survey-materials/data-accuracy</vt:lpwstr>
      </vt:variant>
      <vt:variant>
        <vt:lpwstr/>
      </vt:variant>
      <vt:variant>
        <vt:i4>2031670</vt:i4>
      </vt:variant>
      <vt:variant>
        <vt:i4>236</vt:i4>
      </vt:variant>
      <vt:variant>
        <vt:i4>0</vt:i4>
      </vt:variant>
      <vt:variant>
        <vt:i4>5</vt:i4>
      </vt:variant>
      <vt:variant>
        <vt:lpwstr/>
      </vt:variant>
      <vt:variant>
        <vt:lpwstr>_Toc161076182</vt:lpwstr>
      </vt:variant>
      <vt:variant>
        <vt:i4>2031670</vt:i4>
      </vt:variant>
      <vt:variant>
        <vt:i4>230</vt:i4>
      </vt:variant>
      <vt:variant>
        <vt:i4>0</vt:i4>
      </vt:variant>
      <vt:variant>
        <vt:i4>5</vt:i4>
      </vt:variant>
      <vt:variant>
        <vt:lpwstr/>
      </vt:variant>
      <vt:variant>
        <vt:lpwstr>_Toc161076181</vt:lpwstr>
      </vt:variant>
      <vt:variant>
        <vt:i4>2031670</vt:i4>
      </vt:variant>
      <vt:variant>
        <vt:i4>224</vt:i4>
      </vt:variant>
      <vt:variant>
        <vt:i4>0</vt:i4>
      </vt:variant>
      <vt:variant>
        <vt:i4>5</vt:i4>
      </vt:variant>
      <vt:variant>
        <vt:lpwstr/>
      </vt:variant>
      <vt:variant>
        <vt:lpwstr>_Toc161076180</vt:lpwstr>
      </vt:variant>
      <vt:variant>
        <vt:i4>1048630</vt:i4>
      </vt:variant>
      <vt:variant>
        <vt:i4>218</vt:i4>
      </vt:variant>
      <vt:variant>
        <vt:i4>0</vt:i4>
      </vt:variant>
      <vt:variant>
        <vt:i4>5</vt:i4>
      </vt:variant>
      <vt:variant>
        <vt:lpwstr/>
      </vt:variant>
      <vt:variant>
        <vt:lpwstr>_Toc161076179</vt:lpwstr>
      </vt:variant>
      <vt:variant>
        <vt:i4>1048630</vt:i4>
      </vt:variant>
      <vt:variant>
        <vt:i4>212</vt:i4>
      </vt:variant>
      <vt:variant>
        <vt:i4>0</vt:i4>
      </vt:variant>
      <vt:variant>
        <vt:i4>5</vt:i4>
      </vt:variant>
      <vt:variant>
        <vt:lpwstr/>
      </vt:variant>
      <vt:variant>
        <vt:lpwstr>_Toc161076178</vt:lpwstr>
      </vt:variant>
      <vt:variant>
        <vt:i4>1048630</vt:i4>
      </vt:variant>
      <vt:variant>
        <vt:i4>206</vt:i4>
      </vt:variant>
      <vt:variant>
        <vt:i4>0</vt:i4>
      </vt:variant>
      <vt:variant>
        <vt:i4>5</vt:i4>
      </vt:variant>
      <vt:variant>
        <vt:lpwstr/>
      </vt:variant>
      <vt:variant>
        <vt:lpwstr>_Toc161076177</vt:lpwstr>
      </vt:variant>
      <vt:variant>
        <vt:i4>1048630</vt:i4>
      </vt:variant>
      <vt:variant>
        <vt:i4>200</vt:i4>
      </vt:variant>
      <vt:variant>
        <vt:i4>0</vt:i4>
      </vt:variant>
      <vt:variant>
        <vt:i4>5</vt:i4>
      </vt:variant>
      <vt:variant>
        <vt:lpwstr/>
      </vt:variant>
      <vt:variant>
        <vt:lpwstr>_Toc161076176</vt:lpwstr>
      </vt:variant>
      <vt:variant>
        <vt:i4>1048630</vt:i4>
      </vt:variant>
      <vt:variant>
        <vt:i4>194</vt:i4>
      </vt:variant>
      <vt:variant>
        <vt:i4>0</vt:i4>
      </vt:variant>
      <vt:variant>
        <vt:i4>5</vt:i4>
      </vt:variant>
      <vt:variant>
        <vt:lpwstr/>
      </vt:variant>
      <vt:variant>
        <vt:lpwstr>_Toc161076175</vt:lpwstr>
      </vt:variant>
      <vt:variant>
        <vt:i4>1048630</vt:i4>
      </vt:variant>
      <vt:variant>
        <vt:i4>188</vt:i4>
      </vt:variant>
      <vt:variant>
        <vt:i4>0</vt:i4>
      </vt:variant>
      <vt:variant>
        <vt:i4>5</vt:i4>
      </vt:variant>
      <vt:variant>
        <vt:lpwstr/>
      </vt:variant>
      <vt:variant>
        <vt:lpwstr>_Toc161076174</vt:lpwstr>
      </vt:variant>
      <vt:variant>
        <vt:i4>1048630</vt:i4>
      </vt:variant>
      <vt:variant>
        <vt:i4>182</vt:i4>
      </vt:variant>
      <vt:variant>
        <vt:i4>0</vt:i4>
      </vt:variant>
      <vt:variant>
        <vt:i4>5</vt:i4>
      </vt:variant>
      <vt:variant>
        <vt:lpwstr/>
      </vt:variant>
      <vt:variant>
        <vt:lpwstr>_Toc161076173</vt:lpwstr>
      </vt:variant>
      <vt:variant>
        <vt:i4>1048630</vt:i4>
      </vt:variant>
      <vt:variant>
        <vt:i4>176</vt:i4>
      </vt:variant>
      <vt:variant>
        <vt:i4>0</vt:i4>
      </vt:variant>
      <vt:variant>
        <vt:i4>5</vt:i4>
      </vt:variant>
      <vt:variant>
        <vt:lpwstr/>
      </vt:variant>
      <vt:variant>
        <vt:lpwstr>_Toc161076172</vt:lpwstr>
      </vt:variant>
      <vt:variant>
        <vt:i4>1048630</vt:i4>
      </vt:variant>
      <vt:variant>
        <vt:i4>170</vt:i4>
      </vt:variant>
      <vt:variant>
        <vt:i4>0</vt:i4>
      </vt:variant>
      <vt:variant>
        <vt:i4>5</vt:i4>
      </vt:variant>
      <vt:variant>
        <vt:lpwstr/>
      </vt:variant>
      <vt:variant>
        <vt:lpwstr>_Toc161076171</vt:lpwstr>
      </vt:variant>
      <vt:variant>
        <vt:i4>1048630</vt:i4>
      </vt:variant>
      <vt:variant>
        <vt:i4>164</vt:i4>
      </vt:variant>
      <vt:variant>
        <vt:i4>0</vt:i4>
      </vt:variant>
      <vt:variant>
        <vt:i4>5</vt:i4>
      </vt:variant>
      <vt:variant>
        <vt:lpwstr/>
      </vt:variant>
      <vt:variant>
        <vt:lpwstr>_Toc161076170</vt:lpwstr>
      </vt:variant>
      <vt:variant>
        <vt:i4>1114166</vt:i4>
      </vt:variant>
      <vt:variant>
        <vt:i4>158</vt:i4>
      </vt:variant>
      <vt:variant>
        <vt:i4>0</vt:i4>
      </vt:variant>
      <vt:variant>
        <vt:i4>5</vt:i4>
      </vt:variant>
      <vt:variant>
        <vt:lpwstr/>
      </vt:variant>
      <vt:variant>
        <vt:lpwstr>_Toc161076169</vt:lpwstr>
      </vt:variant>
      <vt:variant>
        <vt:i4>1114166</vt:i4>
      </vt:variant>
      <vt:variant>
        <vt:i4>152</vt:i4>
      </vt:variant>
      <vt:variant>
        <vt:i4>0</vt:i4>
      </vt:variant>
      <vt:variant>
        <vt:i4>5</vt:i4>
      </vt:variant>
      <vt:variant>
        <vt:lpwstr/>
      </vt:variant>
      <vt:variant>
        <vt:lpwstr>_Toc161076168</vt:lpwstr>
      </vt:variant>
      <vt:variant>
        <vt:i4>1114166</vt:i4>
      </vt:variant>
      <vt:variant>
        <vt:i4>146</vt:i4>
      </vt:variant>
      <vt:variant>
        <vt:i4>0</vt:i4>
      </vt:variant>
      <vt:variant>
        <vt:i4>5</vt:i4>
      </vt:variant>
      <vt:variant>
        <vt:lpwstr/>
      </vt:variant>
      <vt:variant>
        <vt:lpwstr>_Toc161076167</vt:lpwstr>
      </vt:variant>
      <vt:variant>
        <vt:i4>1114166</vt:i4>
      </vt:variant>
      <vt:variant>
        <vt:i4>140</vt:i4>
      </vt:variant>
      <vt:variant>
        <vt:i4>0</vt:i4>
      </vt:variant>
      <vt:variant>
        <vt:i4>5</vt:i4>
      </vt:variant>
      <vt:variant>
        <vt:lpwstr/>
      </vt:variant>
      <vt:variant>
        <vt:lpwstr>_Toc161076166</vt:lpwstr>
      </vt:variant>
      <vt:variant>
        <vt:i4>1114166</vt:i4>
      </vt:variant>
      <vt:variant>
        <vt:i4>134</vt:i4>
      </vt:variant>
      <vt:variant>
        <vt:i4>0</vt:i4>
      </vt:variant>
      <vt:variant>
        <vt:i4>5</vt:i4>
      </vt:variant>
      <vt:variant>
        <vt:lpwstr/>
      </vt:variant>
      <vt:variant>
        <vt:lpwstr>_Toc161076165</vt:lpwstr>
      </vt:variant>
      <vt:variant>
        <vt:i4>1114166</vt:i4>
      </vt:variant>
      <vt:variant>
        <vt:i4>128</vt:i4>
      </vt:variant>
      <vt:variant>
        <vt:i4>0</vt:i4>
      </vt:variant>
      <vt:variant>
        <vt:i4>5</vt:i4>
      </vt:variant>
      <vt:variant>
        <vt:lpwstr/>
      </vt:variant>
      <vt:variant>
        <vt:lpwstr>_Toc161076164</vt:lpwstr>
      </vt:variant>
      <vt:variant>
        <vt:i4>1114166</vt:i4>
      </vt:variant>
      <vt:variant>
        <vt:i4>122</vt:i4>
      </vt:variant>
      <vt:variant>
        <vt:i4>0</vt:i4>
      </vt:variant>
      <vt:variant>
        <vt:i4>5</vt:i4>
      </vt:variant>
      <vt:variant>
        <vt:lpwstr/>
      </vt:variant>
      <vt:variant>
        <vt:lpwstr>_Toc161076163</vt:lpwstr>
      </vt:variant>
      <vt:variant>
        <vt:i4>1114166</vt:i4>
      </vt:variant>
      <vt:variant>
        <vt:i4>116</vt:i4>
      </vt:variant>
      <vt:variant>
        <vt:i4>0</vt:i4>
      </vt:variant>
      <vt:variant>
        <vt:i4>5</vt:i4>
      </vt:variant>
      <vt:variant>
        <vt:lpwstr/>
      </vt:variant>
      <vt:variant>
        <vt:lpwstr>_Toc161076162</vt:lpwstr>
      </vt:variant>
      <vt:variant>
        <vt:i4>1114166</vt:i4>
      </vt:variant>
      <vt:variant>
        <vt:i4>110</vt:i4>
      </vt:variant>
      <vt:variant>
        <vt:i4>0</vt:i4>
      </vt:variant>
      <vt:variant>
        <vt:i4>5</vt:i4>
      </vt:variant>
      <vt:variant>
        <vt:lpwstr/>
      </vt:variant>
      <vt:variant>
        <vt:lpwstr>_Toc161076161</vt:lpwstr>
      </vt:variant>
      <vt:variant>
        <vt:i4>1114166</vt:i4>
      </vt:variant>
      <vt:variant>
        <vt:i4>104</vt:i4>
      </vt:variant>
      <vt:variant>
        <vt:i4>0</vt:i4>
      </vt:variant>
      <vt:variant>
        <vt:i4>5</vt:i4>
      </vt:variant>
      <vt:variant>
        <vt:lpwstr/>
      </vt:variant>
      <vt:variant>
        <vt:lpwstr>_Toc161076160</vt:lpwstr>
      </vt:variant>
      <vt:variant>
        <vt:i4>1179702</vt:i4>
      </vt:variant>
      <vt:variant>
        <vt:i4>98</vt:i4>
      </vt:variant>
      <vt:variant>
        <vt:i4>0</vt:i4>
      </vt:variant>
      <vt:variant>
        <vt:i4>5</vt:i4>
      </vt:variant>
      <vt:variant>
        <vt:lpwstr/>
      </vt:variant>
      <vt:variant>
        <vt:lpwstr>_Toc161076159</vt:lpwstr>
      </vt:variant>
      <vt:variant>
        <vt:i4>1179702</vt:i4>
      </vt:variant>
      <vt:variant>
        <vt:i4>92</vt:i4>
      </vt:variant>
      <vt:variant>
        <vt:i4>0</vt:i4>
      </vt:variant>
      <vt:variant>
        <vt:i4>5</vt:i4>
      </vt:variant>
      <vt:variant>
        <vt:lpwstr/>
      </vt:variant>
      <vt:variant>
        <vt:lpwstr>_Toc161076158</vt:lpwstr>
      </vt:variant>
      <vt:variant>
        <vt:i4>1179702</vt:i4>
      </vt:variant>
      <vt:variant>
        <vt:i4>86</vt:i4>
      </vt:variant>
      <vt:variant>
        <vt:i4>0</vt:i4>
      </vt:variant>
      <vt:variant>
        <vt:i4>5</vt:i4>
      </vt:variant>
      <vt:variant>
        <vt:lpwstr/>
      </vt:variant>
      <vt:variant>
        <vt:lpwstr>_Toc161076157</vt:lpwstr>
      </vt:variant>
      <vt:variant>
        <vt:i4>1179702</vt:i4>
      </vt:variant>
      <vt:variant>
        <vt:i4>80</vt:i4>
      </vt:variant>
      <vt:variant>
        <vt:i4>0</vt:i4>
      </vt:variant>
      <vt:variant>
        <vt:i4>5</vt:i4>
      </vt:variant>
      <vt:variant>
        <vt:lpwstr/>
      </vt:variant>
      <vt:variant>
        <vt:lpwstr>_Toc161076156</vt:lpwstr>
      </vt:variant>
      <vt:variant>
        <vt:i4>1179702</vt:i4>
      </vt:variant>
      <vt:variant>
        <vt:i4>74</vt:i4>
      </vt:variant>
      <vt:variant>
        <vt:i4>0</vt:i4>
      </vt:variant>
      <vt:variant>
        <vt:i4>5</vt:i4>
      </vt:variant>
      <vt:variant>
        <vt:lpwstr/>
      </vt:variant>
      <vt:variant>
        <vt:lpwstr>_Toc161076155</vt:lpwstr>
      </vt:variant>
      <vt:variant>
        <vt:i4>1179702</vt:i4>
      </vt:variant>
      <vt:variant>
        <vt:i4>68</vt:i4>
      </vt:variant>
      <vt:variant>
        <vt:i4>0</vt:i4>
      </vt:variant>
      <vt:variant>
        <vt:i4>5</vt:i4>
      </vt:variant>
      <vt:variant>
        <vt:lpwstr/>
      </vt:variant>
      <vt:variant>
        <vt:lpwstr>_Toc161076154</vt:lpwstr>
      </vt:variant>
      <vt:variant>
        <vt:i4>1179702</vt:i4>
      </vt:variant>
      <vt:variant>
        <vt:i4>62</vt:i4>
      </vt:variant>
      <vt:variant>
        <vt:i4>0</vt:i4>
      </vt:variant>
      <vt:variant>
        <vt:i4>5</vt:i4>
      </vt:variant>
      <vt:variant>
        <vt:lpwstr/>
      </vt:variant>
      <vt:variant>
        <vt:lpwstr>_Toc161076153</vt:lpwstr>
      </vt:variant>
      <vt:variant>
        <vt:i4>1179702</vt:i4>
      </vt:variant>
      <vt:variant>
        <vt:i4>56</vt:i4>
      </vt:variant>
      <vt:variant>
        <vt:i4>0</vt:i4>
      </vt:variant>
      <vt:variant>
        <vt:i4>5</vt:i4>
      </vt:variant>
      <vt:variant>
        <vt:lpwstr/>
      </vt:variant>
      <vt:variant>
        <vt:lpwstr>_Toc161076152</vt:lpwstr>
      </vt:variant>
      <vt:variant>
        <vt:i4>1179702</vt:i4>
      </vt:variant>
      <vt:variant>
        <vt:i4>50</vt:i4>
      </vt:variant>
      <vt:variant>
        <vt:i4>0</vt:i4>
      </vt:variant>
      <vt:variant>
        <vt:i4>5</vt:i4>
      </vt:variant>
      <vt:variant>
        <vt:lpwstr/>
      </vt:variant>
      <vt:variant>
        <vt:lpwstr>_Toc161076151</vt:lpwstr>
      </vt:variant>
      <vt:variant>
        <vt:i4>1179702</vt:i4>
      </vt:variant>
      <vt:variant>
        <vt:i4>44</vt:i4>
      </vt:variant>
      <vt:variant>
        <vt:i4>0</vt:i4>
      </vt:variant>
      <vt:variant>
        <vt:i4>5</vt:i4>
      </vt:variant>
      <vt:variant>
        <vt:lpwstr/>
      </vt:variant>
      <vt:variant>
        <vt:lpwstr>_Toc161076150</vt:lpwstr>
      </vt:variant>
      <vt:variant>
        <vt:i4>1245238</vt:i4>
      </vt:variant>
      <vt:variant>
        <vt:i4>38</vt:i4>
      </vt:variant>
      <vt:variant>
        <vt:i4>0</vt:i4>
      </vt:variant>
      <vt:variant>
        <vt:i4>5</vt:i4>
      </vt:variant>
      <vt:variant>
        <vt:lpwstr/>
      </vt:variant>
      <vt:variant>
        <vt:lpwstr>_Toc161076149</vt:lpwstr>
      </vt:variant>
      <vt:variant>
        <vt:i4>1245238</vt:i4>
      </vt:variant>
      <vt:variant>
        <vt:i4>32</vt:i4>
      </vt:variant>
      <vt:variant>
        <vt:i4>0</vt:i4>
      </vt:variant>
      <vt:variant>
        <vt:i4>5</vt:i4>
      </vt:variant>
      <vt:variant>
        <vt:lpwstr/>
      </vt:variant>
      <vt:variant>
        <vt:lpwstr>_Toc161076148</vt:lpwstr>
      </vt:variant>
      <vt:variant>
        <vt:i4>1245238</vt:i4>
      </vt:variant>
      <vt:variant>
        <vt:i4>26</vt:i4>
      </vt:variant>
      <vt:variant>
        <vt:i4>0</vt:i4>
      </vt:variant>
      <vt:variant>
        <vt:i4>5</vt:i4>
      </vt:variant>
      <vt:variant>
        <vt:lpwstr/>
      </vt:variant>
      <vt:variant>
        <vt:lpwstr>_Toc161076147</vt:lpwstr>
      </vt:variant>
      <vt:variant>
        <vt:i4>1245238</vt:i4>
      </vt:variant>
      <vt:variant>
        <vt:i4>20</vt:i4>
      </vt:variant>
      <vt:variant>
        <vt:i4>0</vt:i4>
      </vt:variant>
      <vt:variant>
        <vt:i4>5</vt:i4>
      </vt:variant>
      <vt:variant>
        <vt:lpwstr/>
      </vt:variant>
      <vt:variant>
        <vt:lpwstr>_Toc161076146</vt:lpwstr>
      </vt:variant>
      <vt:variant>
        <vt:i4>1245238</vt:i4>
      </vt:variant>
      <vt:variant>
        <vt:i4>14</vt:i4>
      </vt:variant>
      <vt:variant>
        <vt:i4>0</vt:i4>
      </vt:variant>
      <vt:variant>
        <vt:i4>5</vt:i4>
      </vt:variant>
      <vt:variant>
        <vt:lpwstr/>
      </vt:variant>
      <vt:variant>
        <vt:lpwstr>_Toc161076145</vt:lpwstr>
      </vt:variant>
      <vt:variant>
        <vt:i4>1245238</vt:i4>
      </vt:variant>
      <vt:variant>
        <vt:i4>8</vt:i4>
      </vt:variant>
      <vt:variant>
        <vt:i4>0</vt:i4>
      </vt:variant>
      <vt:variant>
        <vt:i4>5</vt:i4>
      </vt:variant>
      <vt:variant>
        <vt:lpwstr/>
      </vt:variant>
      <vt:variant>
        <vt:lpwstr>_Toc161076144</vt:lpwstr>
      </vt:variant>
      <vt:variant>
        <vt:i4>1245238</vt:i4>
      </vt:variant>
      <vt:variant>
        <vt:i4>2</vt:i4>
      </vt:variant>
      <vt:variant>
        <vt:i4>0</vt:i4>
      </vt:variant>
      <vt:variant>
        <vt:i4>5</vt:i4>
      </vt:variant>
      <vt:variant>
        <vt:lpwstr/>
      </vt:variant>
      <vt:variant>
        <vt:lpwstr>_Toc161076143</vt:lpwstr>
      </vt:variant>
      <vt:variant>
        <vt:i4>1966154</vt:i4>
      </vt:variant>
      <vt:variant>
        <vt:i4>6</vt:i4>
      </vt:variant>
      <vt:variant>
        <vt:i4>0</vt:i4>
      </vt:variant>
      <vt:variant>
        <vt:i4>5</vt:i4>
      </vt:variant>
      <vt:variant>
        <vt:lpwstr>https://leapfroghelpdesk.zendesk.com/</vt:lpwstr>
      </vt:variant>
      <vt:variant>
        <vt:lpwstr/>
      </vt:variant>
      <vt:variant>
        <vt:i4>7274612</vt:i4>
      </vt:variant>
      <vt:variant>
        <vt:i4>3</vt:i4>
      </vt:variant>
      <vt:variant>
        <vt:i4>0</vt:i4>
      </vt:variant>
      <vt:variant>
        <vt:i4>5</vt:i4>
      </vt:variant>
      <vt:variant>
        <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Ben</dc:creator>
  <cp:keywords/>
  <cp:lastModifiedBy>Robyn Nabi</cp:lastModifiedBy>
  <cp:revision>843</cp:revision>
  <cp:lastPrinted>2022-03-31T20:45:00Z</cp:lastPrinted>
  <dcterms:created xsi:type="dcterms:W3CDTF">2022-03-31T16:46:00Z</dcterms:created>
  <dcterms:modified xsi:type="dcterms:W3CDTF">2024-04-24T20:13:00Z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_dlc_DocIdItemGuid">
    <vt:lpwstr>1e01605c-247f-4ca2-8ece-05ef458ccc89</vt:lpwstr>
  </property>
  <property fmtid="{D5CDD505-2E9C-101B-9397-08002B2CF9AE}" pid="4" name="MediaServiceImageTags">
    <vt:lpwstr/>
  </property>
</Properties>
</file>